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7e2996" w14:textId="a7e299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Аршалы аудандық мәслихатының 2017 жылғы 14 наурыздағы № 13/7 "Аршалы ауданының елді мекендерінің аумағында бөлек жергілікті қоғамдастық жиындарын өткізу және жергілікті қоғамдастық жиынына қатысу үшін ауыл, көше, көппәтерлі тұрғын үй тұрғындары өкілдерінің санын айқындау тәртібін бекіту туралы" шешіміне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Ақмола облысы Аршалы аудандық мәслихатының 2021 жылғы 19 тамыздағы № 13/5 шешімі. Күші жойылды - Ақмола облысы Аршалы аудандық мәслихатының 2026 жылғы 21 мамырдағы № 53/3 шешімімен</w:t>
      </w:r>
    </w:p>
    <w:p>
      <w:pPr>
        <w:spacing w:after="0"/>
        <w:ind w:left="0"/>
        <w:jc w:val="both"/>
      </w:pPr>
      <w:r>
        <w:rPr>
          <w:rFonts w:ascii="Times New Roman"/>
          <w:b w:val="false"/>
          <w:i w:val="false"/>
          <w:color w:val="ff0000"/>
          <w:sz w:val="28"/>
        </w:rPr>
        <w:t xml:space="preserve">
      Ескерту. Күші жойылды - Ақмола облысы Аршалы аудандық мәслихатының 21.05.2026 </w:t>
      </w:r>
      <w:r>
        <w:rPr>
          <w:rFonts w:ascii="Times New Roman"/>
          <w:b w:val="false"/>
          <w:i w:val="false"/>
          <w:color w:val="ff0000"/>
          <w:sz w:val="28"/>
        </w:rPr>
        <w:t>№ 53/3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p>
    <w:bookmarkStart w:name="z1" w:id="0"/>
    <w:p>
      <w:pPr>
        <w:spacing w:after="0"/>
        <w:ind w:left="0"/>
        <w:jc w:val="both"/>
      </w:pPr>
      <w:r>
        <w:rPr>
          <w:rFonts w:ascii="Times New Roman"/>
          <w:b w:val="false"/>
          <w:i w:val="false"/>
          <w:color w:val="000000"/>
          <w:sz w:val="28"/>
        </w:rPr>
        <w:t>
      Аршалы аудандық мәслихаты ШЕШТІ:</w:t>
      </w:r>
    </w:p>
    <w:bookmarkEnd w:id="0"/>
    <w:bookmarkStart w:name="z2" w:id="1"/>
    <w:p>
      <w:pPr>
        <w:spacing w:after="0"/>
        <w:ind w:left="0"/>
        <w:jc w:val="both"/>
      </w:pPr>
      <w:r>
        <w:rPr>
          <w:rFonts w:ascii="Times New Roman"/>
          <w:b w:val="false"/>
          <w:i w:val="false"/>
          <w:color w:val="000000"/>
          <w:sz w:val="28"/>
        </w:rPr>
        <w:t xml:space="preserve">
      1. Аршалы аудандық мәслихатының "Аршалы ауданының елді мекендерінің аумағында бөлек жергілікті қоғамдастық жиындарын өткізу және жергілікті қоғамдастық жиынына қатысу үшін ауыл, көше, көппәтерлі тұрғын үй тұрғындары өкілдерінің санын айқындау тәртібін бекіту туралы" 2017 жылғы 14 наурыздағы № 13/7 (Нормативтік құқықтық актілерді мемлекеттік тіркеу тізілімінде № 5885 болып тіркелген) </w:t>
      </w:r>
      <w:r>
        <w:rPr>
          <w:rFonts w:ascii="Times New Roman"/>
          <w:b w:val="false"/>
          <w:i w:val="false"/>
          <w:color w:val="000000"/>
          <w:sz w:val="28"/>
        </w:rPr>
        <w:t>шешіміне</w:t>
      </w:r>
      <w:r>
        <w:rPr>
          <w:rFonts w:ascii="Times New Roman"/>
          <w:b w:val="false"/>
          <w:i w:val="false"/>
          <w:color w:val="000000"/>
          <w:sz w:val="28"/>
        </w:rPr>
        <w:t xml:space="preserve"> келесі өзгеріс енгізілсін:</w:t>
      </w:r>
    </w:p>
    <w:bookmarkEnd w:id="1"/>
    <w:p>
      <w:pPr>
        <w:spacing w:after="0"/>
        <w:ind w:left="0"/>
        <w:jc w:val="both"/>
      </w:pPr>
      <w:r>
        <w:rPr>
          <w:rFonts w:ascii="Times New Roman"/>
          <w:b w:val="false"/>
          <w:i w:val="false"/>
          <w:color w:val="000000"/>
          <w:sz w:val="28"/>
        </w:rPr>
        <w:t xml:space="preserve">
      көрсетілген шешіммен бекітілген, Аршалы ауданының елді мекендері аумағында жергілікті қоғамдастық жиынына қатысу үшін ауыл, көше, көппәтерлі тұрғын үй тұрғындары өкілдерінің санын </w:t>
      </w:r>
      <w:r>
        <w:rPr>
          <w:rFonts w:ascii="Times New Roman"/>
          <w:b w:val="false"/>
          <w:i w:val="false"/>
          <w:color w:val="000000"/>
          <w:sz w:val="28"/>
        </w:rPr>
        <w:t>айқындау</w:t>
      </w:r>
      <w:r>
        <w:rPr>
          <w:rFonts w:ascii="Times New Roman"/>
          <w:b w:val="false"/>
          <w:i w:val="false"/>
          <w:color w:val="000000"/>
          <w:sz w:val="28"/>
        </w:rPr>
        <w:t xml:space="preserve">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баяндалсын.</w:t>
      </w:r>
    </w:p>
    <w:bookmarkStart w:name="z3" w:id="2"/>
    <w:p>
      <w:pPr>
        <w:spacing w:after="0"/>
        <w:ind w:left="0"/>
        <w:jc w:val="both"/>
      </w:pPr>
      <w:r>
        <w:rPr>
          <w:rFonts w:ascii="Times New Roman"/>
          <w:b w:val="false"/>
          <w:i w:val="false"/>
          <w:color w:val="000000"/>
          <w:sz w:val="28"/>
        </w:rPr>
        <w:t>
      2. Осы шешім алғашқы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Аудандық мәслихаттың хатшысы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Е.Қазбеков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Аршалы аудандық</w:t>
            </w:r>
            <w:r>
              <w:br/>
            </w:r>
            <w:r>
              <w:rPr>
                <w:rFonts w:ascii="Times New Roman"/>
                <w:b w:val="false"/>
                <w:i w:val="false"/>
                <w:color w:val="000000"/>
                <w:sz w:val="20"/>
              </w:rPr>
              <w:t>мәслихатының</w:t>
            </w:r>
            <w:r>
              <w:br/>
            </w:r>
            <w:r>
              <w:rPr>
                <w:rFonts w:ascii="Times New Roman"/>
                <w:b w:val="false"/>
                <w:i w:val="false"/>
                <w:color w:val="000000"/>
                <w:sz w:val="20"/>
              </w:rPr>
              <w:t>2021 жылғы 19 тамыздағы</w:t>
            </w:r>
            <w:r>
              <w:br/>
            </w:r>
            <w:r>
              <w:rPr>
                <w:rFonts w:ascii="Times New Roman"/>
                <w:b w:val="false"/>
                <w:i w:val="false"/>
                <w:color w:val="000000"/>
                <w:sz w:val="20"/>
              </w:rPr>
              <w:t>№ 13/5 шешіміне</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Аршалы аудандық</w:t>
            </w:r>
            <w:r>
              <w:br/>
            </w:r>
            <w:r>
              <w:rPr>
                <w:rFonts w:ascii="Times New Roman"/>
                <w:b w:val="false"/>
                <w:i w:val="false"/>
                <w:color w:val="000000"/>
                <w:sz w:val="20"/>
              </w:rPr>
              <w:t>мәслихатының</w:t>
            </w:r>
            <w:r>
              <w:br/>
            </w:r>
            <w:r>
              <w:rPr>
                <w:rFonts w:ascii="Times New Roman"/>
                <w:b w:val="false"/>
                <w:i w:val="false"/>
                <w:color w:val="000000"/>
                <w:sz w:val="20"/>
              </w:rPr>
              <w:t>2017 жылғы 14 наурыздағы</w:t>
            </w:r>
            <w:r>
              <w:br/>
            </w:r>
            <w:r>
              <w:rPr>
                <w:rFonts w:ascii="Times New Roman"/>
                <w:b w:val="false"/>
                <w:i w:val="false"/>
                <w:color w:val="000000"/>
                <w:sz w:val="20"/>
              </w:rPr>
              <w:t>№ 13/7 шешімімен</w:t>
            </w:r>
            <w:r>
              <w:br/>
            </w:r>
            <w:r>
              <w:rPr>
                <w:rFonts w:ascii="Times New Roman"/>
                <w:b w:val="false"/>
                <w:i w:val="false"/>
                <w:color w:val="000000"/>
                <w:sz w:val="20"/>
              </w:rPr>
              <w:t>бекітілген</w:t>
            </w:r>
          </w:p>
        </w:tc>
      </w:tr>
    </w:tbl>
    <w:bookmarkStart w:name="z5" w:id="3"/>
    <w:p>
      <w:pPr>
        <w:spacing w:after="0"/>
        <w:ind w:left="0"/>
        <w:jc w:val="left"/>
      </w:pPr>
      <w:r>
        <w:rPr>
          <w:rFonts w:ascii="Times New Roman"/>
          <w:b/>
          <w:i w:val="false"/>
          <w:color w:val="000000"/>
        </w:rPr>
        <w:t xml:space="preserve"> Аршалы ауданының елді мекендерінің аумағында жергілікті қоғамдастық жиынына қатысу үшін ауыл, көше, көппәтерлі тұрғын үй тұрғындары өкілдерінің санын айқындау</w:t>
      </w:r>
    </w:p>
    <w:bookmarkEnd w:id="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Аршалы ауданы елді мекенінің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Аршалы ауданының елді мекендерінің аумағында жергілікті қоғамдастық жиынына қатысу үшін ауыл, көше, көппәтерлі тұрғын үй тұрғындары өкілдерінің саны (адам)</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Аршалы кенті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Аршалы кенті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Ақбұлақ ауылдық округі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Ақбұлақ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Ақтасты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Анар ауылдық округі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Анар станциясы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Донецкое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Арнасай ауылдық округі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Арнасай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Бабатай станциясы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Бірсуат ауылдық округі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Бірсуат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Байдалы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Бұлақсай ауылдық округі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Бұлақсай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Қостомар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Ақжар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Волгодонов ауылдық округі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Волгодонов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Қойгелді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разъезд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Жібек жолы ауылдық округі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Жібек жолы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Жалтыркөл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разъезд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 разъезд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Ижев ауылдық округі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Ижев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Шөптікөл станциясы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Константинов ауылдық округі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Константинов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Белоярка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Шортанды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Михайлов ауылдық округі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Михайлов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Николаев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Ольгинка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Сараба ауылдық округі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 - Оба станциясы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Сараба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Түрген ауылдық округі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Түрген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Красное озеро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Родник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