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688835" w14:textId="268883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2024 жылы Есіл ауданының ауылдық елді мекендеріне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көтерме жәрдемақы және тұрғын үй сатып алу немесе салу үшін әлеуметтік қолдау көрсету туралы</w:t>
      </w:r>
    </w:p>
    <w:p>
      <w:pPr>
        <w:spacing w:after="0"/>
        <w:ind w:left="0"/>
        <w:jc w:val="both"/>
      </w:pPr>
      <w:r>
        <w:rPr>
          <w:rFonts w:ascii="Times New Roman"/>
          <w:b w:val="false"/>
          <w:i w:val="false"/>
          <w:color w:val="000000"/>
          <w:sz w:val="28"/>
        </w:rPr>
        <w:t>Солтүстік Қазақстан облысы Есіл ауданы мәслихатының 2023 жылғы 26 желтоқсандағы № 11/160 шешімі.</w:t>
      </w:r>
    </w:p>
    <w:p>
      <w:pPr>
        <w:spacing w:after="0"/>
        <w:ind w:left="0"/>
        <w:jc w:val="both"/>
      </w:pPr>
      <w:bookmarkStart w:name="z4" w:id="0"/>
      <w:r>
        <w:rPr>
          <w:rFonts w:ascii="Times New Roman"/>
          <w:b w:val="false"/>
          <w:i w:val="false"/>
          <w:color w:val="ff0000"/>
          <w:sz w:val="28"/>
        </w:rPr>
        <w:t>
      Ескерту. 01.01.2024 бастап қолданысқа еңгізіледі - осы шешімнің 3-тармағымен.</w:t>
      </w:r>
    </w:p>
    <w:bookmarkEnd w:id="0"/>
    <w:bookmarkStart w:name="z5" w:id="1"/>
    <w:p>
      <w:pPr>
        <w:spacing w:after="0"/>
        <w:ind w:left="0"/>
        <w:jc w:val="both"/>
      </w:pPr>
      <w:r>
        <w:rPr>
          <w:rFonts w:ascii="Times New Roman"/>
          <w:b w:val="false"/>
          <w:i w:val="false"/>
          <w:color w:val="000000"/>
          <w:sz w:val="28"/>
        </w:rPr>
        <w:t>
      Агроөнеркәсіптік кешенді және ауылдық аумақтарды дамытуды мемлекеттік реттеу туралы" Қазақстан Республикасы Заңының 18-бабы 8 және 9-тармақтарына, "Ауылдық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мөлшерін және қағидаларын бекіту туралы" Қазақстан Республикасы Ұлттық экономика министрінің 2014 жылғы 6 қарашадағы № 72 бұйрығына (Нормативтік құқықтық актілерді мемлекеттік тіркеу тізілімінде № 9946 болып тіркелген) сәйкес Солтүстік Қазақстан облысы Есіл ауданының мәслихаты ШЕШІМ ҚАБЫЛДАДЫ:</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Солтүстік Қазақстан облысы Есіл ауданы мәслихатының 17.09.2024 </w:t>
      </w:r>
      <w:r>
        <w:rPr>
          <w:rFonts w:ascii="Times New Roman"/>
          <w:b w:val="false"/>
          <w:i w:val="false"/>
          <w:color w:val="000000"/>
          <w:sz w:val="28"/>
        </w:rPr>
        <w:t>№ 20/305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bookmarkStart w:name="z6" w:id="2"/>
    <w:p>
      <w:pPr>
        <w:spacing w:after="0"/>
        <w:ind w:left="0"/>
        <w:jc w:val="both"/>
      </w:pPr>
      <w:r>
        <w:rPr>
          <w:rFonts w:ascii="Times New Roman"/>
          <w:b w:val="false"/>
          <w:i w:val="false"/>
          <w:color w:val="000000"/>
          <w:sz w:val="28"/>
        </w:rPr>
        <w:t>
      1. 2024 жылы Есіл ауданының ауылдық елді мекендеріне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ауылдық округтер әкімдері аппараттарының мемлекеттік қызметшілеріне көрсетілсін:</w:t>
      </w:r>
    </w:p>
    <w:bookmarkEnd w:id="2"/>
    <w:bookmarkStart w:name="z7" w:id="3"/>
    <w:p>
      <w:pPr>
        <w:spacing w:after="0"/>
        <w:ind w:left="0"/>
        <w:jc w:val="both"/>
      </w:pPr>
      <w:r>
        <w:rPr>
          <w:rFonts w:ascii="Times New Roman"/>
          <w:b w:val="false"/>
          <w:i w:val="false"/>
          <w:color w:val="000000"/>
          <w:sz w:val="28"/>
        </w:rPr>
        <w:t>
      1) жүз еселік айлық есептік көрсеткішке тең сомада көтерме жәрдемақы;</w:t>
      </w:r>
    </w:p>
    <w:bookmarkEnd w:id="3"/>
    <w:bookmarkStart w:name="z8" w:id="4"/>
    <w:p>
      <w:pPr>
        <w:spacing w:after="0"/>
        <w:ind w:left="0"/>
        <w:jc w:val="both"/>
      </w:pPr>
      <w:r>
        <w:rPr>
          <w:rFonts w:ascii="Times New Roman"/>
          <w:b w:val="false"/>
          <w:i w:val="false"/>
          <w:color w:val="000000"/>
          <w:sz w:val="28"/>
        </w:rPr>
        <w:t>
      2) тұрғын үй сатып алу немесе салу үшін әлеуметтік қолдау – бюджеттік кредит:</w:t>
      </w:r>
    </w:p>
    <w:bookmarkEnd w:id="4"/>
    <w:bookmarkStart w:name="z9" w:id="5"/>
    <w:p>
      <w:pPr>
        <w:spacing w:after="0"/>
        <w:ind w:left="0"/>
        <w:jc w:val="both"/>
      </w:pPr>
      <w:r>
        <w:rPr>
          <w:rFonts w:ascii="Times New Roman"/>
          <w:b w:val="false"/>
          <w:i w:val="false"/>
          <w:color w:val="000000"/>
          <w:sz w:val="28"/>
        </w:rPr>
        <w:t>
      ауданның әкімшілік орталығы болып табылатын ауылдық елді мекендерге келген мамандар үшін айлық есептік көрсеткіштің екі мың бес жүз еселенген мөлшерінен аспайтын сомада;</w:t>
      </w:r>
    </w:p>
    <w:bookmarkEnd w:id="5"/>
    <w:bookmarkStart w:name="z10" w:id="6"/>
    <w:p>
      <w:pPr>
        <w:spacing w:after="0"/>
        <w:ind w:left="0"/>
        <w:jc w:val="both"/>
      </w:pPr>
      <w:r>
        <w:rPr>
          <w:rFonts w:ascii="Times New Roman"/>
          <w:b w:val="false"/>
          <w:i w:val="false"/>
          <w:color w:val="000000"/>
          <w:sz w:val="28"/>
        </w:rPr>
        <w:t>
      ауылдық елді мекендерге келген мамандар үшін айлық есептік көрсеткіштің екі мың еселенген мөлшерінен аспайтын сомада айқындалсын.</w:t>
      </w:r>
    </w:p>
    <w:bookmarkEnd w:id="6"/>
    <w:bookmarkStart w:name="z11" w:id="7"/>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1-тармағының</w:t>
      </w:r>
      <w:r>
        <w:rPr>
          <w:rFonts w:ascii="Times New Roman"/>
          <w:b w:val="false"/>
          <w:i w:val="false"/>
          <w:color w:val="000000"/>
          <w:sz w:val="28"/>
        </w:rPr>
        <w:t xml:space="preserve"> күші сонымен қатар ветеринария саласында қызметті жүзеге асыратын ветеринариялық пунктерінің ветеринария мамандарына таралады.</w:t>
      </w:r>
    </w:p>
    <w:bookmarkEnd w:id="7"/>
    <w:bookmarkStart w:name="z12" w:id="8"/>
    <w:p>
      <w:pPr>
        <w:spacing w:after="0"/>
        <w:ind w:left="0"/>
        <w:jc w:val="both"/>
      </w:pPr>
      <w:r>
        <w:rPr>
          <w:rFonts w:ascii="Times New Roman"/>
          <w:b w:val="false"/>
          <w:i w:val="false"/>
          <w:color w:val="000000"/>
          <w:sz w:val="28"/>
        </w:rPr>
        <w:t>
      3. Осы шешім ресми жариялануға жатады және 2024 жылдың 1 қаңтарынан бастап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Солтүстік Қазақстан облысы Есіл ауданы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Е.Тұтқышев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