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png" PartName="/word/media/document_image_rId3.png"/>
  <Override ContentType="application/vnd.openxmlformats-officedocument.wordprocessingml.numbering+xml" PartName="/word/numbering.xml"/>
  <Override ContentType="application/vnd.openxmlformats-officedocument.wordprocessingml.styles+xml" PartName="/word/styles.xml"/>
</Types>
</file>

<file path=_rels/.rels><?xml version="1.0" encoding="UTF-8" standalone="yes"?><Relationships xmlns="http://schemas.openxmlformats.org/package/2006/relationships"><Relationship Target="word/document.xml" Type="http://schemas.openxmlformats.org/officeDocument/2006/relationships/officeDocument" Id="rId1"/><Relationship Target="docProps/core.xml" Type="http://schemas.openxmlformats.org/package/2006/relationships/metadata/core-properties" Id="rId2"/><Relationship Target="docProps/app.xml" Type="http://schemas.openxmlformats.org/officeDocument/2006/relationships/extended-properties" Id="rId3"/></Relationships>
</file>

<file path=word/document.xml><?xml version="1.0" encoding="utf-8"?>
<w:document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paraId="e2be3b1" w14:textId="e2be3b1">
      <w:pPr>
        <w:spacing w:after="0"/>
        <w:ind w:left="0"/>
        <w:jc w:val="left"/>
        <w15:collapsed w:val="false"/>
      </w:pPr>
      <w:r>
        <w:rPr>
          <w:rFonts w:ascii="Times New Roman"/>
          <w:b w:val="false"/>
          <w:i w:val="false"/>
          <w:color w:val="000000"/>
          <w:sz w:val="28"/>
        </w:rPr>
        <w:t>
				</w:t>
      </w:r>
      <w:r>
        <w:drawing>
          <wp:inline distT="0" distB="0" distL="0" distR="0">
            <wp:extent cx="2057400" cy="5715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
                    <a:stretch>
                      <a:fillRect/>
                    </a:stretch>
                  </pic:blipFill>
                  <pic:spPr>
                    <a:xfrm>
                      <a:off x="0" y="0"/>
                      <a:ext cx="2057400" cy="571500"/>
                    </a:xfrm>
                    <a:prstGeom prst="rect">
                      <a:avLst/>
                    </a:prstGeom>
                  </pic:spPr>
                </pic:pic>
              </a:graphicData>
            </a:graphic>
          </wp:inline>
        </w:drawing>
      </w:r>
      <w:r>
        <w:rPr>
          <w:rFonts w:ascii="Times New Roman"/>
          <w:b w:val="false"/>
          <w:i w:val="false"/>
          <w:color w:val="000000"/>
          <w:sz w:val="28"/>
        </w:rPr>
        <w:t>
					</w:t>
      </w:r>
    </w:p>
    <w:p>
      <w:pPr>
        <w:spacing w:after="0"/>
        <w:ind w:left="0"/>
        <w:jc w:val="left"/>
      </w:pPr>
      <w:r>
        <w:rPr>
          <w:rFonts w:ascii="Times New Roman"/>
          <w:b/>
          <w:i w:val="false"/>
          <w:color w:val="000000"/>
          <w:sz w:val="28"/>
        </w:rPr>
        <w:t>"Бөгендер мен бөгеттерді салу" кәсіптік стандартын бекіту туралы</w:t>
      </w:r>
    </w:p>
    <w:p>
      <w:pPr>
        <w:spacing w:after="0"/>
        <w:ind w:left="0"/>
        <w:jc w:val="both"/>
      </w:pPr>
      <w:r>
        <w:rPr>
          <w:rFonts w:ascii="Times New Roman"/>
          <w:b w:val="false"/>
          <w:i w:val="false"/>
          <w:color w:val="000000"/>
          <w:sz w:val="28"/>
        </w:rPr>
        <w:t>Қазақстан Республикасы Су ресурстары және ирригация министрінің 2025 жылғы 14 наурыздағы № 45-НҚ бұйрығы.</w:t>
      </w:r>
    </w:p>
    <w:p>
      <w:pPr>
        <w:spacing w:after="0"/>
        <w:ind w:left="0"/>
        <w:jc w:val="both"/>
      </w:pPr>
      <w:bookmarkStart w:name="z4" w:id="0"/>
      <w:r>
        <w:rPr>
          <w:rFonts w:ascii="Times New Roman"/>
          <w:b w:val="false"/>
          <w:i w:val="false"/>
          <w:color w:val="000000"/>
          <w:sz w:val="28"/>
        </w:rPr>
        <w:t xml:space="preserve">
      "Кәсіптік біліктілік туралы" Қазақстан Республикасы Заңының 5-бабының </w:t>
      </w:r>
      <w:r>
        <w:rPr>
          <w:rFonts w:ascii="Times New Roman"/>
          <w:b w:val="false"/>
          <w:i w:val="false"/>
          <w:color w:val="000000"/>
          <w:sz w:val="28"/>
        </w:rPr>
        <w:t>5-тармағына</w:t>
      </w:r>
      <w:r>
        <w:rPr>
          <w:rFonts w:ascii="Times New Roman"/>
          <w:b w:val="false"/>
          <w:i w:val="false"/>
          <w:color w:val="000000"/>
          <w:sz w:val="28"/>
        </w:rPr>
        <w:t xml:space="preserve"> сәйкес, БҰЙЫРАМЫН:</w:t>
      </w:r>
    </w:p>
    <w:bookmarkEnd w:id="0"/>
    <w:bookmarkStart w:name="z5" w:id="1"/>
    <w:p>
      <w:pPr>
        <w:spacing w:after="0"/>
        <w:ind w:left="0"/>
        <w:jc w:val="both"/>
      </w:pPr>
      <w:r>
        <w:rPr>
          <w:rFonts w:ascii="Times New Roman"/>
          <w:b w:val="false"/>
          <w:i w:val="false"/>
          <w:color w:val="000000"/>
          <w:sz w:val="28"/>
        </w:rPr>
        <w:t xml:space="preserve">
      1. Қоса беріліп отырған "Бөгендер мен бөгеттерді салу" </w:t>
      </w:r>
      <w:r>
        <w:rPr>
          <w:rFonts w:ascii="Times New Roman"/>
          <w:b w:val="false"/>
          <w:i w:val="false"/>
          <w:color w:val="000000"/>
          <w:sz w:val="28"/>
        </w:rPr>
        <w:t>кәсіптік стандарты</w:t>
      </w:r>
      <w:r>
        <w:rPr>
          <w:rFonts w:ascii="Times New Roman"/>
          <w:b w:val="false"/>
          <w:i w:val="false"/>
          <w:color w:val="000000"/>
          <w:sz w:val="28"/>
        </w:rPr>
        <w:t xml:space="preserve"> бекітілсін.</w:t>
      </w:r>
    </w:p>
    <w:bookmarkEnd w:id="1"/>
    <w:bookmarkStart w:name="z6" w:id="2"/>
    <w:p>
      <w:pPr>
        <w:spacing w:after="0"/>
        <w:ind w:left="0"/>
        <w:jc w:val="both"/>
      </w:pPr>
      <w:r>
        <w:rPr>
          <w:rFonts w:ascii="Times New Roman"/>
          <w:b w:val="false"/>
          <w:i w:val="false"/>
          <w:color w:val="000000"/>
          <w:sz w:val="28"/>
        </w:rPr>
        <w:t>
      2. Қазақстан Республикасы Су ресурстары және ирригация министрлігінің Ғылым және инновация департаменті Қазақстан Республикасының заңнамасында белгіленген тәртіппен:</w:t>
      </w:r>
    </w:p>
    <w:bookmarkEnd w:id="2"/>
    <w:bookmarkStart w:name="z7" w:id="3"/>
    <w:p>
      <w:pPr>
        <w:spacing w:after="0"/>
        <w:ind w:left="0"/>
        <w:jc w:val="both"/>
      </w:pPr>
      <w:r>
        <w:rPr>
          <w:rFonts w:ascii="Times New Roman"/>
          <w:b w:val="false"/>
          <w:i w:val="false"/>
          <w:color w:val="000000"/>
          <w:sz w:val="28"/>
        </w:rPr>
        <w:t>
      1) осы бұйрыққа қол қойылған күнінен бастап күнтізбелік бес күн ішінде оны қазақ және орыс тілдерінде ресми жариялау және Қазақстан Республикасы нормативтік құқықтық актілерінің эталондық бақылау банкіне енгізу үшін Қазақстан Республикасы Әділет министрлігінің "Қазақстан Республикасының Заңнама және құқықтық ақпарат институты" шаруашылық жүргізу құқығындағы республикалық мемлекеттік кәсіпорнына жіберуді;</w:t>
      </w:r>
    </w:p>
    <w:bookmarkEnd w:id="3"/>
    <w:bookmarkStart w:name="z8" w:id="4"/>
    <w:p>
      <w:pPr>
        <w:spacing w:after="0"/>
        <w:ind w:left="0"/>
        <w:jc w:val="both"/>
      </w:pPr>
      <w:r>
        <w:rPr>
          <w:rFonts w:ascii="Times New Roman"/>
          <w:b w:val="false"/>
          <w:i w:val="false"/>
          <w:color w:val="000000"/>
          <w:sz w:val="28"/>
        </w:rPr>
        <w:t>
      2) осы бұйрық ресми жарияланғаннан кейін оны Қазақстан Республикасы Су ресурстары және ирригация министрлігінің интернет-ресурсында орналастыруды қамтамасыз етсін.</w:t>
      </w:r>
    </w:p>
    <w:bookmarkEnd w:id="4"/>
    <w:bookmarkStart w:name="z9" w:id="5"/>
    <w:p>
      <w:pPr>
        <w:spacing w:after="0"/>
        <w:ind w:left="0"/>
        <w:jc w:val="both"/>
      </w:pPr>
      <w:r>
        <w:rPr>
          <w:rFonts w:ascii="Times New Roman"/>
          <w:b w:val="false"/>
          <w:i w:val="false"/>
          <w:color w:val="000000"/>
          <w:sz w:val="28"/>
        </w:rPr>
        <w:t>
      3. Осы бұйрықтың орындалуын бақылау Қазақстан Республикасы Су ресурстары және ирригация бірінші вице-министріне жүктелсін.</w:t>
      </w:r>
    </w:p>
    <w:bookmarkEnd w:id="5"/>
    <w:bookmarkStart w:name="z10" w:id="6"/>
    <w:p>
      <w:pPr>
        <w:spacing w:after="0"/>
        <w:ind w:left="0"/>
        <w:jc w:val="both"/>
      </w:pPr>
      <w:r>
        <w:rPr>
          <w:rFonts w:ascii="Times New Roman"/>
          <w:b w:val="false"/>
          <w:i w:val="false"/>
          <w:color w:val="000000"/>
          <w:sz w:val="28"/>
        </w:rPr>
        <w:t>
      4. Осы бұйрық алғашқы ресми жарияланған күнінен кейін күнтізбелік он күн өткен соң қолданысқа енгізіледі.</w:t>
      </w:r>
    </w:p>
    <w:bookmarkEnd w:id="6"/>
    <w:tbl>
      <w:tblPr>
        <w:tblW w:w="0" w:type="auto"/>
        <w:tblCellSpacing w:w="0" w:type="auto"/>
        <w:tblBorders>
          <w:top w:val="none"/>
          <w:left w:val="none"/>
          <w:bottom w:val="none"/>
          <w:right w:val="none"/>
          <w:insideH w:val="none"/>
          <w:insideV w:val="none"/>
        </w:tblBorders>
        <w:tblLayout w:type="fixed"/>
      </w:tblPr>
      <w:tblGrid>
        <w:gridCol w:w="8040"/>
        <w:gridCol w:w="4340"/>
      </w:tblGrid>
      <w:tr>
        <w:trPr>
          <w:trHeight w:val="30" w:hRule="atLeast"/>
        </w:trPr>
        <w:tc>
          <w:tcPr>
            <w:tcW w:w="80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      Министр</w:t>
            </w:r>
            <w:r>
              <w:rPr>
                <w:rFonts w:ascii="Times New Roman"/>
                <w:b w:val="false"/>
                <w:i w:val="false"/>
                <w:color w:val="000000"/>
                <w:sz w:val="20"/>
              </w:rPr>
              <w:t>
</w:t>
            </w:r>
          </w:p>
        </w:tc>
        <w:tc>
          <w:tcPr>
            <w:tcW w:w="43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Н. Нұржігітов</w:t>
            </w:r>
            <w:r>
              <w:rPr>
                <w:rFonts w:ascii="Times New Roman"/>
                <w:b w:val="false"/>
                <w:i w:val="false"/>
                <w:color w:val="000000"/>
                <w:sz w:val="20"/>
              </w:rPr>
              <w:t>
</w:t>
            </w:r>
          </w:p>
        </w:tc>
      </w:tr>
    </w:tbl>
    <w:p>
      <w:pPr>
        <w:spacing w:after="0"/>
        <w:ind w:left="0"/>
        <w:jc w:val="both"/>
      </w:pPr>
      <w:r>
        <w:rPr>
          <w:rFonts w:ascii="Times New Roman"/>
          <w:b w:val="false"/>
          <w:i w:val="false"/>
          <w:color w:val="000000"/>
          <w:sz w:val="28"/>
        </w:rPr>
        <w:t>
      "КЕЛІСІЛДІ"</w:t>
      </w:r>
    </w:p>
    <w:p>
      <w:pPr>
        <w:spacing w:after="0"/>
        <w:ind w:left="0"/>
        <w:jc w:val="both"/>
      </w:pPr>
      <w:r>
        <w:rPr>
          <w:rFonts w:ascii="Times New Roman"/>
          <w:b w:val="false"/>
          <w:i w:val="false"/>
          <w:color w:val="000000"/>
          <w:sz w:val="28"/>
        </w:rPr>
        <w:t>
      Қазақстан Республикасының</w:t>
      </w:r>
    </w:p>
    <w:p>
      <w:pPr>
        <w:spacing w:after="0"/>
        <w:ind w:left="0"/>
        <w:jc w:val="both"/>
      </w:pPr>
      <w:r>
        <w:rPr>
          <w:rFonts w:ascii="Times New Roman"/>
          <w:b w:val="false"/>
          <w:i w:val="false"/>
          <w:color w:val="000000"/>
          <w:sz w:val="28"/>
        </w:rPr>
        <w:t>
      Еңбек және халықты әлеуметтік</w:t>
      </w:r>
    </w:p>
    <w:p>
      <w:pPr>
        <w:spacing w:after="0"/>
        <w:ind w:left="0"/>
        <w:jc w:val="both"/>
      </w:pPr>
      <w:r>
        <w:rPr>
          <w:rFonts w:ascii="Times New Roman"/>
          <w:b w:val="false"/>
          <w:i w:val="false"/>
          <w:color w:val="000000"/>
          <w:sz w:val="28"/>
        </w:rPr>
        <w:t>
      қорғау министрлігі</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Қазақстан Республикасы</w:t>
            </w:r>
            <w:r>
              <w:br/>
            </w:r>
            <w:r>
              <w:rPr>
                <w:rFonts w:ascii="Times New Roman"/>
                <w:b w:val="false"/>
                <w:i w:val="false"/>
                <w:color w:val="000000"/>
                <w:sz w:val="20"/>
              </w:rPr>
              <w:t>Су ресурстары және</w:t>
            </w:r>
            <w:r>
              <w:br/>
            </w:r>
            <w:r>
              <w:rPr>
                <w:rFonts w:ascii="Times New Roman"/>
                <w:b w:val="false"/>
                <w:i w:val="false"/>
                <w:color w:val="000000"/>
                <w:sz w:val="20"/>
              </w:rPr>
              <w:t>ирригация министрінің</w:t>
            </w:r>
            <w:r>
              <w:br/>
            </w:r>
            <w:r>
              <w:rPr>
                <w:rFonts w:ascii="Times New Roman"/>
                <w:b w:val="false"/>
                <w:i w:val="false"/>
                <w:color w:val="000000"/>
                <w:sz w:val="20"/>
              </w:rPr>
              <w:t>2025 жылғы 14 наурыздағы</w:t>
            </w:r>
            <w:r>
              <w:br/>
            </w:r>
            <w:r>
              <w:rPr>
                <w:rFonts w:ascii="Times New Roman"/>
                <w:b w:val="false"/>
                <w:i w:val="false"/>
                <w:color w:val="000000"/>
                <w:sz w:val="20"/>
              </w:rPr>
              <w:t>№ 45-НҚ бұйрығына</w:t>
            </w:r>
            <w:r>
              <w:br/>
            </w:r>
            <w:r>
              <w:rPr>
                <w:rFonts w:ascii="Times New Roman"/>
                <w:b w:val="false"/>
                <w:i w:val="false"/>
                <w:color w:val="000000"/>
                <w:sz w:val="20"/>
              </w:rPr>
              <w:t>қосымша</w:t>
            </w:r>
          </w:p>
        </w:tc>
      </w:tr>
    </w:tbl>
    <w:bookmarkStart w:name="z17" w:id="7"/>
    <w:p>
      <w:pPr>
        <w:spacing w:after="0"/>
        <w:ind w:left="0"/>
        <w:jc w:val="left"/>
      </w:pPr>
      <w:r>
        <w:rPr>
          <w:rFonts w:ascii="Times New Roman"/>
          <w:b/>
          <w:i w:val="false"/>
          <w:color w:val="000000"/>
        </w:rPr>
        <w:t xml:space="preserve"> "Бөгендер мен бөгеттерді салу" кәсіптік стандарты</w:t>
      </w:r>
    </w:p>
    <w:bookmarkEnd w:id="7"/>
    <w:bookmarkStart w:name="z18" w:id="8"/>
    <w:p>
      <w:pPr>
        <w:spacing w:after="0"/>
        <w:ind w:left="0"/>
        <w:jc w:val="left"/>
      </w:pPr>
      <w:r>
        <w:rPr>
          <w:rFonts w:ascii="Times New Roman"/>
          <w:b/>
          <w:i w:val="false"/>
          <w:color w:val="000000"/>
        </w:rPr>
        <w:t xml:space="preserve"> 1 тарау. Жалпы ережелер</w:t>
      </w:r>
    </w:p>
    <w:bookmarkEnd w:id="8"/>
    <w:bookmarkStart w:name="z19" w:id="9"/>
    <w:p>
      <w:pPr>
        <w:spacing w:after="0"/>
        <w:ind w:left="0"/>
        <w:jc w:val="both"/>
      </w:pPr>
      <w:r>
        <w:rPr>
          <w:rFonts w:ascii="Times New Roman"/>
          <w:b w:val="false"/>
          <w:i w:val="false"/>
          <w:color w:val="000000"/>
          <w:sz w:val="28"/>
        </w:rPr>
        <w:t>
      1. Кәсіптік стандарттың қолданылу саласы:</w:t>
      </w:r>
    </w:p>
    <w:bookmarkEnd w:id="9"/>
    <w:bookmarkStart w:name="z20" w:id="10"/>
    <w:p>
      <w:pPr>
        <w:spacing w:after="0"/>
        <w:ind w:left="0"/>
        <w:jc w:val="both"/>
      </w:pPr>
      <w:r>
        <w:rPr>
          <w:rFonts w:ascii="Times New Roman"/>
          <w:b w:val="false"/>
          <w:i w:val="false"/>
          <w:color w:val="000000"/>
          <w:sz w:val="28"/>
        </w:rPr>
        <w:t xml:space="preserve">
      "Бөгендер мен бөгеттерді салу" кәсіптік стандарты Қазақстан Республикасының "Кәсіптік біліктілік туралы" Заңының </w:t>
      </w:r>
      <w:r>
        <w:rPr>
          <w:rFonts w:ascii="Times New Roman"/>
          <w:b w:val="false"/>
          <w:i w:val="false"/>
          <w:color w:val="000000"/>
          <w:sz w:val="28"/>
        </w:rPr>
        <w:t>5-бабына</w:t>
      </w:r>
      <w:r>
        <w:rPr>
          <w:rFonts w:ascii="Times New Roman"/>
          <w:b w:val="false"/>
          <w:i w:val="false"/>
          <w:color w:val="000000"/>
          <w:sz w:val="28"/>
        </w:rPr>
        <w:t xml:space="preserve"> сәйкес әзірленген және білім беру бағдарламаларын қалыптастыру, оның ішінде кәсіпорындарда қызметкерлерді оқыту, білім беру ұйымдарының түлектері мен қызметкерлерінің кәсіптік біліктілігін растау және ұйымдар мен кәсіпорындарда персоналды басқару саласында әртүрлі мәселелерді шешу талаптарын белгілейді.</w:t>
      </w:r>
    </w:p>
    <w:bookmarkEnd w:id="10"/>
    <w:bookmarkStart w:name="z21" w:id="11"/>
    <w:p>
      <w:pPr>
        <w:spacing w:after="0"/>
        <w:ind w:left="0"/>
        <w:jc w:val="both"/>
      </w:pPr>
      <w:r>
        <w:rPr>
          <w:rFonts w:ascii="Times New Roman"/>
          <w:b w:val="false"/>
          <w:i w:val="false"/>
          <w:color w:val="000000"/>
          <w:sz w:val="28"/>
        </w:rPr>
        <w:t>
      Стандарт өзен арналарында алуан түрлі бөгендер мен бөгеттерді салу кезінде гидротехникалық жұмыстарды тиімді ұйымдастыруды және басқаруды қамтамасыз ету, құрылыс-монтаждау жұмыстары кешенін жүргізу кезінде қауіпсіздік ережелерін сақтау, сондай-ақ, өзендер мен көлдердің арналарында гидротехникалық құрылысжайлардың құрылыс-монтаждау жұмыстарын жүргізу кезінде жоспарлау және басқару үшін кадрларды іріктеу сапасын басқаруда қолданылады.</w:t>
      </w:r>
    </w:p>
    <w:bookmarkEnd w:id="11"/>
    <w:bookmarkStart w:name="z22" w:id="12"/>
    <w:p>
      <w:pPr>
        <w:spacing w:after="0"/>
        <w:ind w:left="0"/>
        <w:jc w:val="both"/>
      </w:pPr>
      <w:r>
        <w:rPr>
          <w:rFonts w:ascii="Times New Roman"/>
          <w:b w:val="false"/>
          <w:i w:val="false"/>
          <w:color w:val="000000"/>
          <w:sz w:val="28"/>
        </w:rPr>
        <w:t>
      2. Осы кәсіптік стандартта мынадай терминдер мен анықтамалар қолданылады:</w:t>
      </w:r>
    </w:p>
    <w:bookmarkEnd w:id="12"/>
    <w:bookmarkStart w:name="z23" w:id="13"/>
    <w:p>
      <w:pPr>
        <w:spacing w:after="0"/>
        <w:ind w:left="0"/>
        <w:jc w:val="both"/>
      </w:pPr>
      <w:r>
        <w:rPr>
          <w:rFonts w:ascii="Times New Roman"/>
          <w:b w:val="false"/>
          <w:i w:val="false"/>
          <w:color w:val="000000"/>
          <w:sz w:val="28"/>
        </w:rPr>
        <w:t>
      1) білім – кәсіптік міндет шеңберінде іс-әрекеттерді орындау үшін қажетті зерделенген және меңгерілген ақпарат;</w:t>
      </w:r>
    </w:p>
    <w:bookmarkEnd w:id="13"/>
    <w:bookmarkStart w:name="z24" w:id="14"/>
    <w:p>
      <w:pPr>
        <w:spacing w:after="0"/>
        <w:ind w:left="0"/>
        <w:jc w:val="both"/>
      </w:pPr>
      <w:r>
        <w:rPr>
          <w:rFonts w:ascii="Times New Roman"/>
          <w:b w:val="false"/>
          <w:i w:val="false"/>
          <w:color w:val="000000"/>
          <w:sz w:val="28"/>
        </w:rPr>
        <w:t>
      2) бөгеттің қауіпсіздігі – бөгеттің апаттық бұзылудан қорғалу жай-күйі;</w:t>
      </w:r>
    </w:p>
    <w:bookmarkEnd w:id="14"/>
    <w:bookmarkStart w:name="z25" w:id="15"/>
    <w:p>
      <w:pPr>
        <w:spacing w:after="0"/>
        <w:ind w:left="0"/>
        <w:jc w:val="both"/>
      </w:pPr>
      <w:r>
        <w:rPr>
          <w:rFonts w:ascii="Times New Roman"/>
          <w:b w:val="false"/>
          <w:i w:val="false"/>
          <w:color w:val="000000"/>
          <w:sz w:val="28"/>
        </w:rPr>
        <w:t>
      3) бөгет – судың деңгейін көтеру және (немесе) су қоймасын жасау үшін ағын судағы тежеуiш гидротехникалық құрылысжайлар;</w:t>
      </w:r>
    </w:p>
    <w:bookmarkEnd w:id="15"/>
    <w:bookmarkStart w:name="z26" w:id="16"/>
    <w:p>
      <w:pPr>
        <w:spacing w:after="0"/>
        <w:ind w:left="0"/>
        <w:jc w:val="both"/>
      </w:pPr>
      <w:r>
        <w:rPr>
          <w:rFonts w:ascii="Times New Roman"/>
          <w:b w:val="false"/>
          <w:i w:val="false"/>
          <w:color w:val="000000"/>
          <w:sz w:val="28"/>
        </w:rPr>
        <w:t>
      4) гидротехникалық құрылысжайлар – су ресурстарын пайдалануды реттеуге (оның ішінде, жерүсті су объектілерінің суларын алуға, сақтауға, тасуға, бөлуге және дренаждық суларды бұруға) арналған құрылысжайлар, сондай-ақ судың зиянды әсерінен қорғауға арналған өзге де құрылысжайлар (су тежейтін, су ағызатын және су жіберетін құрылысжайлар, су басудан және жағалаудың бұзылуынан қорғауға арналған құрылысжайлар);</w:t>
      </w:r>
    </w:p>
    <w:bookmarkEnd w:id="16"/>
    <w:bookmarkStart w:name="z27" w:id="17"/>
    <w:p>
      <w:pPr>
        <w:spacing w:after="0"/>
        <w:ind w:left="0"/>
        <w:jc w:val="both"/>
      </w:pPr>
      <w:r>
        <w:rPr>
          <w:rFonts w:ascii="Times New Roman"/>
          <w:b w:val="false"/>
          <w:i w:val="false"/>
          <w:color w:val="000000"/>
          <w:sz w:val="28"/>
        </w:rPr>
        <w:t>
      5) дағды – кәсіптік міндетті толығымен орындауға мүмкіндік беретін білім мен машықты қолдану қабілеті;</w:t>
      </w:r>
    </w:p>
    <w:bookmarkEnd w:id="17"/>
    <w:bookmarkStart w:name="z28" w:id="18"/>
    <w:p>
      <w:pPr>
        <w:spacing w:after="0"/>
        <w:ind w:left="0"/>
        <w:jc w:val="both"/>
      </w:pPr>
      <w:r>
        <w:rPr>
          <w:rFonts w:ascii="Times New Roman"/>
          <w:b w:val="false"/>
          <w:i w:val="false"/>
          <w:color w:val="000000"/>
          <w:sz w:val="28"/>
        </w:rPr>
        <w:t>
      6) кәсіптік стандарт – формалды және (немесе) формалды емес және (немесе) информалды білім беру ескеріле отырып, білімге, машыққа, дағдыға, жұмыс тәжірибесіне, біліктілік деңгейі мен құзыреттілікке, кәсіптік қызметтің нақты бір саласындағы еңбек мазмұнына, сапасына және жағдайларына қойылатын жалпы талаптарды белгілейтін жазбаша ресми құжат;</w:t>
      </w:r>
    </w:p>
    <w:bookmarkEnd w:id="18"/>
    <w:bookmarkStart w:name="z29" w:id="19"/>
    <w:p>
      <w:pPr>
        <w:spacing w:after="0"/>
        <w:ind w:left="0"/>
        <w:jc w:val="both"/>
      </w:pPr>
      <w:r>
        <w:rPr>
          <w:rFonts w:ascii="Times New Roman"/>
          <w:b w:val="false"/>
          <w:i w:val="false"/>
          <w:color w:val="000000"/>
          <w:sz w:val="28"/>
        </w:rPr>
        <w:t>
      7) көпфакторлы зерттеп-қарау – судың зиянды әсерінің алдын алу мақсатында гидротехникалық құрылысжайлар мен негізгі жабдықтың техникалық жай-күйін бағалау, көзбен қарап-тексеру әдісімен және инженерлік (геодезиялық, геофизикалық, геотехникалық, гидрографиялық және басқа да) зерттеулер кешенін жүргізу арқылы олардың элементтерінің қалған ресурсын айқындау;</w:t>
      </w:r>
    </w:p>
    <w:bookmarkEnd w:id="19"/>
    <w:bookmarkStart w:name="z30" w:id="20"/>
    <w:p>
      <w:pPr>
        <w:spacing w:after="0"/>
        <w:ind w:left="0"/>
        <w:jc w:val="both"/>
      </w:pPr>
      <w:r>
        <w:rPr>
          <w:rFonts w:ascii="Times New Roman"/>
          <w:b w:val="false"/>
          <w:i w:val="false"/>
          <w:color w:val="000000"/>
          <w:sz w:val="28"/>
        </w:rPr>
        <w:t>
      8) құзырет – еңбек функциясын құрайтын бір немесе бірнеше кәсіптік міндетті орындауға мүмкіндік беретін дағдыны қолдану қабілеті;</w:t>
      </w:r>
    </w:p>
    <w:bookmarkEnd w:id="20"/>
    <w:bookmarkStart w:name="z31" w:id="21"/>
    <w:p>
      <w:pPr>
        <w:spacing w:after="0"/>
        <w:ind w:left="0"/>
        <w:jc w:val="both"/>
      </w:pPr>
      <w:r>
        <w:rPr>
          <w:rFonts w:ascii="Times New Roman"/>
          <w:b w:val="false"/>
          <w:i w:val="false"/>
          <w:color w:val="000000"/>
          <w:sz w:val="28"/>
        </w:rPr>
        <w:t>
      9) машық – кәсіптік міндет шеңберінде жекелеген бірлі-жарым іс-әрекетті физикалық тұрғыдан және (немесе) ақыл-оймен орындау қабілеті;</w:t>
      </w:r>
    </w:p>
    <w:bookmarkEnd w:id="21"/>
    <w:bookmarkStart w:name="z32" w:id="22"/>
    <w:p>
      <w:pPr>
        <w:spacing w:after="0"/>
        <w:ind w:left="0"/>
        <w:jc w:val="both"/>
      </w:pPr>
      <w:r>
        <w:rPr>
          <w:rFonts w:ascii="Times New Roman"/>
          <w:b w:val="false"/>
          <w:i w:val="false"/>
          <w:color w:val="000000"/>
          <w:sz w:val="28"/>
        </w:rPr>
        <w:t>
      10) нормативтік құқықтық акт – белгіленген нысандағы, жалпыхалықтық референдумда қабылданған не уәкілетті органмен қабылданған, құқық нормаларын белгілейтін, өзгертетін, толықтыратын, олардың қолданылуын тоқтататын немесе тоқтата тұратын жазбаша ресми құжат.</w:t>
      </w:r>
    </w:p>
    <w:bookmarkEnd w:id="2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2-тармаққа өзгеріс енгізілді – ҚР Су ресурстары және ирригация министрінің 08.07.2026 </w:t>
      </w:r>
      <w:r>
        <w:rPr>
          <w:rFonts w:ascii="Times New Roman"/>
          <w:b w:val="false"/>
          <w:i w:val="false"/>
          <w:color w:val="000000"/>
          <w:sz w:val="28"/>
        </w:rPr>
        <w:t>№ 209-НҚ</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33" w:id="23"/>
    <w:p>
      <w:pPr>
        <w:spacing w:after="0"/>
        <w:ind w:left="0"/>
        <w:jc w:val="both"/>
      </w:pPr>
      <w:r>
        <w:rPr>
          <w:rFonts w:ascii="Times New Roman"/>
          <w:b w:val="false"/>
          <w:i w:val="false"/>
          <w:color w:val="000000"/>
          <w:sz w:val="28"/>
        </w:rPr>
        <w:t>
      3. Осы кәсіптік стандартта мынадай қысқартулар қолданылады:</w:t>
      </w:r>
    </w:p>
    <w:bookmarkEnd w:id="23"/>
    <w:bookmarkStart w:name="z34" w:id="24"/>
    <w:p>
      <w:pPr>
        <w:spacing w:after="0"/>
        <w:ind w:left="0"/>
        <w:jc w:val="both"/>
      </w:pPr>
      <w:r>
        <w:rPr>
          <w:rFonts w:ascii="Times New Roman"/>
          <w:b w:val="false"/>
          <w:i w:val="false"/>
          <w:color w:val="000000"/>
          <w:sz w:val="28"/>
        </w:rPr>
        <w:t>
      1) СБШ – Салалық біліктілік шеңбері;</w:t>
      </w:r>
    </w:p>
    <w:bookmarkEnd w:id="24"/>
    <w:bookmarkStart w:name="z35" w:id="25"/>
    <w:p>
      <w:pPr>
        <w:spacing w:after="0"/>
        <w:ind w:left="0"/>
        <w:jc w:val="both"/>
      </w:pPr>
      <w:r>
        <w:rPr>
          <w:rFonts w:ascii="Times New Roman"/>
          <w:b w:val="false"/>
          <w:i w:val="false"/>
          <w:color w:val="000000"/>
          <w:sz w:val="28"/>
        </w:rPr>
        <w:t>
      2) БТБА – Жұмысшылардың жұмыстары мен кәсіптерінің бірыңғай тарифтік-біліктілік анықтамалығы;</w:t>
      </w:r>
    </w:p>
    <w:bookmarkEnd w:id="25"/>
    <w:bookmarkStart w:name="z36" w:id="26"/>
    <w:p>
      <w:pPr>
        <w:spacing w:after="0"/>
        <w:ind w:left="0"/>
        <w:jc w:val="both"/>
      </w:pPr>
      <w:r>
        <w:rPr>
          <w:rFonts w:ascii="Times New Roman"/>
          <w:b w:val="false"/>
          <w:i w:val="false"/>
          <w:color w:val="000000"/>
          <w:sz w:val="28"/>
        </w:rPr>
        <w:t>
      3) БА – біліктілік анықтамалығы;</w:t>
      </w:r>
    </w:p>
    <w:bookmarkEnd w:id="26"/>
    <w:bookmarkStart w:name="z37" w:id="27"/>
    <w:p>
      <w:pPr>
        <w:spacing w:after="0"/>
        <w:ind w:left="0"/>
        <w:jc w:val="both"/>
      </w:pPr>
      <w:r>
        <w:rPr>
          <w:rFonts w:ascii="Times New Roman"/>
          <w:b w:val="false"/>
          <w:i w:val="false"/>
          <w:color w:val="000000"/>
          <w:sz w:val="28"/>
        </w:rPr>
        <w:t>
      4) ЭҚЖМ–Экономикалық қызметтің жалпы жіктеуіші;</w:t>
      </w:r>
    </w:p>
    <w:bookmarkEnd w:id="27"/>
    <w:bookmarkStart w:name="z38" w:id="28"/>
    <w:p>
      <w:pPr>
        <w:spacing w:after="0"/>
        <w:ind w:left="0"/>
        <w:jc w:val="both"/>
      </w:pPr>
      <w:r>
        <w:rPr>
          <w:rFonts w:ascii="Times New Roman"/>
          <w:b w:val="false"/>
          <w:i w:val="false"/>
          <w:color w:val="000000"/>
          <w:sz w:val="28"/>
        </w:rPr>
        <w:t>
      5) ББХСС – білім берудің халықаралық стандарттық сыныптамасы;</w:t>
      </w:r>
    </w:p>
    <w:bookmarkEnd w:id="28"/>
    <w:bookmarkStart w:name="z39" w:id="29"/>
    <w:p>
      <w:pPr>
        <w:spacing w:after="0"/>
        <w:ind w:left="0"/>
        <w:jc w:val="both"/>
      </w:pPr>
      <w:r>
        <w:rPr>
          <w:rFonts w:ascii="Times New Roman"/>
          <w:b w:val="false"/>
          <w:i w:val="false"/>
          <w:color w:val="000000"/>
          <w:sz w:val="28"/>
        </w:rPr>
        <w:t>
      6) ГТҚ – гидротехникалық құрылысжайлар.</w:t>
      </w:r>
    </w:p>
    <w:bookmarkEnd w:id="29"/>
    <w:bookmarkStart w:name="z40" w:id="30"/>
    <w:p>
      <w:pPr>
        <w:spacing w:after="0"/>
        <w:ind w:left="0"/>
        <w:jc w:val="left"/>
      </w:pPr>
      <w:r>
        <w:rPr>
          <w:rFonts w:ascii="Times New Roman"/>
          <w:b/>
          <w:i w:val="false"/>
          <w:color w:val="000000"/>
        </w:rPr>
        <w:t xml:space="preserve"> 2 тарау. Кәсіптік стандарттың төлқұжаты</w:t>
      </w:r>
    </w:p>
    <w:bookmarkEnd w:id="30"/>
    <w:bookmarkStart w:name="z41" w:id="31"/>
    <w:p>
      <w:pPr>
        <w:spacing w:after="0"/>
        <w:ind w:left="0"/>
        <w:jc w:val="both"/>
      </w:pPr>
      <w:r>
        <w:rPr>
          <w:rFonts w:ascii="Times New Roman"/>
          <w:b w:val="false"/>
          <w:i w:val="false"/>
          <w:color w:val="000000"/>
          <w:sz w:val="28"/>
        </w:rPr>
        <w:t>
      4. Кәсіптік стандарттың атауы: "Бөгендер мен бөгеттерді салу".</w:t>
      </w:r>
    </w:p>
    <w:bookmarkEnd w:id="31"/>
    <w:bookmarkStart w:name="z42" w:id="32"/>
    <w:p>
      <w:pPr>
        <w:spacing w:after="0"/>
        <w:ind w:left="0"/>
        <w:jc w:val="both"/>
      </w:pPr>
      <w:r>
        <w:rPr>
          <w:rFonts w:ascii="Times New Roman"/>
          <w:b w:val="false"/>
          <w:i w:val="false"/>
          <w:color w:val="000000"/>
          <w:sz w:val="28"/>
        </w:rPr>
        <w:t>
      5. Кәсіптік стандарт коды: A01.61.2.E36.00.0.F41.10.0.42.91.0.43.12.1.</w:t>
      </w:r>
    </w:p>
    <w:bookmarkEnd w:id="32"/>
    <w:bookmarkStart w:name="z43" w:id="33"/>
    <w:p>
      <w:pPr>
        <w:spacing w:after="0"/>
        <w:ind w:left="0"/>
        <w:jc w:val="both"/>
      </w:pPr>
      <w:r>
        <w:rPr>
          <w:rFonts w:ascii="Times New Roman"/>
          <w:b w:val="false"/>
          <w:i w:val="false"/>
          <w:color w:val="000000"/>
          <w:sz w:val="28"/>
        </w:rPr>
        <w:t>
      6. ЭҚЖМЖ сәйкес секцияны, бөлімді, топты, сыныпты және кіші сыныпты көрсету:</w:t>
      </w:r>
    </w:p>
    <w:bookmarkEnd w:id="33"/>
    <w:bookmarkStart w:name="z44" w:id="34"/>
    <w:p>
      <w:pPr>
        <w:spacing w:after="0"/>
        <w:ind w:left="0"/>
        <w:jc w:val="both"/>
      </w:pPr>
      <w:r>
        <w:rPr>
          <w:rFonts w:ascii="Times New Roman"/>
          <w:b w:val="false"/>
          <w:i w:val="false"/>
          <w:color w:val="000000"/>
          <w:sz w:val="28"/>
        </w:rPr>
        <w:t>
      F. Құрылыс.</w:t>
      </w:r>
    </w:p>
    <w:bookmarkEnd w:id="34"/>
    <w:bookmarkStart w:name="z45" w:id="35"/>
    <w:p>
      <w:pPr>
        <w:spacing w:after="0"/>
        <w:ind w:left="0"/>
        <w:jc w:val="both"/>
      </w:pPr>
      <w:r>
        <w:rPr>
          <w:rFonts w:ascii="Times New Roman"/>
          <w:b w:val="false"/>
          <w:i w:val="false"/>
          <w:color w:val="000000"/>
          <w:sz w:val="28"/>
        </w:rPr>
        <w:t>
      42. Азаматтық құрылыс.</w:t>
      </w:r>
    </w:p>
    <w:bookmarkEnd w:id="35"/>
    <w:bookmarkStart w:name="z46" w:id="36"/>
    <w:p>
      <w:pPr>
        <w:spacing w:after="0"/>
        <w:ind w:left="0"/>
        <w:jc w:val="both"/>
      </w:pPr>
      <w:r>
        <w:rPr>
          <w:rFonts w:ascii="Times New Roman"/>
          <w:b w:val="false"/>
          <w:i w:val="false"/>
          <w:color w:val="000000"/>
          <w:sz w:val="28"/>
        </w:rPr>
        <w:t>
      42.9. Басқа инженерлік құрылыстарды салу.</w:t>
      </w:r>
    </w:p>
    <w:bookmarkEnd w:id="36"/>
    <w:bookmarkStart w:name="z47" w:id="37"/>
    <w:p>
      <w:pPr>
        <w:spacing w:after="0"/>
        <w:ind w:left="0"/>
        <w:jc w:val="both"/>
      </w:pPr>
      <w:r>
        <w:rPr>
          <w:rFonts w:ascii="Times New Roman"/>
          <w:b w:val="false"/>
          <w:i w:val="false"/>
          <w:color w:val="000000"/>
          <w:sz w:val="28"/>
        </w:rPr>
        <w:t>
      42.91. Су құрылыстарын салу.</w:t>
      </w:r>
    </w:p>
    <w:bookmarkEnd w:id="37"/>
    <w:bookmarkStart w:name="z48" w:id="38"/>
    <w:p>
      <w:pPr>
        <w:spacing w:after="0"/>
        <w:ind w:left="0"/>
        <w:jc w:val="both"/>
      </w:pPr>
      <w:r>
        <w:rPr>
          <w:rFonts w:ascii="Times New Roman"/>
          <w:b w:val="false"/>
          <w:i w:val="false"/>
          <w:color w:val="000000"/>
          <w:sz w:val="28"/>
        </w:rPr>
        <w:t>
      42.91.0. Су құрылыстарын салу.</w:t>
      </w:r>
    </w:p>
    <w:bookmarkEnd w:id="38"/>
    <w:bookmarkStart w:name="z49" w:id="39"/>
    <w:p>
      <w:pPr>
        <w:spacing w:after="0"/>
        <w:ind w:left="0"/>
        <w:jc w:val="both"/>
      </w:pPr>
      <w:r>
        <w:rPr>
          <w:rFonts w:ascii="Times New Roman"/>
          <w:b w:val="false"/>
          <w:i w:val="false"/>
          <w:color w:val="000000"/>
          <w:sz w:val="28"/>
        </w:rPr>
        <w:t>
      43. Мамандандырылған құрылыс жұмыстары.</w:t>
      </w:r>
    </w:p>
    <w:bookmarkEnd w:id="39"/>
    <w:bookmarkStart w:name="z50" w:id="40"/>
    <w:p>
      <w:pPr>
        <w:spacing w:after="0"/>
        <w:ind w:left="0"/>
        <w:jc w:val="both"/>
      </w:pPr>
      <w:r>
        <w:rPr>
          <w:rFonts w:ascii="Times New Roman"/>
          <w:b w:val="false"/>
          <w:i w:val="false"/>
          <w:color w:val="000000"/>
          <w:sz w:val="28"/>
        </w:rPr>
        <w:t>
      43.1. Ғимараттар мен құрылыстарды салу, құрылыс учаскесін дайындау.</w:t>
      </w:r>
    </w:p>
    <w:bookmarkEnd w:id="40"/>
    <w:bookmarkStart w:name="z51" w:id="41"/>
    <w:p>
      <w:pPr>
        <w:spacing w:after="0"/>
        <w:ind w:left="0"/>
        <w:jc w:val="both"/>
      </w:pPr>
      <w:r>
        <w:rPr>
          <w:rFonts w:ascii="Times New Roman"/>
          <w:b w:val="false"/>
          <w:i w:val="false"/>
          <w:color w:val="000000"/>
          <w:sz w:val="28"/>
        </w:rPr>
        <w:t>
      43.12. Құрылыс учаскесін дайындау.</w:t>
      </w:r>
    </w:p>
    <w:bookmarkEnd w:id="41"/>
    <w:bookmarkStart w:name="z52" w:id="42"/>
    <w:p>
      <w:pPr>
        <w:spacing w:after="0"/>
        <w:ind w:left="0"/>
        <w:jc w:val="both"/>
      </w:pPr>
      <w:r>
        <w:rPr>
          <w:rFonts w:ascii="Times New Roman"/>
          <w:b w:val="false"/>
          <w:i w:val="false"/>
          <w:color w:val="000000"/>
          <w:sz w:val="28"/>
        </w:rPr>
        <w:t>
      43.12.1. Жер жұмыстары.</w:t>
      </w:r>
    </w:p>
    <w:bookmarkEnd w:id="42"/>
    <w:bookmarkStart w:name="z53" w:id="43"/>
    <w:p>
      <w:pPr>
        <w:spacing w:after="0"/>
        <w:ind w:left="0"/>
        <w:jc w:val="both"/>
      </w:pPr>
      <w:r>
        <w:rPr>
          <w:rFonts w:ascii="Times New Roman"/>
          <w:b w:val="false"/>
          <w:i w:val="false"/>
          <w:color w:val="000000"/>
          <w:sz w:val="28"/>
        </w:rPr>
        <w:t>
      43.12.2. Жарылыс жұмыстары.</w:t>
      </w:r>
    </w:p>
    <w:bookmarkEnd w:id="43"/>
    <w:bookmarkStart w:name="z54" w:id="44"/>
    <w:p>
      <w:pPr>
        <w:spacing w:after="0"/>
        <w:ind w:left="0"/>
        <w:jc w:val="both"/>
      </w:pPr>
      <w:r>
        <w:rPr>
          <w:rFonts w:ascii="Times New Roman"/>
          <w:b w:val="false"/>
          <w:i w:val="false"/>
          <w:color w:val="000000"/>
          <w:sz w:val="28"/>
        </w:rPr>
        <w:t>
      43.13. Барлау мақсатымен бұрғылау.</w:t>
      </w:r>
    </w:p>
    <w:bookmarkEnd w:id="44"/>
    <w:bookmarkStart w:name="z55" w:id="45"/>
    <w:p>
      <w:pPr>
        <w:spacing w:after="0"/>
        <w:ind w:left="0"/>
        <w:jc w:val="both"/>
      </w:pPr>
      <w:r>
        <w:rPr>
          <w:rFonts w:ascii="Times New Roman"/>
          <w:b w:val="false"/>
          <w:i w:val="false"/>
          <w:color w:val="000000"/>
          <w:sz w:val="28"/>
        </w:rPr>
        <w:t>
      43.13.0. Барлау мақсатымен бұрғылау.</w:t>
      </w:r>
    </w:p>
    <w:bookmarkEnd w:id="45"/>
    <w:bookmarkStart w:name="z56" w:id="46"/>
    <w:p>
      <w:pPr>
        <w:spacing w:after="0"/>
        <w:ind w:left="0"/>
        <w:jc w:val="both"/>
      </w:pPr>
      <w:r>
        <w:rPr>
          <w:rFonts w:ascii="Times New Roman"/>
          <w:b w:val="false"/>
          <w:i w:val="false"/>
          <w:color w:val="000000"/>
          <w:sz w:val="28"/>
        </w:rPr>
        <w:t>
      43.2 Электр, су құбыры және басқа жабдықтарды монтаждау және орнату.</w:t>
      </w:r>
    </w:p>
    <w:bookmarkEnd w:id="46"/>
    <w:bookmarkStart w:name="z57" w:id="47"/>
    <w:p>
      <w:pPr>
        <w:spacing w:after="0"/>
        <w:ind w:left="0"/>
        <w:jc w:val="both"/>
      </w:pPr>
      <w:r>
        <w:rPr>
          <w:rFonts w:ascii="Times New Roman"/>
          <w:b w:val="false"/>
          <w:i w:val="false"/>
          <w:color w:val="000000"/>
          <w:sz w:val="28"/>
        </w:rPr>
        <w:t>
      43.29. Басқа құрылыс-монтаж жұмыстары.</w:t>
      </w:r>
    </w:p>
    <w:bookmarkEnd w:id="47"/>
    <w:bookmarkStart w:name="z58" w:id="48"/>
    <w:p>
      <w:pPr>
        <w:spacing w:after="0"/>
        <w:ind w:left="0"/>
        <w:jc w:val="both"/>
      </w:pPr>
      <w:r>
        <w:rPr>
          <w:rFonts w:ascii="Times New Roman"/>
          <w:b w:val="false"/>
          <w:i w:val="false"/>
          <w:color w:val="000000"/>
          <w:sz w:val="28"/>
        </w:rPr>
        <w:t>
      43.29.8. Басқа топтамаларға енгізілмеген өзге де құрылыс-монтаж жұмыстары.</w:t>
      </w:r>
    </w:p>
    <w:bookmarkEnd w:id="48"/>
    <w:bookmarkStart w:name="z59" w:id="49"/>
    <w:p>
      <w:pPr>
        <w:spacing w:after="0"/>
        <w:ind w:left="0"/>
        <w:jc w:val="both"/>
      </w:pPr>
      <w:r>
        <w:rPr>
          <w:rFonts w:ascii="Times New Roman"/>
          <w:b w:val="false"/>
          <w:i w:val="false"/>
          <w:color w:val="000000"/>
          <w:sz w:val="28"/>
        </w:rPr>
        <w:t>
      7. Кәсіптік стандарттың қысқаша сипаттамасы: стандартта бөгендер мен бөгеттерді салу кезінде гидротехникалық жұмыстарды өндірумен, олардың қауіпсіздігін қамтамасыз етумен, сондай-ақ су тораптарын салу кезінде құрылысты ұйымдастыру, жоспарлау және басқарумен айналысатын қызметкерлер мамандықтар сипаттамасы.</w:t>
      </w:r>
    </w:p>
    <w:bookmarkEnd w:id="49"/>
    <w:bookmarkStart w:name="z60" w:id="50"/>
    <w:p>
      <w:pPr>
        <w:spacing w:after="0"/>
        <w:ind w:left="0"/>
        <w:jc w:val="both"/>
      </w:pPr>
      <w:r>
        <w:rPr>
          <w:rFonts w:ascii="Times New Roman"/>
          <w:b w:val="false"/>
          <w:i w:val="false"/>
          <w:color w:val="000000"/>
          <w:sz w:val="28"/>
        </w:rPr>
        <w:t>
      8. Карточкаларының тізімі:</w:t>
      </w:r>
    </w:p>
    <w:bookmarkEnd w:id="50"/>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Машинист (жалпы құрылыс машиналары)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СБШ 3-ші деңгей</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Машинист (жалпы құрылыс машиналары)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СБШ 4-ші деңгей</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Гидроагрегаттар машинисі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СБШ 2-ші деңгей</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 Гидроагрегаттар машинисі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СБШ 3-ші деңгей</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Гидроагрегаттарды монтаждаушы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СБШ 2-ші деңгей</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 Гидроагрегаттарды монтаждаушы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СБШ 3-ші деңгей</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 Техник-гидротехник маманы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СБШ 5-ші деңгей</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 Техник-геодезист маманы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СБШ 5-ші деңгей</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 Гидротехникалық құрылысжайларды салу жөніндегі инженер</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СБШ 6-шы деңгей</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Сапаны бақылау инженері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СБШ 6-шы деңгей</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 Бас құрылысшы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СБШ 7-ші деңгей</w:t>
            </w:r>
          </w:p>
        </w:tc>
      </w:tr>
    </w:tbl>
    <w:bookmarkStart w:name="z61" w:id="51"/>
    <w:p>
      <w:pPr>
        <w:spacing w:after="0"/>
        <w:ind w:left="0"/>
        <w:jc w:val="left"/>
      </w:pPr>
      <w:r>
        <w:rPr>
          <w:rFonts w:ascii="Times New Roman"/>
          <w:b/>
          <w:i w:val="false"/>
          <w:color w:val="000000"/>
        </w:rPr>
        <w:t xml:space="preserve"> 3-тарау. Мамандықтар карточкалары</w:t>
      </w:r>
    </w:p>
    <w:bookmarkEnd w:id="51"/>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118"/>
        <w:gridCol w:w="1118"/>
        <w:gridCol w:w="1118"/>
        <w:gridCol w:w="1118"/>
        <w:gridCol w:w="1118"/>
        <w:gridCol w:w="1118"/>
        <w:gridCol w:w="1118"/>
        <w:gridCol w:w="1118"/>
        <w:gridCol w:w="1118"/>
        <w:gridCol w:w="1119"/>
        <w:gridCol w:w="1119"/>
      </w:tblGrid>
      <w:tr>
        <w:trPr>
          <w:trHeight w:val="30" w:hRule="atLeast"/>
        </w:trPr>
        <w:tc>
          <w:tcPr>
            <w:tcW w:w="0" w:type="auto"/>
            <w:gridSpan w:val="11"/>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"Машинист (жалпы құрылыс жұмыстары)" кәсібінің карточкасы:</w:t>
            </w: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Топ коды:</w:t>
            </w:r>
          </w:p>
        </w:tc>
        <w:tc>
          <w:tcPr>
            <w:tcW w:w="0" w:type="auto"/>
            <w:gridSpan w:val="10"/>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8342-1</w:t>
            </w: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Кәсіп атауының коды:</w:t>
            </w:r>
          </w:p>
        </w:tc>
        <w:tc>
          <w:tcPr>
            <w:tcW w:w="0" w:type="auto"/>
            <w:gridSpan w:val="10"/>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8342-1-001</w:t>
            </w: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Кәсіптің атауы:</w:t>
            </w:r>
          </w:p>
        </w:tc>
        <w:tc>
          <w:tcPr>
            <w:tcW w:w="0" w:type="auto"/>
            <w:gridSpan w:val="10"/>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Машинист (жалпы құрылыс жұмыстары)</w:t>
            </w: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СБШ бойынша біліктілік деңгейі:</w:t>
            </w:r>
          </w:p>
        </w:tc>
        <w:tc>
          <w:tcPr>
            <w:tcW w:w="0" w:type="auto"/>
            <w:gridSpan w:val="10"/>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БТБА, КС, үлгілік біліктілік сипаттамалары бойынша біліктілік деңгейі:</w:t>
            </w:r>
          </w:p>
        </w:tc>
        <w:tc>
          <w:tcPr>
            <w:tcW w:w="0" w:type="auto"/>
            <w:gridSpan w:val="10"/>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2" w:id="52"/>
          <w:p>
            <w:pPr>
              <w:spacing w:after="20"/>
              <w:ind w:left="20"/>
              <w:jc w:val="both"/>
            </w:pPr>
            <w:r>
              <w:rPr>
                <w:rFonts w:ascii="Times New Roman"/>
                <w:b w:val="false"/>
                <w:i w:val="false"/>
                <w:color w:val="000000"/>
                <w:sz w:val="20"/>
              </w:rPr>
              <w:t xml:space="preserve">
"Жұмыстар мен жұмысшы кәсіптерінің бірыңғай тарифтік-біліктілік анықтамалығын (3-шығарылым) бекіту туралы" Қазақстан Республикасы Еңбек және халықты әлеуметтік қорғау министрінің 2019 жылғы 30 шілдедегі № 388 </w:t>
            </w:r>
            <w:r>
              <w:rPr>
                <w:rFonts w:ascii="Times New Roman"/>
                <w:b w:val="false"/>
                <w:i w:val="false"/>
                <w:color w:val="000000"/>
                <w:sz w:val="20"/>
              </w:rPr>
              <w:t>бұйрығы</w:t>
            </w:r>
            <w:r>
              <w:rPr>
                <w:rFonts w:ascii="Times New Roman"/>
                <w:b w:val="false"/>
                <w:i w:val="false"/>
                <w:color w:val="000000"/>
                <w:sz w:val="20"/>
              </w:rPr>
              <w:t>. (нормативтік құқықтық актлердің мемлекеттік тіркеу тізілімінде № 19169 тіркелді).</w:t>
            </w:r>
          </w:p>
          <w:bookmarkEnd w:id="52"/>
          <w:p>
            <w:pPr>
              <w:spacing w:after="20"/>
              <w:ind w:left="20"/>
              <w:jc w:val="both"/>
            </w:pPr>
            <w:r>
              <w:rPr>
                <w:rFonts w:ascii="Times New Roman"/>
                <w:b w:val="false"/>
                <w:i w:val="false"/>
                <w:color w:val="000000"/>
                <w:sz w:val="20"/>
              </w:rPr>
              <w:t>
212-параграф. Машинист (Жалпы құрылыс машиналары)</w:t>
            </w: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Кәсіптік білім деңгейі:</w:t>
            </w:r>
          </w:p>
        </w:tc>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3" w:id="53"/>
          <w:p>
            <w:pPr>
              <w:spacing w:after="20"/>
              <w:ind w:left="20"/>
              <w:jc w:val="both"/>
            </w:pPr>
            <w:r>
              <w:rPr>
                <w:rFonts w:ascii="Times New Roman"/>
                <w:b w:val="false"/>
                <w:i w:val="false"/>
                <w:color w:val="000000"/>
                <w:sz w:val="20"/>
              </w:rPr>
              <w:t>
Білімі деңгейі:</w:t>
            </w:r>
          </w:p>
          <w:bookmarkEnd w:id="53"/>
          <w:p>
            <w:pPr>
              <w:spacing w:after="20"/>
              <w:ind w:left="20"/>
              <w:jc w:val="both"/>
            </w:pPr>
            <w:r>
              <w:rPr>
                <w:rFonts w:ascii="Times New Roman"/>
                <w:b w:val="false"/>
                <w:i w:val="false"/>
                <w:color w:val="000000"/>
                <w:sz w:val="20"/>
              </w:rPr>
              <w:t>
Техникалық және Кәсіптік білім қажет.</w:t>
            </w:r>
          </w:p>
        </w:tc>
        <w:tc>
          <w:tcPr>
            <w:tcW w:w="0" w:type="auto"/>
            <w:gridSpan w:val="8"/>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4" w:id="54"/>
          <w:p>
            <w:pPr>
              <w:spacing w:after="20"/>
              <w:ind w:left="20"/>
              <w:jc w:val="both"/>
            </w:pPr>
            <w:r>
              <w:rPr>
                <w:rFonts w:ascii="Times New Roman"/>
                <w:b w:val="false"/>
                <w:i w:val="false"/>
                <w:color w:val="000000"/>
                <w:sz w:val="20"/>
              </w:rPr>
              <w:t>
Мамандығы:</w:t>
            </w:r>
          </w:p>
          <w:bookmarkEnd w:id="54"/>
          <w:p>
            <w:pPr>
              <w:spacing w:after="20"/>
              <w:ind w:left="20"/>
              <w:jc w:val="both"/>
            </w:pPr>
            <w:r>
              <w:rPr>
                <w:rFonts w:ascii="Times New Roman"/>
                <w:b w:val="false"/>
                <w:i w:val="false"/>
                <w:color w:val="000000"/>
                <w:sz w:val="20"/>
              </w:rPr>
              <w:t>
Жүк көтеру көліктері мен транспортер.</w:t>
            </w:r>
          </w:p>
        </w:tc>
        <w:tc>
          <w:tcPr>
            <w:tcW w:w="111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5" w:id="55"/>
          <w:p>
            <w:pPr>
              <w:spacing w:after="20"/>
              <w:ind w:left="20"/>
              <w:jc w:val="both"/>
            </w:pPr>
            <w:r>
              <w:rPr>
                <w:rFonts w:ascii="Times New Roman"/>
                <w:b w:val="false"/>
                <w:i w:val="false"/>
                <w:color w:val="000000"/>
                <w:sz w:val="20"/>
              </w:rPr>
              <w:t>
Біліктілігі:</w:t>
            </w:r>
          </w:p>
          <w:bookmarkEnd w:id="55"/>
          <w:p>
            <w:pPr>
              <w:spacing w:after="20"/>
              <w:ind w:left="20"/>
              <w:jc w:val="both"/>
            </w:pPr>
            <w:r>
              <w:rPr>
                <w:rFonts w:ascii="Times New Roman"/>
                <w:b w:val="false"/>
                <w:i w:val="false"/>
                <w:color w:val="000000"/>
                <w:sz w:val="20"/>
              </w:rPr>
              <w:t>
Кран машинисі</w:t>
            </w: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Информалды және формалды емес біліммен байланыс</w:t>
            </w:r>
          </w:p>
        </w:tc>
        <w:tc>
          <w:tcPr>
            <w:tcW w:w="0" w:type="auto"/>
            <w:gridSpan w:val="10"/>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Кәсіптердің басқа мүмкін атаулары:</w:t>
            </w:r>
          </w:p>
        </w:tc>
        <w:tc>
          <w:tcPr>
            <w:tcW w:w="0" w:type="auto"/>
            <w:gridSpan w:val="10"/>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6" w:id="56"/>
          <w:p>
            <w:pPr>
              <w:spacing w:after="20"/>
              <w:ind w:left="20"/>
              <w:jc w:val="both"/>
            </w:pPr>
            <w:r>
              <w:rPr>
                <w:rFonts w:ascii="Times New Roman"/>
                <w:b w:val="false"/>
                <w:i w:val="false"/>
                <w:color w:val="000000"/>
                <w:sz w:val="20"/>
              </w:rPr>
              <w:t>
8342-1-002 Автогрейдер машинисі</w:t>
            </w:r>
          </w:p>
          <w:bookmarkEnd w:id="56"/>
          <w:p>
            <w:pPr>
              <w:spacing w:after="20"/>
              <w:ind w:left="20"/>
              <w:jc w:val="both"/>
            </w:pPr>
            <w:r>
              <w:rPr>
                <w:rFonts w:ascii="Times New Roman"/>
                <w:b w:val="false"/>
                <w:i w:val="false"/>
                <w:color w:val="000000"/>
                <w:sz w:val="20"/>
              </w:rPr>
              <w:t>
</w:t>
            </w:r>
            <w:r>
              <w:rPr>
                <w:rFonts w:ascii="Times New Roman"/>
                <w:b w:val="false"/>
                <w:i w:val="false"/>
                <w:color w:val="000000"/>
                <w:sz w:val="20"/>
              </w:rPr>
              <w:t>8342-1-004 Жер қазғыш машинаның машинисі</w:t>
            </w:r>
          </w:p>
          <w:p>
            <w:pPr>
              <w:spacing w:after="20"/>
              <w:ind w:left="20"/>
              <w:jc w:val="both"/>
            </w:pPr>
            <w:r>
              <w:rPr>
                <w:rFonts w:ascii="Times New Roman"/>
                <w:b w:val="false"/>
                <w:i w:val="false"/>
                <w:color w:val="000000"/>
                <w:sz w:val="20"/>
              </w:rPr>
              <w:t>
</w:t>
            </w:r>
            <w:r>
              <w:rPr>
                <w:rFonts w:ascii="Times New Roman"/>
                <w:b w:val="false"/>
                <w:i w:val="false"/>
                <w:color w:val="000000"/>
                <w:sz w:val="20"/>
              </w:rPr>
              <w:t>8342-1-005 Өздігінен жүрмейтін жерсорғыш жүзбелі снаряд машинисі</w:t>
            </w:r>
          </w:p>
          <w:p>
            <w:pPr>
              <w:spacing w:after="20"/>
              <w:ind w:left="20"/>
              <w:jc w:val="both"/>
            </w:pPr>
            <w:r>
              <w:rPr>
                <w:rFonts w:ascii="Times New Roman"/>
                <w:b w:val="false"/>
                <w:i w:val="false"/>
                <w:color w:val="000000"/>
                <w:sz w:val="20"/>
              </w:rPr>
              <w:t>
</w:t>
            </w:r>
            <w:r>
              <w:rPr>
                <w:rFonts w:ascii="Times New Roman"/>
                <w:b w:val="false"/>
                <w:i w:val="false"/>
                <w:color w:val="000000"/>
                <w:sz w:val="20"/>
              </w:rPr>
              <w:t>8342-1-007 Жылтыр табанды нығыздағыш машинисі</w:t>
            </w:r>
          </w:p>
          <w:p>
            <w:pPr>
              <w:spacing w:after="20"/>
              <w:ind w:left="20"/>
              <w:jc w:val="both"/>
            </w:pPr>
            <w:r>
              <w:rPr>
                <w:rFonts w:ascii="Times New Roman"/>
                <w:b w:val="false"/>
                <w:i w:val="false"/>
                <w:color w:val="000000"/>
                <w:sz w:val="20"/>
              </w:rPr>
              <w:t>
</w:t>
            </w:r>
            <w:r>
              <w:rPr>
                <w:rFonts w:ascii="Times New Roman"/>
                <w:b w:val="false"/>
                <w:i w:val="false"/>
                <w:color w:val="000000"/>
                <w:sz w:val="20"/>
              </w:rPr>
              <w:t>8341-9-002 Гидромониторлы-эжекторлы жүзбелі өздігінен жүрмейтін снаряд машинисі</w:t>
            </w:r>
          </w:p>
          <w:p>
            <w:pPr>
              <w:spacing w:after="20"/>
              <w:ind w:left="20"/>
              <w:jc w:val="both"/>
            </w:pPr>
            <w:r>
              <w:rPr>
                <w:rFonts w:ascii="Times New Roman"/>
                <w:b w:val="false"/>
                <w:i w:val="false"/>
                <w:color w:val="000000"/>
                <w:sz w:val="20"/>
              </w:rPr>
              <w:t>
</w:t>
            </w:r>
            <w:r>
              <w:rPr>
                <w:rFonts w:ascii="Times New Roman"/>
                <w:b w:val="false"/>
                <w:i w:val="false"/>
                <w:color w:val="000000"/>
                <w:sz w:val="20"/>
              </w:rPr>
              <w:t>8342-1-010 Жерсорғыш жүзбелі өздігінен жүрмейтін снарядты қондырғының және грунтты сорғы жабдығының машинисі</w:t>
            </w:r>
          </w:p>
          <w:p>
            <w:pPr>
              <w:spacing w:after="20"/>
              <w:ind w:left="20"/>
              <w:jc w:val="both"/>
            </w:pPr>
            <w:r>
              <w:rPr>
                <w:rFonts w:ascii="Times New Roman"/>
                <w:b w:val="false"/>
                <w:i w:val="false"/>
                <w:color w:val="000000"/>
                <w:sz w:val="20"/>
              </w:rPr>
              <w:t>
</w:t>
            </w:r>
            <w:r>
              <w:rPr>
                <w:rFonts w:ascii="Times New Roman"/>
                <w:b w:val="false"/>
                <w:i w:val="false"/>
                <w:color w:val="000000"/>
                <w:sz w:val="20"/>
              </w:rPr>
              <w:t>8342-1-012 Скерепер машинисі (құрылыс, монтаждау және жөндеу-құрылыс жұмыстары)</w:t>
            </w:r>
          </w:p>
          <w:p>
            <w:pPr>
              <w:spacing w:after="20"/>
              <w:ind w:left="20"/>
              <w:jc w:val="both"/>
            </w:pPr>
            <w:r>
              <w:rPr>
                <w:rFonts w:ascii="Times New Roman"/>
                <w:b w:val="false"/>
                <w:i w:val="false"/>
                <w:color w:val="000000"/>
                <w:sz w:val="20"/>
              </w:rPr>
              <w:t>
</w:t>
            </w:r>
            <w:r>
              <w:rPr>
                <w:rFonts w:ascii="Times New Roman"/>
                <w:b w:val="false"/>
                <w:i w:val="false"/>
                <w:color w:val="000000"/>
                <w:sz w:val="20"/>
              </w:rPr>
              <w:t>8342-1-014 Грунтты басу және көлденең бұрғылау қондырғысының машинисі</w:t>
            </w:r>
          </w:p>
          <w:p>
            <w:pPr>
              <w:spacing w:after="20"/>
              <w:ind w:left="20"/>
              <w:jc w:val="both"/>
            </w:pPr>
            <w:r>
              <w:rPr>
                <w:rFonts w:ascii="Times New Roman"/>
                <w:b w:val="false"/>
                <w:i w:val="false"/>
                <w:color w:val="000000"/>
                <w:sz w:val="20"/>
              </w:rPr>
              <w:t>
</w:t>
            </w:r>
            <w:r>
              <w:rPr>
                <w:rFonts w:ascii="Times New Roman"/>
                <w:b w:val="false"/>
                <w:i w:val="false"/>
                <w:color w:val="000000"/>
                <w:sz w:val="20"/>
              </w:rPr>
              <w:t>8342-3-001 Машинист (топырақты суда тасымалдау мен суасты қазу машинасының)</w:t>
            </w:r>
          </w:p>
          <w:p>
            <w:pPr>
              <w:spacing w:after="20"/>
              <w:ind w:left="20"/>
              <w:jc w:val="both"/>
            </w:pPr>
            <w:r>
              <w:rPr>
                <w:rFonts w:ascii="Times New Roman"/>
                <w:b w:val="false"/>
                <w:i w:val="false"/>
                <w:color w:val="000000"/>
                <w:sz w:val="20"/>
              </w:rPr>
              <w:t>
8342-3-002 Жер қарпу машинасы операторы</w:t>
            </w: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Қызметтің негізгі мақсаты:</w:t>
            </w:r>
          </w:p>
        </w:tc>
        <w:tc>
          <w:tcPr>
            <w:tcW w:w="0" w:type="auto"/>
            <w:gridSpan w:val="10"/>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Бөгендер мен бөгеттердің құрылысы кезінде топырақты қазу, тасымалдау және төсеу үшін әртүрлі типтегі машиналарды басқару (механикалық тәсілмен топырақ үймелеу, гидромеханизация құралдарымен шаю және бағытталған жарылысты пайдаланып үймелеу).</w:t>
            </w:r>
          </w:p>
        </w:tc>
      </w:tr>
      <w:tr>
        <w:trPr>
          <w:trHeight w:val="30" w:hRule="atLeast"/>
        </w:trPr>
        <w:tc>
          <w:tcPr>
            <w:tcW w:w="1118"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Еңбек функцияларының тізбесі:</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Міндетті еңбек функциялары:</w:t>
            </w:r>
          </w:p>
        </w:tc>
        <w:tc>
          <w:tcPr>
            <w:tcW w:w="0" w:type="auto"/>
            <w:gridSpan w:val="8"/>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Бөгендер мен бөгеттерді салу кезінде топырақты тасымалдау мен төсеуді орындау.</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Қосымша еңбек функциялары:</w:t>
            </w:r>
          </w:p>
        </w:tc>
        <w:tc>
          <w:tcPr>
            <w:tcW w:w="0" w:type="auto"/>
            <w:gridSpan w:val="8"/>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0" w:type="auto"/>
            <w:gridSpan w:val="11"/>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Еңбек функцияларының сипаттамасы</w:t>
            </w:r>
          </w:p>
        </w:tc>
      </w:tr>
      <w:tr>
        <w:trPr>
          <w:trHeight w:val="30" w:hRule="atLeast"/>
        </w:trPr>
        <w:tc>
          <w:tcPr>
            <w:tcW w:w="1118"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75" w:id="57"/>
          <w:p>
            <w:pPr>
              <w:spacing w:after="20"/>
              <w:ind w:left="20"/>
              <w:jc w:val="both"/>
            </w:pPr>
            <w:r>
              <w:rPr>
                <w:rFonts w:ascii="Times New Roman"/>
                <w:b w:val="false"/>
                <w:i w:val="false"/>
                <w:color w:val="000000"/>
                <w:sz w:val="20"/>
              </w:rPr>
              <w:t>
Еңбек функциясы 1:</w:t>
            </w:r>
          </w:p>
          <w:bookmarkEnd w:id="57"/>
          <w:p>
            <w:pPr>
              <w:spacing w:after="20"/>
              <w:ind w:left="20"/>
              <w:jc w:val="both"/>
            </w:pPr>
            <w:r>
              <w:rPr>
                <w:rFonts w:ascii="Times New Roman"/>
                <w:b w:val="false"/>
                <w:i w:val="false"/>
                <w:color w:val="000000"/>
                <w:sz w:val="20"/>
              </w:rPr>
              <w:t>
Бөгендер мен бөгеттерді салу кезінде топырақты тасымалдау мен төсеуді орындау.</w:t>
            </w:r>
          </w:p>
        </w:tc>
        <w:tc>
          <w:tcPr>
            <w:tcW w:w="0" w:type="auto"/>
            <w:gridSpan w:val="2"/>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76" w:id="58"/>
          <w:p>
            <w:pPr>
              <w:spacing w:after="20"/>
              <w:ind w:left="20"/>
              <w:jc w:val="both"/>
            </w:pPr>
            <w:r>
              <w:rPr>
                <w:rFonts w:ascii="Times New Roman"/>
                <w:b w:val="false"/>
                <w:i w:val="false"/>
                <w:color w:val="000000"/>
                <w:sz w:val="20"/>
              </w:rPr>
              <w:t>
Дағды 1:</w:t>
            </w:r>
          </w:p>
          <w:bookmarkEnd w:id="58"/>
          <w:p>
            <w:pPr>
              <w:spacing w:after="20"/>
              <w:ind w:left="20"/>
              <w:jc w:val="both"/>
            </w:pPr>
            <w:r>
              <w:rPr>
                <w:rFonts w:ascii="Times New Roman"/>
                <w:b w:val="false"/>
                <w:i w:val="false"/>
                <w:color w:val="000000"/>
                <w:sz w:val="20"/>
              </w:rPr>
              <w:t>
Әр түрлі типтегі машиналарды басқару және қызмет көрсету, жүйелер мен тораптардың дұрыстығын тексеру.</w:t>
            </w:r>
          </w:p>
        </w:tc>
        <w:tc>
          <w:tcPr>
            <w:tcW w:w="0" w:type="auto"/>
            <w:gridSpan w:val="8"/>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Машық:</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2"/>
            <w:vMerge/>
            <w:tcBorders>
              <w:top w:val="nil"/>
              <w:left w:val="single" w:color="cfcfcf" w:sz="5"/>
              <w:bottom w:val="single" w:color="cfcfcf" w:sz="5"/>
              <w:right w:val="single" w:color="cfcfcf" w:sz="5"/>
            </w:tcBorders>
          </w:tcPr>
          <w:p/>
        </w:tc>
        <w:tc>
          <w:tcPr>
            <w:tcW w:w="0" w:type="auto"/>
            <w:gridSpan w:val="8"/>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77" w:id="59"/>
          <w:p>
            <w:pPr>
              <w:spacing w:after="20"/>
              <w:ind w:left="20"/>
              <w:jc w:val="both"/>
            </w:pPr>
            <w:r>
              <w:rPr>
                <w:rFonts w:ascii="Times New Roman"/>
                <w:b w:val="false"/>
                <w:i w:val="false"/>
                <w:color w:val="000000"/>
                <w:sz w:val="20"/>
              </w:rPr>
              <w:t>
1. Құрылыс, монтаж және жөндеу-құрылыс жұмыстарын орындау кезіндегі әртүрлі типті және нысандағы машиналар мен механизмдерді басқару.</w:t>
            </w:r>
          </w:p>
          <w:bookmarkEnd w:id="59"/>
          <w:p>
            <w:pPr>
              <w:spacing w:after="20"/>
              <w:ind w:left="20"/>
              <w:jc w:val="both"/>
            </w:pPr>
            <w:r>
              <w:rPr>
                <w:rFonts w:ascii="Times New Roman"/>
                <w:b w:val="false"/>
                <w:i w:val="false"/>
                <w:color w:val="000000"/>
                <w:sz w:val="20"/>
              </w:rPr>
              <w:t>
</w:t>
            </w:r>
            <w:r>
              <w:rPr>
                <w:rFonts w:ascii="Times New Roman"/>
                <w:b w:val="false"/>
                <w:i w:val="false"/>
                <w:color w:val="000000"/>
                <w:sz w:val="20"/>
              </w:rPr>
              <w:t>2. Машиналарға жанар және жағармай құю.</w:t>
            </w:r>
          </w:p>
          <w:p>
            <w:pPr>
              <w:spacing w:after="20"/>
              <w:ind w:left="20"/>
              <w:jc w:val="both"/>
            </w:pPr>
            <w:r>
              <w:rPr>
                <w:rFonts w:ascii="Times New Roman"/>
                <w:b w:val="false"/>
                <w:i w:val="false"/>
                <w:color w:val="000000"/>
                <w:sz w:val="20"/>
              </w:rPr>
              <w:t>
</w:t>
            </w:r>
            <w:r>
              <w:rPr>
                <w:rFonts w:ascii="Times New Roman"/>
                <w:b w:val="false"/>
                <w:i w:val="false"/>
                <w:color w:val="000000"/>
                <w:sz w:val="20"/>
              </w:rPr>
              <w:t>3. Машиналардың жұмыс механизмдерін берілген жұмыс режиміне реттеу.</w:t>
            </w:r>
          </w:p>
          <w:p>
            <w:pPr>
              <w:spacing w:after="20"/>
              <w:ind w:left="20"/>
              <w:jc w:val="both"/>
            </w:pPr>
            <w:r>
              <w:rPr>
                <w:rFonts w:ascii="Times New Roman"/>
                <w:b w:val="false"/>
                <w:i w:val="false"/>
                <w:color w:val="000000"/>
                <w:sz w:val="20"/>
              </w:rPr>
              <w:t>
</w:t>
            </w:r>
            <w:r>
              <w:rPr>
                <w:rFonts w:ascii="Times New Roman"/>
                <w:b w:val="false"/>
                <w:i w:val="false"/>
                <w:color w:val="000000"/>
                <w:sz w:val="20"/>
              </w:rPr>
              <w:t>4. Машина механизмдеріне техникалық қызмет көрсету.</w:t>
            </w:r>
          </w:p>
          <w:p>
            <w:pPr>
              <w:spacing w:after="20"/>
              <w:ind w:left="20"/>
              <w:jc w:val="both"/>
            </w:pPr>
            <w:r>
              <w:rPr>
                <w:rFonts w:ascii="Times New Roman"/>
                <w:b w:val="false"/>
                <w:i w:val="false"/>
                <w:color w:val="000000"/>
                <w:sz w:val="20"/>
              </w:rPr>
              <w:t>
</w:t>
            </w:r>
            <w:r>
              <w:rPr>
                <w:rFonts w:ascii="Times New Roman"/>
                <w:b w:val="false"/>
                <w:i w:val="false"/>
                <w:color w:val="000000"/>
                <w:sz w:val="20"/>
              </w:rPr>
              <w:t>5. Олардың жұмысындағы ақауларды анықтау және жою.</w:t>
            </w:r>
          </w:p>
          <w:p>
            <w:pPr>
              <w:spacing w:after="20"/>
              <w:ind w:left="20"/>
              <w:jc w:val="both"/>
            </w:pPr>
            <w:r>
              <w:rPr>
                <w:rFonts w:ascii="Times New Roman"/>
                <w:b w:val="false"/>
                <w:i w:val="false"/>
                <w:color w:val="000000"/>
                <w:sz w:val="20"/>
              </w:rPr>
              <w:t>
</w:t>
            </w:r>
            <w:r>
              <w:rPr>
                <w:rFonts w:ascii="Times New Roman"/>
                <w:b w:val="false"/>
                <w:i w:val="false"/>
                <w:color w:val="000000"/>
                <w:sz w:val="20"/>
              </w:rPr>
              <w:t>6. Қызмет көрсетілетін жабдықтарды алдын ала жөндеу және басқа да жөндеу түрлеріне қатысу.</w:t>
            </w:r>
          </w:p>
          <w:p>
            <w:pPr>
              <w:spacing w:after="20"/>
              <w:ind w:left="20"/>
              <w:jc w:val="both"/>
            </w:pPr>
            <w:r>
              <w:rPr>
                <w:rFonts w:ascii="Times New Roman"/>
                <w:b w:val="false"/>
                <w:i w:val="false"/>
                <w:color w:val="000000"/>
                <w:sz w:val="20"/>
              </w:rPr>
              <w:t>
</w:t>
            </w:r>
            <w:r>
              <w:rPr>
                <w:rFonts w:ascii="Times New Roman"/>
                <w:b w:val="false"/>
                <w:i w:val="false"/>
                <w:color w:val="000000"/>
                <w:sz w:val="20"/>
              </w:rPr>
              <w:t>7. Машиналарды басқару кезінде:</w:t>
            </w:r>
          </w:p>
          <w:p>
            <w:pPr>
              <w:spacing w:after="20"/>
              <w:ind w:left="20"/>
              <w:jc w:val="both"/>
            </w:pPr>
            <w:r>
              <w:rPr>
                <w:rFonts w:ascii="Times New Roman"/>
                <w:b w:val="false"/>
                <w:i w:val="false"/>
                <w:color w:val="000000"/>
                <w:sz w:val="20"/>
              </w:rPr>
              <w:t>
</w:t>
            </w:r>
            <w:r>
              <w:rPr>
                <w:rFonts w:ascii="Times New Roman"/>
                <w:b w:val="false"/>
                <w:i w:val="false"/>
                <w:color w:val="000000"/>
                <w:sz w:val="20"/>
              </w:rPr>
              <w:t>3-разряд:</w:t>
            </w:r>
          </w:p>
          <w:p>
            <w:pPr>
              <w:spacing w:after="20"/>
              <w:ind w:left="20"/>
              <w:jc w:val="both"/>
            </w:pPr>
            <w:r>
              <w:rPr>
                <w:rFonts w:ascii="Times New Roman"/>
                <w:b w:val="false"/>
                <w:i w:val="false"/>
                <w:color w:val="000000"/>
                <w:sz w:val="20"/>
              </w:rPr>
              <w:t>
</w:t>
            </w:r>
            <w:r>
              <w:rPr>
                <w:rFonts w:ascii="Times New Roman"/>
                <w:b w:val="false"/>
                <w:i w:val="false"/>
                <w:color w:val="000000"/>
                <w:sz w:val="20"/>
              </w:rPr>
              <w:t>1) шағын механикаландыру құралдары: қорыту көлемі 425 литрге дейін жылжымалы бетон араластырғыштар, көтергіштер мен шахталық, ерітінді сорғылары, қорыту көлемі 325 литрге дейін жылжымалы ерітінді жеткізгіштер, электр шығырлар;</w:t>
            </w:r>
          </w:p>
          <w:p>
            <w:pPr>
              <w:spacing w:after="20"/>
              <w:ind w:left="20"/>
              <w:jc w:val="both"/>
            </w:pPr>
            <w:r>
              <w:rPr>
                <w:rFonts w:ascii="Times New Roman"/>
                <w:b w:val="false"/>
                <w:i w:val="false"/>
                <w:color w:val="000000"/>
                <w:sz w:val="20"/>
              </w:rPr>
              <w:t>
</w:t>
            </w:r>
            <w:r>
              <w:rPr>
                <w:rFonts w:ascii="Times New Roman"/>
                <w:b w:val="false"/>
                <w:i w:val="false"/>
                <w:color w:val="000000"/>
                <w:sz w:val="20"/>
              </w:rPr>
              <w:t>2) қозғалтқышының ішкі жану қуаты 37 киловатқа (50 ат күші) дейін жылжымалы электрмен пісіру агрегаттары;</w:t>
            </w:r>
          </w:p>
          <w:p>
            <w:pPr>
              <w:spacing w:after="20"/>
              <w:ind w:left="20"/>
              <w:jc w:val="both"/>
            </w:pPr>
            <w:r>
              <w:rPr>
                <w:rFonts w:ascii="Times New Roman"/>
                <w:b w:val="false"/>
                <w:i w:val="false"/>
                <w:color w:val="000000"/>
                <w:sz w:val="20"/>
              </w:rPr>
              <w:t>
</w:t>
            </w:r>
            <w:r>
              <w:rPr>
                <w:rFonts w:ascii="Times New Roman"/>
                <w:b w:val="false"/>
                <w:i w:val="false"/>
                <w:color w:val="000000"/>
                <w:sz w:val="20"/>
              </w:rPr>
              <w:t>4-разряд:</w:t>
            </w:r>
          </w:p>
          <w:p>
            <w:pPr>
              <w:spacing w:after="20"/>
              <w:ind w:left="20"/>
              <w:jc w:val="both"/>
            </w:pPr>
            <w:r>
              <w:rPr>
                <w:rFonts w:ascii="Times New Roman"/>
                <w:b w:val="false"/>
                <w:i w:val="false"/>
                <w:color w:val="000000"/>
                <w:sz w:val="20"/>
              </w:rPr>
              <w:t>
</w:t>
            </w:r>
            <w:r>
              <w:rPr>
                <w:rFonts w:ascii="Times New Roman"/>
                <w:b w:val="false"/>
                <w:i w:val="false"/>
                <w:color w:val="000000"/>
                <w:sz w:val="20"/>
              </w:rPr>
              <w:t>3) автомұнаралар мен көтеру биіктігі 15 метрге дейін автогидрокөтергіштер;</w:t>
            </w:r>
          </w:p>
          <w:p>
            <w:pPr>
              <w:spacing w:after="20"/>
              <w:ind w:left="20"/>
              <w:jc w:val="both"/>
            </w:pPr>
            <w:r>
              <w:rPr>
                <w:rFonts w:ascii="Times New Roman"/>
                <w:b w:val="false"/>
                <w:i w:val="false"/>
                <w:color w:val="000000"/>
                <w:sz w:val="20"/>
              </w:rPr>
              <w:t>
</w:t>
            </w:r>
            <w:r>
              <w:rPr>
                <w:rFonts w:ascii="Times New Roman"/>
                <w:b w:val="false"/>
                <w:i w:val="false"/>
                <w:color w:val="000000"/>
                <w:sz w:val="20"/>
              </w:rPr>
              <w:t>4) өнімділігі бір минуттың ішінде 3 текше метрге дейін автокомпрессорлар;</w:t>
            </w:r>
          </w:p>
          <w:p>
            <w:pPr>
              <w:spacing w:after="20"/>
              <w:ind w:left="20"/>
              <w:jc w:val="both"/>
            </w:pPr>
            <w:r>
              <w:rPr>
                <w:rFonts w:ascii="Times New Roman"/>
                <w:b w:val="false"/>
                <w:i w:val="false"/>
                <w:color w:val="000000"/>
                <w:sz w:val="20"/>
              </w:rPr>
              <w:t>
</w:t>
            </w:r>
            <w:r>
              <w:rPr>
                <w:rFonts w:ascii="Times New Roman"/>
                <w:b w:val="false"/>
                <w:i w:val="false"/>
                <w:color w:val="000000"/>
                <w:sz w:val="20"/>
              </w:rPr>
              <w:t>5) ауасыз жоғары қысымды шаңдату агрегаттары;</w:t>
            </w:r>
          </w:p>
          <w:p>
            <w:pPr>
              <w:spacing w:after="20"/>
              <w:ind w:left="20"/>
              <w:jc w:val="both"/>
            </w:pPr>
            <w:r>
              <w:rPr>
                <w:rFonts w:ascii="Times New Roman"/>
                <w:b w:val="false"/>
                <w:i w:val="false"/>
                <w:color w:val="000000"/>
                <w:sz w:val="20"/>
              </w:rPr>
              <w:t>
</w:t>
            </w:r>
            <w:r>
              <w:rPr>
                <w:rFonts w:ascii="Times New Roman"/>
                <w:b w:val="false"/>
                <w:i w:val="false"/>
                <w:color w:val="000000"/>
                <w:sz w:val="20"/>
              </w:rPr>
              <w:t>6) өнімділігі бір минуттың ішінде 10 шаршы метрге дейін жылжымалы компрессорлар;</w:t>
            </w:r>
          </w:p>
          <w:p>
            <w:pPr>
              <w:spacing w:after="20"/>
              <w:ind w:left="20"/>
              <w:jc w:val="both"/>
            </w:pPr>
            <w:r>
              <w:rPr>
                <w:rFonts w:ascii="Times New Roman"/>
                <w:b w:val="false"/>
                <w:i w:val="false"/>
                <w:color w:val="000000"/>
                <w:sz w:val="20"/>
              </w:rPr>
              <w:t>
</w:t>
            </w:r>
            <w:r>
              <w:rPr>
                <w:rFonts w:ascii="Times New Roman"/>
                <w:b w:val="false"/>
                <w:i w:val="false"/>
                <w:color w:val="000000"/>
                <w:sz w:val="20"/>
              </w:rPr>
              <w:t>7) жүк көтерімділігі 6,3 тоннаға дейін автомобиль крандары;</w:t>
            </w:r>
          </w:p>
          <w:p>
            <w:pPr>
              <w:spacing w:after="20"/>
              <w:ind w:left="20"/>
              <w:jc w:val="both"/>
            </w:pPr>
            <w:r>
              <w:rPr>
                <w:rFonts w:ascii="Times New Roman"/>
                <w:b w:val="false"/>
                <w:i w:val="false"/>
                <w:color w:val="000000"/>
                <w:sz w:val="20"/>
              </w:rPr>
              <w:t>
</w:t>
            </w:r>
            <w:r>
              <w:rPr>
                <w:rFonts w:ascii="Times New Roman"/>
                <w:b w:val="false"/>
                <w:i w:val="false"/>
                <w:color w:val="000000"/>
                <w:sz w:val="20"/>
              </w:rPr>
              <w:t>8) стационарлық жағдайларда газ-мұнай өнімдері құбырларын оқшаулауға арналған машиналар;</w:t>
            </w:r>
          </w:p>
          <w:p>
            <w:pPr>
              <w:spacing w:after="20"/>
              <w:ind w:left="20"/>
              <w:jc w:val="both"/>
            </w:pPr>
            <w:r>
              <w:rPr>
                <w:rFonts w:ascii="Times New Roman"/>
                <w:b w:val="false"/>
                <w:i w:val="false"/>
                <w:color w:val="000000"/>
                <w:sz w:val="20"/>
              </w:rPr>
              <w:t>
</w:t>
            </w:r>
            <w:r>
              <w:rPr>
                <w:rFonts w:ascii="Times New Roman"/>
                <w:b w:val="false"/>
                <w:i w:val="false"/>
                <w:color w:val="000000"/>
                <w:sz w:val="20"/>
              </w:rPr>
              <w:t>9) шағын механикаландыру құралдары: өнімділігі бір сағаттың ішінде 20 шаршы метрге дейін бетон сорғы қондырғылары, қорыту көлемі 425-тен жоғары 1200 литрге дейін жылжымалы бетон араластырғыштар, сырлау мен жылжымалы сылақ стансалары, жүк-жолаушы көтергіштер, қорыту көлемі 325-тен жоғары 750 литрге дейін жылжымалы ерітінді араластырғыштар;</w:t>
            </w:r>
          </w:p>
          <w:p>
            <w:pPr>
              <w:spacing w:after="20"/>
              <w:ind w:left="20"/>
              <w:jc w:val="both"/>
            </w:pPr>
            <w:r>
              <w:rPr>
                <w:rFonts w:ascii="Times New Roman"/>
                <w:b w:val="false"/>
                <w:i w:val="false"/>
                <w:color w:val="000000"/>
                <w:sz w:val="20"/>
              </w:rPr>
              <w:t>
</w:t>
            </w:r>
            <w:r>
              <w:rPr>
                <w:rFonts w:ascii="Times New Roman"/>
                <w:b w:val="false"/>
                <w:i w:val="false"/>
                <w:color w:val="000000"/>
                <w:sz w:val="20"/>
              </w:rPr>
              <w:t>10) диаметрі 1200 миллиметрге дейін құбырларды майыстыруға арналған жылжымалы құбыригіш қондырғылар;</w:t>
            </w:r>
          </w:p>
          <w:p>
            <w:pPr>
              <w:spacing w:after="20"/>
              <w:ind w:left="20"/>
              <w:jc w:val="both"/>
            </w:pPr>
            <w:r>
              <w:rPr>
                <w:rFonts w:ascii="Times New Roman"/>
                <w:b w:val="false"/>
                <w:i w:val="false"/>
                <w:color w:val="000000"/>
                <w:sz w:val="20"/>
              </w:rPr>
              <w:t>
</w:t>
            </w:r>
            <w:r>
              <w:rPr>
                <w:rFonts w:ascii="Times New Roman"/>
                <w:b w:val="false"/>
                <w:i w:val="false"/>
                <w:color w:val="000000"/>
                <w:sz w:val="20"/>
              </w:rPr>
              <w:t>11) жоғары және төмен қысым қондырғылары – қуаты 43 киловатқа (60 ат күшіне) дейін бар қондырғылары;</w:t>
            </w:r>
          </w:p>
          <w:p>
            <w:pPr>
              <w:spacing w:after="20"/>
              <w:ind w:left="20"/>
              <w:jc w:val="both"/>
            </w:pPr>
            <w:r>
              <w:rPr>
                <w:rFonts w:ascii="Times New Roman"/>
                <w:b w:val="false"/>
                <w:i w:val="false"/>
                <w:color w:val="000000"/>
                <w:sz w:val="20"/>
              </w:rPr>
              <w:t>
</w:t>
            </w:r>
            <w:r>
              <w:rPr>
                <w:rFonts w:ascii="Times New Roman"/>
                <w:b w:val="false"/>
                <w:i w:val="false"/>
                <w:color w:val="000000"/>
                <w:sz w:val="20"/>
              </w:rPr>
              <w:t>12) қозғалтқышының ішкі жану қуаты 37-ден жоғары 73 киловатқа (50-ден жағры 100 ат күшіне) дейін жылжымалы электрмен пісіру агрегаттары;</w:t>
            </w:r>
          </w:p>
          <w:p>
            <w:pPr>
              <w:spacing w:after="20"/>
              <w:ind w:left="20"/>
              <w:jc w:val="both"/>
            </w:pPr>
            <w:r>
              <w:rPr>
                <w:rFonts w:ascii="Times New Roman"/>
                <w:b w:val="false"/>
                <w:i w:val="false"/>
                <w:color w:val="000000"/>
                <w:sz w:val="20"/>
              </w:rPr>
              <w:t>
</w:t>
            </w:r>
            <w:r>
              <w:rPr>
                <w:rFonts w:ascii="Times New Roman"/>
                <w:b w:val="false"/>
                <w:i w:val="false"/>
                <w:color w:val="000000"/>
                <w:sz w:val="20"/>
              </w:rPr>
              <w:t>13) қозғалтқышының қуаты 37 киловатқа (50 ат күшіге) дейін жылжымалы электр стансалары;</w:t>
            </w:r>
          </w:p>
          <w:p>
            <w:pPr>
              <w:spacing w:after="20"/>
              <w:ind w:left="20"/>
              <w:jc w:val="both"/>
            </w:pPr>
            <w:r>
              <w:rPr>
                <w:rFonts w:ascii="Times New Roman"/>
                <w:b w:val="false"/>
                <w:i w:val="false"/>
                <w:color w:val="000000"/>
                <w:sz w:val="20"/>
              </w:rPr>
              <w:t>
</w:t>
            </w:r>
            <w:r>
              <w:rPr>
                <w:rFonts w:ascii="Times New Roman"/>
                <w:b w:val="false"/>
                <w:i w:val="false"/>
                <w:color w:val="000000"/>
                <w:sz w:val="20"/>
              </w:rPr>
              <w:t>5-разряд:</w:t>
            </w:r>
          </w:p>
          <w:p>
            <w:pPr>
              <w:spacing w:after="20"/>
              <w:ind w:left="20"/>
              <w:jc w:val="both"/>
            </w:pPr>
            <w:r>
              <w:rPr>
                <w:rFonts w:ascii="Times New Roman"/>
                <w:b w:val="false"/>
                <w:i w:val="false"/>
                <w:color w:val="000000"/>
                <w:sz w:val="20"/>
              </w:rPr>
              <w:t>
</w:t>
            </w:r>
            <w:r>
              <w:rPr>
                <w:rFonts w:ascii="Times New Roman"/>
                <w:b w:val="false"/>
                <w:i w:val="false"/>
                <w:color w:val="000000"/>
                <w:sz w:val="20"/>
              </w:rPr>
              <w:t>14) өнімділігі бір сағаттың ішінде 40 шаршы метрге дейін автобетон сорғылары;</w:t>
            </w:r>
          </w:p>
          <w:p>
            <w:pPr>
              <w:spacing w:after="20"/>
              <w:ind w:left="20"/>
              <w:jc w:val="both"/>
            </w:pPr>
            <w:r>
              <w:rPr>
                <w:rFonts w:ascii="Times New Roman"/>
                <w:b w:val="false"/>
                <w:i w:val="false"/>
                <w:color w:val="000000"/>
                <w:sz w:val="20"/>
              </w:rPr>
              <w:t>
</w:t>
            </w:r>
            <w:r>
              <w:rPr>
                <w:rFonts w:ascii="Times New Roman"/>
                <w:b w:val="false"/>
                <w:i w:val="false"/>
                <w:color w:val="000000"/>
                <w:sz w:val="20"/>
              </w:rPr>
              <w:t>15) автомұнаралар мен көтеру биіктігі 5-тен 25 метрге дейін автогидрокөтергіштер;</w:t>
            </w:r>
          </w:p>
          <w:p>
            <w:pPr>
              <w:spacing w:after="20"/>
              <w:ind w:left="20"/>
              <w:jc w:val="both"/>
            </w:pPr>
            <w:r>
              <w:rPr>
                <w:rFonts w:ascii="Times New Roman"/>
                <w:b w:val="false"/>
                <w:i w:val="false"/>
                <w:color w:val="000000"/>
                <w:sz w:val="20"/>
              </w:rPr>
              <w:t>
</w:t>
            </w:r>
            <w:r>
              <w:rPr>
                <w:rFonts w:ascii="Times New Roman"/>
                <w:b w:val="false"/>
                <w:i w:val="false"/>
                <w:color w:val="000000"/>
                <w:sz w:val="20"/>
              </w:rPr>
              <w:t>16) автогудронаторлар;</w:t>
            </w:r>
          </w:p>
          <w:p>
            <w:pPr>
              <w:spacing w:after="20"/>
              <w:ind w:left="20"/>
              <w:jc w:val="both"/>
            </w:pPr>
            <w:r>
              <w:rPr>
                <w:rFonts w:ascii="Times New Roman"/>
                <w:b w:val="false"/>
                <w:i w:val="false"/>
                <w:color w:val="000000"/>
                <w:sz w:val="20"/>
              </w:rPr>
              <w:t>
</w:t>
            </w:r>
            <w:r>
              <w:rPr>
                <w:rFonts w:ascii="Times New Roman"/>
                <w:b w:val="false"/>
                <w:i w:val="false"/>
                <w:color w:val="000000"/>
                <w:sz w:val="20"/>
              </w:rPr>
              <w:t>17) өнімділігі бір минуттың ішінде 3 шаршы метрден жоғары автокомпрессорлар;</w:t>
            </w:r>
          </w:p>
          <w:p>
            <w:pPr>
              <w:spacing w:after="20"/>
              <w:ind w:left="20"/>
              <w:jc w:val="both"/>
            </w:pPr>
            <w:r>
              <w:rPr>
                <w:rFonts w:ascii="Times New Roman"/>
                <w:b w:val="false"/>
                <w:i w:val="false"/>
                <w:color w:val="000000"/>
                <w:sz w:val="20"/>
              </w:rPr>
              <w:t>
</w:t>
            </w:r>
            <w:r>
              <w:rPr>
                <w:rFonts w:ascii="Times New Roman"/>
                <w:b w:val="false"/>
                <w:i w:val="false"/>
                <w:color w:val="000000"/>
                <w:sz w:val="20"/>
              </w:rPr>
              <w:t>18) бұрғылау тереңдігі 6 метрге дейін бұрғылау және өздігінен жүретін бұрғылау-кран машиналары; автоямобурлар;</w:t>
            </w:r>
          </w:p>
          <w:p>
            <w:pPr>
              <w:spacing w:after="20"/>
              <w:ind w:left="20"/>
              <w:jc w:val="both"/>
            </w:pPr>
            <w:r>
              <w:rPr>
                <w:rFonts w:ascii="Times New Roman"/>
                <w:b w:val="false"/>
                <w:i w:val="false"/>
                <w:color w:val="000000"/>
                <w:sz w:val="20"/>
              </w:rPr>
              <w:t>
</w:t>
            </w:r>
            <w:r>
              <w:rPr>
                <w:rFonts w:ascii="Times New Roman"/>
                <w:b w:val="false"/>
                <w:i w:val="false"/>
                <w:color w:val="000000"/>
                <w:sz w:val="20"/>
              </w:rPr>
              <w:t>19) өздігінен жүретін гидросепкіштер;</w:t>
            </w:r>
          </w:p>
          <w:p>
            <w:pPr>
              <w:spacing w:after="20"/>
              <w:ind w:left="20"/>
              <w:jc w:val="both"/>
            </w:pPr>
            <w:r>
              <w:rPr>
                <w:rFonts w:ascii="Times New Roman"/>
                <w:b w:val="false"/>
                <w:i w:val="false"/>
                <w:color w:val="000000"/>
                <w:sz w:val="20"/>
              </w:rPr>
              <w:t>
</w:t>
            </w:r>
            <w:r>
              <w:rPr>
                <w:rFonts w:ascii="Times New Roman"/>
                <w:b w:val="false"/>
                <w:i w:val="false"/>
                <w:color w:val="000000"/>
                <w:sz w:val="20"/>
              </w:rPr>
              <w:t>20) жерқазу-фрезер машиналары – дренаж машиналары;</w:t>
            </w:r>
          </w:p>
          <w:p>
            <w:pPr>
              <w:spacing w:after="20"/>
              <w:ind w:left="20"/>
              <w:jc w:val="both"/>
            </w:pPr>
            <w:r>
              <w:rPr>
                <w:rFonts w:ascii="Times New Roman"/>
                <w:b w:val="false"/>
                <w:i w:val="false"/>
                <w:color w:val="000000"/>
                <w:sz w:val="20"/>
              </w:rPr>
              <w:t>
</w:t>
            </w:r>
            <w:r>
              <w:rPr>
                <w:rFonts w:ascii="Times New Roman"/>
                <w:b w:val="false"/>
                <w:i w:val="false"/>
                <w:color w:val="000000"/>
                <w:sz w:val="20"/>
              </w:rPr>
              <w:t>21) сүңгуірлерге ауа беруге арналған компрессорлар;</w:t>
            </w:r>
          </w:p>
          <w:p>
            <w:pPr>
              <w:spacing w:after="20"/>
              <w:ind w:left="20"/>
              <w:jc w:val="both"/>
            </w:pPr>
            <w:r>
              <w:rPr>
                <w:rFonts w:ascii="Times New Roman"/>
                <w:b w:val="false"/>
                <w:i w:val="false"/>
                <w:color w:val="000000"/>
                <w:sz w:val="20"/>
              </w:rPr>
              <w:t>
</w:t>
            </w:r>
            <w:r>
              <w:rPr>
                <w:rFonts w:ascii="Times New Roman"/>
                <w:b w:val="false"/>
                <w:i w:val="false"/>
                <w:color w:val="000000"/>
                <w:sz w:val="20"/>
              </w:rPr>
              <w:t>22) өнімділігі бір минуттың ішінде 10-нан жоғары 50 шаршы метрге дейін автокомпрессорлар;</w:t>
            </w:r>
          </w:p>
          <w:p>
            <w:pPr>
              <w:spacing w:after="20"/>
              <w:ind w:left="20"/>
              <w:jc w:val="both"/>
            </w:pPr>
            <w:r>
              <w:rPr>
                <w:rFonts w:ascii="Times New Roman"/>
                <w:b w:val="false"/>
                <w:i w:val="false"/>
                <w:color w:val="000000"/>
                <w:sz w:val="20"/>
              </w:rPr>
              <w:t>
</w:t>
            </w:r>
            <w:r>
              <w:rPr>
                <w:rFonts w:ascii="Times New Roman"/>
                <w:b w:val="false"/>
                <w:i w:val="false"/>
                <w:color w:val="000000"/>
                <w:sz w:val="20"/>
              </w:rPr>
              <w:t>23) коперлер (қарапайым құрлықтық);</w:t>
            </w:r>
          </w:p>
          <w:p>
            <w:pPr>
              <w:spacing w:after="20"/>
              <w:ind w:left="20"/>
              <w:jc w:val="both"/>
            </w:pPr>
            <w:r>
              <w:rPr>
                <w:rFonts w:ascii="Times New Roman"/>
                <w:b w:val="false"/>
                <w:i w:val="false"/>
                <w:color w:val="000000"/>
                <w:sz w:val="20"/>
              </w:rPr>
              <w:t>
</w:t>
            </w:r>
            <w:r>
              <w:rPr>
                <w:rFonts w:ascii="Times New Roman"/>
                <w:b w:val="false"/>
                <w:i w:val="false"/>
                <w:color w:val="000000"/>
                <w:sz w:val="20"/>
              </w:rPr>
              <w:t>24) жүк көтерімділігі 6,3-тен 10 тоннаға дейін автомобиль крандары (ерекше);</w:t>
            </w:r>
          </w:p>
          <w:p>
            <w:pPr>
              <w:spacing w:after="20"/>
              <w:ind w:left="20"/>
              <w:jc w:val="both"/>
            </w:pPr>
            <w:r>
              <w:rPr>
                <w:rFonts w:ascii="Times New Roman"/>
                <w:b w:val="false"/>
                <w:i w:val="false"/>
                <w:color w:val="000000"/>
                <w:sz w:val="20"/>
              </w:rPr>
              <w:t>
</w:t>
            </w:r>
            <w:r>
              <w:rPr>
                <w:rFonts w:ascii="Times New Roman"/>
                <w:b w:val="false"/>
                <w:i w:val="false"/>
                <w:color w:val="000000"/>
                <w:sz w:val="20"/>
              </w:rPr>
              <w:t>25) трасса жағдайларында диаметрі 800 миллиметрге дейін (ерекше) газ-мұнай өнімдері құбырларын оқшаулауға арналған машиналар;</w:t>
            </w:r>
          </w:p>
          <w:p>
            <w:pPr>
              <w:spacing w:after="20"/>
              <w:ind w:left="20"/>
              <w:jc w:val="both"/>
            </w:pPr>
            <w:r>
              <w:rPr>
                <w:rFonts w:ascii="Times New Roman"/>
                <w:b w:val="false"/>
                <w:i w:val="false"/>
                <w:color w:val="000000"/>
                <w:sz w:val="20"/>
              </w:rPr>
              <w:t>
</w:t>
            </w:r>
            <w:r>
              <w:rPr>
                <w:rFonts w:ascii="Times New Roman"/>
                <w:b w:val="false"/>
                <w:i w:val="false"/>
                <w:color w:val="000000"/>
                <w:sz w:val="20"/>
              </w:rPr>
              <w:t>26) күрделі арматура құрылыстарын дайындауға арналған механикаландырылған тартпалы құралдары;</w:t>
            </w:r>
          </w:p>
          <w:p>
            <w:pPr>
              <w:spacing w:after="20"/>
              <w:ind w:left="20"/>
              <w:jc w:val="both"/>
            </w:pPr>
            <w:r>
              <w:rPr>
                <w:rFonts w:ascii="Times New Roman"/>
                <w:b w:val="false"/>
                <w:i w:val="false"/>
                <w:color w:val="000000"/>
                <w:sz w:val="20"/>
              </w:rPr>
              <w:t>
</w:t>
            </w:r>
            <w:r>
              <w:rPr>
                <w:rFonts w:ascii="Times New Roman"/>
                <w:b w:val="false"/>
                <w:i w:val="false"/>
                <w:color w:val="000000"/>
                <w:sz w:val="20"/>
              </w:rPr>
              <w:t>27) жылжымалы (сырғығыш) қораманы көтеру жөніндегі механикаландырылған жабдық;</w:t>
            </w:r>
          </w:p>
          <w:p>
            <w:pPr>
              <w:spacing w:after="20"/>
              <w:ind w:left="20"/>
              <w:jc w:val="both"/>
            </w:pPr>
            <w:r>
              <w:rPr>
                <w:rFonts w:ascii="Times New Roman"/>
                <w:b w:val="false"/>
                <w:i w:val="false"/>
                <w:color w:val="000000"/>
                <w:sz w:val="20"/>
              </w:rPr>
              <w:t>
</w:t>
            </w:r>
            <w:r>
              <w:rPr>
                <w:rFonts w:ascii="Times New Roman"/>
                <w:b w:val="false"/>
                <w:i w:val="false"/>
                <w:color w:val="000000"/>
                <w:sz w:val="20"/>
              </w:rPr>
              <w:t>28) шағын механикаландыру құралдары: өнімділігі бір сағаттың ішінде 20 шаршы метрден жоғары бетон сорғы қондырғылары, қорыту көлемі 1200-ден жоғары 2400 литрге дейін жылжымалы бетон араластырғыштар;</w:t>
            </w:r>
          </w:p>
          <w:p>
            <w:pPr>
              <w:spacing w:after="20"/>
              <w:ind w:left="20"/>
              <w:jc w:val="both"/>
            </w:pPr>
            <w:r>
              <w:rPr>
                <w:rFonts w:ascii="Times New Roman"/>
                <w:b w:val="false"/>
                <w:i w:val="false"/>
                <w:color w:val="000000"/>
                <w:sz w:val="20"/>
              </w:rPr>
              <w:t>
</w:t>
            </w:r>
            <w:r>
              <w:rPr>
                <w:rFonts w:ascii="Times New Roman"/>
                <w:b w:val="false"/>
                <w:i w:val="false"/>
                <w:color w:val="000000"/>
                <w:sz w:val="20"/>
              </w:rPr>
              <w:t>29) диаметрі 1200 миллиметрден жоғары құбырларды майыстыруға арналған жылжымалы құбыригіш қондырғылар.</w:t>
            </w:r>
          </w:p>
          <w:p>
            <w:pPr>
              <w:spacing w:after="20"/>
              <w:ind w:left="20"/>
              <w:jc w:val="both"/>
            </w:pPr>
            <w:r>
              <w:rPr>
                <w:rFonts w:ascii="Times New Roman"/>
                <w:b w:val="false"/>
                <w:i w:val="false"/>
                <w:color w:val="000000"/>
                <w:sz w:val="20"/>
              </w:rPr>
              <w:t>
</w:t>
            </w:r>
            <w:r>
              <w:rPr>
                <w:rFonts w:ascii="Times New Roman"/>
                <w:b w:val="false"/>
                <w:i w:val="false"/>
                <w:color w:val="000000"/>
                <w:sz w:val="20"/>
              </w:rPr>
              <w:t>30) қозғалтқышының қуаты 73 киловатқа (100 ат күшіне) дейін құбыр тазалау машиналары;</w:t>
            </w:r>
          </w:p>
          <w:p>
            <w:pPr>
              <w:spacing w:after="20"/>
              <w:ind w:left="20"/>
              <w:jc w:val="both"/>
            </w:pPr>
            <w:r>
              <w:rPr>
                <w:rFonts w:ascii="Times New Roman"/>
                <w:b w:val="false"/>
                <w:i w:val="false"/>
                <w:color w:val="000000"/>
                <w:sz w:val="20"/>
              </w:rPr>
              <w:t>
</w:t>
            </w:r>
            <w:r>
              <w:rPr>
                <w:rFonts w:ascii="Times New Roman"/>
                <w:b w:val="false"/>
                <w:i w:val="false"/>
                <w:color w:val="000000"/>
                <w:sz w:val="20"/>
              </w:rPr>
              <w:t>31) қозғалтқышының қуаты 73 киловатқа (100 ат күшіне) дейін құбыр төсегіштер;</w:t>
            </w:r>
          </w:p>
          <w:p>
            <w:pPr>
              <w:spacing w:after="20"/>
              <w:ind w:left="20"/>
              <w:jc w:val="both"/>
            </w:pPr>
            <w:r>
              <w:rPr>
                <w:rFonts w:ascii="Times New Roman"/>
                <w:b w:val="false"/>
                <w:i w:val="false"/>
                <w:color w:val="000000"/>
                <w:sz w:val="20"/>
              </w:rPr>
              <w:t>
</w:t>
            </w:r>
            <w:r>
              <w:rPr>
                <w:rFonts w:ascii="Times New Roman"/>
                <w:b w:val="false"/>
                <w:i w:val="false"/>
                <w:color w:val="000000"/>
                <w:sz w:val="20"/>
              </w:rPr>
              <w:t>32) нығыздаушы және планировкалаушы-нығыздаушы машиналар;</w:t>
            </w:r>
          </w:p>
          <w:p>
            <w:pPr>
              <w:spacing w:after="20"/>
              <w:ind w:left="20"/>
              <w:jc w:val="both"/>
            </w:pPr>
            <w:r>
              <w:rPr>
                <w:rFonts w:ascii="Times New Roman"/>
                <w:b w:val="false"/>
                <w:i w:val="false"/>
                <w:color w:val="000000"/>
                <w:sz w:val="20"/>
              </w:rPr>
              <w:t>
</w:t>
            </w:r>
            <w:r>
              <w:rPr>
                <w:rFonts w:ascii="Times New Roman"/>
                <w:b w:val="false"/>
                <w:i w:val="false"/>
                <w:color w:val="000000"/>
                <w:sz w:val="20"/>
              </w:rPr>
              <w:t>33) жоғары және төмен қысым қондырғылары: қуаты 43-тен жоғары 73 киловатқа дейін (60-тан жоғары 100 ат күшіне дейін) трактордағы бар қондырғылары;</w:t>
            </w:r>
          </w:p>
          <w:p>
            <w:pPr>
              <w:spacing w:after="20"/>
              <w:ind w:left="20"/>
              <w:jc w:val="both"/>
            </w:pPr>
            <w:r>
              <w:rPr>
                <w:rFonts w:ascii="Times New Roman"/>
                <w:b w:val="false"/>
                <w:i w:val="false"/>
                <w:color w:val="000000"/>
                <w:sz w:val="20"/>
              </w:rPr>
              <w:t>
</w:t>
            </w:r>
            <w:r>
              <w:rPr>
                <w:rFonts w:ascii="Times New Roman"/>
                <w:b w:val="false"/>
                <w:i w:val="false"/>
                <w:color w:val="000000"/>
                <w:sz w:val="20"/>
              </w:rPr>
              <w:t>34) өнімділігі бір сағаттың ішінде 60 шаршы метрге дейін бетон қоспаларын дайындайтын үздіксіз жұмыс істейтін жылжымалы автоматтандырылған қондырғылар;</w:t>
            </w:r>
          </w:p>
          <w:p>
            <w:pPr>
              <w:spacing w:after="20"/>
              <w:ind w:left="20"/>
              <w:jc w:val="both"/>
            </w:pPr>
            <w:r>
              <w:rPr>
                <w:rFonts w:ascii="Times New Roman"/>
                <w:b w:val="false"/>
                <w:i w:val="false"/>
                <w:color w:val="000000"/>
                <w:sz w:val="20"/>
              </w:rPr>
              <w:t>
</w:t>
            </w:r>
            <w:r>
              <w:rPr>
                <w:rFonts w:ascii="Times New Roman"/>
                <w:b w:val="false"/>
                <w:i w:val="false"/>
                <w:color w:val="000000"/>
                <w:sz w:val="20"/>
              </w:rPr>
              <w:t>35) қозғалтқышының ішкі жану қуаты 73-тен жоғары 110 киловатқа (100-ден жоғары 150 ат күшіге) дейін жылжымалы электрмен пісіру агрегаттары;</w:t>
            </w:r>
          </w:p>
          <w:p>
            <w:pPr>
              <w:spacing w:after="20"/>
              <w:ind w:left="20"/>
              <w:jc w:val="both"/>
            </w:pPr>
            <w:r>
              <w:rPr>
                <w:rFonts w:ascii="Times New Roman"/>
                <w:b w:val="false"/>
                <w:i w:val="false"/>
                <w:color w:val="000000"/>
                <w:sz w:val="20"/>
              </w:rPr>
              <w:t>
36) қозғалтқышының қуаты 37-ден жоғары және 110 киловатқа (50-ден жоғары 150 ат күшіне) дейін жылжымалы электр стансалары.</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2"/>
            <w:vMerge/>
            <w:tcBorders>
              <w:top w:val="nil"/>
              <w:left w:val="single" w:color="cfcfcf" w:sz="5"/>
              <w:bottom w:val="single" w:color="cfcfcf" w:sz="5"/>
              <w:right w:val="single" w:color="cfcfcf" w:sz="5"/>
            </w:tcBorders>
          </w:tcPr>
          <w:p/>
        </w:tc>
        <w:tc>
          <w:tcPr>
            <w:tcW w:w="0" w:type="auto"/>
            <w:gridSpan w:val="8"/>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Білімі:</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2"/>
            <w:vMerge/>
            <w:tcBorders>
              <w:top w:val="nil"/>
              <w:left w:val="single" w:color="cfcfcf" w:sz="5"/>
              <w:bottom w:val="single" w:color="cfcfcf" w:sz="5"/>
              <w:right w:val="single" w:color="cfcfcf" w:sz="5"/>
            </w:tcBorders>
          </w:tcPr>
          <w:p/>
        </w:tc>
        <w:tc>
          <w:tcPr>
            <w:tcW w:w="0" w:type="auto"/>
            <w:gridSpan w:val="8"/>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22" w:id="60"/>
          <w:p>
            <w:pPr>
              <w:spacing w:after="20"/>
              <w:ind w:left="20"/>
              <w:jc w:val="both"/>
            </w:pPr>
            <w:r>
              <w:rPr>
                <w:rFonts w:ascii="Times New Roman"/>
                <w:b w:val="false"/>
                <w:i w:val="false"/>
                <w:color w:val="000000"/>
                <w:sz w:val="20"/>
              </w:rPr>
              <w:t>
1. Қызмет көрсетілетін машиналар мен механизмдердің құрылысы мен техникалық сипаттамасы.</w:t>
            </w:r>
          </w:p>
          <w:bookmarkEnd w:id="60"/>
          <w:p>
            <w:pPr>
              <w:spacing w:after="20"/>
              <w:ind w:left="20"/>
              <w:jc w:val="both"/>
            </w:pPr>
            <w:r>
              <w:rPr>
                <w:rFonts w:ascii="Times New Roman"/>
                <w:b w:val="false"/>
                <w:i w:val="false"/>
                <w:color w:val="000000"/>
                <w:sz w:val="20"/>
              </w:rPr>
              <w:t>
</w:t>
            </w:r>
            <w:r>
              <w:rPr>
                <w:rFonts w:ascii="Times New Roman"/>
                <w:b w:val="false"/>
                <w:i w:val="false"/>
                <w:color w:val="000000"/>
                <w:sz w:val="20"/>
              </w:rPr>
              <w:t>2. Оларды пайдалану, техникалық қызмет көрсету және ағымдағы жөндеу жүргізу жөніндегі ережелер мен нұсқаулықтар.</w:t>
            </w:r>
          </w:p>
          <w:p>
            <w:pPr>
              <w:spacing w:after="20"/>
              <w:ind w:left="20"/>
              <w:jc w:val="both"/>
            </w:pPr>
            <w:r>
              <w:rPr>
                <w:rFonts w:ascii="Times New Roman"/>
                <w:b w:val="false"/>
                <w:i w:val="false"/>
                <w:color w:val="000000"/>
                <w:sz w:val="20"/>
              </w:rPr>
              <w:t>
</w:t>
            </w:r>
            <w:r>
              <w:rPr>
                <w:rFonts w:ascii="Times New Roman"/>
                <w:b w:val="false"/>
                <w:i w:val="false"/>
                <w:color w:val="000000"/>
                <w:sz w:val="20"/>
              </w:rPr>
              <w:t>3. Жүріп келе жатқан машинамен жұмыс істеу кезінде жол қозғалысы ережесі.</w:t>
            </w:r>
          </w:p>
          <w:p>
            <w:pPr>
              <w:spacing w:after="20"/>
              <w:ind w:left="20"/>
              <w:jc w:val="both"/>
            </w:pPr>
            <w:r>
              <w:rPr>
                <w:rFonts w:ascii="Times New Roman"/>
                <w:b w:val="false"/>
                <w:i w:val="false"/>
                <w:color w:val="000000"/>
                <w:sz w:val="20"/>
              </w:rPr>
              <w:t>
</w:t>
            </w:r>
            <w:r>
              <w:rPr>
                <w:rFonts w:ascii="Times New Roman"/>
                <w:b w:val="false"/>
                <w:i w:val="false"/>
                <w:color w:val="000000"/>
                <w:sz w:val="20"/>
              </w:rPr>
              <w:t>4. Дабылдатқышты орнату, жұмыс өндірісі ережесі.</w:t>
            </w:r>
          </w:p>
          <w:p>
            <w:pPr>
              <w:spacing w:after="20"/>
              <w:ind w:left="20"/>
              <w:jc w:val="both"/>
            </w:pPr>
            <w:r>
              <w:rPr>
                <w:rFonts w:ascii="Times New Roman"/>
                <w:b w:val="false"/>
                <w:i w:val="false"/>
                <w:color w:val="000000"/>
                <w:sz w:val="20"/>
              </w:rPr>
              <w:t>
</w:t>
            </w:r>
            <w:r>
              <w:rPr>
                <w:rFonts w:ascii="Times New Roman"/>
                <w:b w:val="false"/>
                <w:i w:val="false"/>
                <w:color w:val="000000"/>
                <w:sz w:val="20"/>
              </w:rPr>
              <w:t>5. Жанар-жағармай және электр энергиясын жұмсау нормалары.</w:t>
            </w:r>
          </w:p>
          <w:p>
            <w:pPr>
              <w:spacing w:after="20"/>
              <w:ind w:left="20"/>
              <w:jc w:val="both"/>
            </w:pPr>
            <w:r>
              <w:rPr>
                <w:rFonts w:ascii="Times New Roman"/>
                <w:b w:val="false"/>
                <w:i w:val="false"/>
                <w:color w:val="000000"/>
                <w:sz w:val="20"/>
              </w:rPr>
              <w:t>
</w:t>
            </w:r>
            <w:r>
              <w:rPr>
                <w:rFonts w:ascii="Times New Roman"/>
                <w:b w:val="false"/>
                <w:i w:val="false"/>
                <w:color w:val="000000"/>
                <w:sz w:val="20"/>
              </w:rPr>
              <w:t>6. Машиналар мен механизмдердің желілерін майлаудың схемасы мен кезеңділігі.</w:t>
            </w:r>
          </w:p>
          <w:p>
            <w:pPr>
              <w:spacing w:after="20"/>
              <w:ind w:left="20"/>
              <w:jc w:val="both"/>
            </w:pPr>
            <w:r>
              <w:rPr>
                <w:rFonts w:ascii="Times New Roman"/>
                <w:b w:val="false"/>
                <w:i w:val="false"/>
                <w:color w:val="000000"/>
                <w:sz w:val="20"/>
              </w:rPr>
              <w:t>
</w:t>
            </w:r>
            <w:r>
              <w:rPr>
                <w:rFonts w:ascii="Times New Roman"/>
                <w:b w:val="false"/>
                <w:i w:val="false"/>
                <w:color w:val="000000"/>
                <w:sz w:val="20"/>
              </w:rPr>
              <w:t>7. Орындалатын жұмыс сапасына қойылатын талаптар.</w:t>
            </w:r>
          </w:p>
          <w:p>
            <w:pPr>
              <w:spacing w:after="20"/>
              <w:ind w:left="20"/>
              <w:jc w:val="both"/>
            </w:pPr>
            <w:r>
              <w:rPr>
                <w:rFonts w:ascii="Times New Roman"/>
                <w:b w:val="false"/>
                <w:i w:val="false"/>
                <w:color w:val="000000"/>
                <w:sz w:val="20"/>
              </w:rPr>
              <w:t>
8. Құрылысшы, машинистен бір разряд төмен тарифтелетін слесарьға көзделген көлемдегі слесарьлық іс.</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Дағдыны тану мүмкіндігі:</w:t>
            </w:r>
          </w:p>
        </w:tc>
        <w:tc>
          <w:tcPr>
            <w:tcW w:w="0" w:type="auto"/>
            <w:gridSpan w:val="8"/>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Ұсынылмайды</w:t>
            </w: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Техникалық регламенттер мен ұлттық стандарттардың тізімі:</w:t>
            </w:r>
          </w:p>
        </w:tc>
        <w:tc>
          <w:tcPr>
            <w:tcW w:w="0" w:type="auto"/>
            <w:gridSpan w:val="10"/>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1118"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СБШ шеңберіндегі басқа кәсіптермен байланыс:</w:t>
            </w:r>
          </w:p>
        </w:tc>
        <w:tc>
          <w:tcPr>
            <w:tcW w:w="0" w:type="auto"/>
            <w:gridSpan w:val="9"/>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СБШ деңгейі:</w:t>
            </w:r>
          </w:p>
        </w:tc>
        <w:tc>
          <w:tcPr>
            <w:tcW w:w="111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Мамандық атауы:</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9"/>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111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Машинист (жалпы құрылыс жұмыстары)</w:t>
            </w:r>
          </w:p>
        </w:tc>
      </w:tr>
      <w:tr>
        <w:trPr>
          <w:trHeight w:val="30" w:hRule="atLeast"/>
        </w:trPr>
        <w:tc>
          <w:tcPr>
            <w:tcW w:w="0" w:type="auto"/>
            <w:gridSpan w:val="11"/>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"Машинист (жалпы құрылыс жұмыстары)" мамандығының карточкасы:</w:t>
            </w: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Топ коды:</w:t>
            </w:r>
          </w:p>
        </w:tc>
        <w:tc>
          <w:tcPr>
            <w:tcW w:w="0" w:type="auto"/>
            <w:gridSpan w:val="10"/>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8342-1</w:t>
            </w: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Кәсіп атауының коды:</w:t>
            </w:r>
          </w:p>
        </w:tc>
        <w:tc>
          <w:tcPr>
            <w:tcW w:w="0" w:type="auto"/>
            <w:gridSpan w:val="10"/>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8342-1-001</w:t>
            </w: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Кәсіптің атауы:</w:t>
            </w:r>
          </w:p>
        </w:tc>
        <w:tc>
          <w:tcPr>
            <w:tcW w:w="0" w:type="auto"/>
            <w:gridSpan w:val="10"/>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"Машинист (жалпы құрылыс жұмыстары)"</w:t>
            </w: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СБШ бойынша біліктілік деңгейі:</w:t>
            </w:r>
          </w:p>
        </w:tc>
        <w:tc>
          <w:tcPr>
            <w:tcW w:w="0" w:type="auto"/>
            <w:gridSpan w:val="10"/>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БТБА, КС, үлгілік біліктілік сипаттамалары бойынша біліктілік деңгейі:</w:t>
            </w:r>
          </w:p>
        </w:tc>
        <w:tc>
          <w:tcPr>
            <w:tcW w:w="0" w:type="auto"/>
            <w:gridSpan w:val="10"/>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29" w:id="61"/>
          <w:p>
            <w:pPr>
              <w:spacing w:after="20"/>
              <w:ind w:left="20"/>
              <w:jc w:val="both"/>
            </w:pPr>
            <w:r>
              <w:rPr>
                <w:rFonts w:ascii="Times New Roman"/>
                <w:b w:val="false"/>
                <w:i w:val="false"/>
                <w:color w:val="000000"/>
                <w:sz w:val="20"/>
              </w:rPr>
              <w:t xml:space="preserve">
"Жұмыстар мен жұмысшы кәсіптерінің бірыңғай тарифтік-біліктілік анықтамалығын (3-шығарылым) бекіту туралы" Қазақстан Республикасы Еңбек және халықты әлеуметтік қорғау министрінің 2019 жылғы 30 шілдедегі № 388 </w:t>
            </w:r>
            <w:r>
              <w:rPr>
                <w:rFonts w:ascii="Times New Roman"/>
                <w:b w:val="false"/>
                <w:i w:val="false"/>
                <w:color w:val="000000"/>
                <w:sz w:val="20"/>
              </w:rPr>
              <w:t>бұйрығы</w:t>
            </w:r>
            <w:r>
              <w:rPr>
                <w:rFonts w:ascii="Times New Roman"/>
                <w:b w:val="false"/>
                <w:i w:val="false"/>
                <w:color w:val="000000"/>
                <w:sz w:val="20"/>
              </w:rPr>
              <w:t xml:space="preserve"> (Нормативтік-құқықтық актілердің мемлекеттік тіркеуіндегі тізбесінде № 19169 болып тіркелген)</w:t>
            </w:r>
          </w:p>
          <w:bookmarkEnd w:id="61"/>
          <w:p>
            <w:pPr>
              <w:spacing w:after="20"/>
              <w:ind w:left="20"/>
              <w:jc w:val="both"/>
            </w:pPr>
            <w:r>
              <w:rPr>
                <w:rFonts w:ascii="Times New Roman"/>
                <w:b w:val="false"/>
                <w:i w:val="false"/>
                <w:color w:val="000000"/>
                <w:sz w:val="20"/>
              </w:rPr>
              <w:t>
212-параграф. Машинист (Жалпы құрылыс машиналары)</w:t>
            </w: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Кәсіптік білім деңгейі:</w:t>
            </w:r>
          </w:p>
        </w:tc>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30" w:id="62"/>
          <w:p>
            <w:pPr>
              <w:spacing w:after="20"/>
              <w:ind w:left="20"/>
              <w:jc w:val="both"/>
            </w:pPr>
            <w:r>
              <w:rPr>
                <w:rFonts w:ascii="Times New Roman"/>
                <w:b w:val="false"/>
                <w:i w:val="false"/>
                <w:color w:val="000000"/>
                <w:sz w:val="20"/>
              </w:rPr>
              <w:t>
Білімі деңгейі:</w:t>
            </w:r>
          </w:p>
          <w:bookmarkEnd w:id="62"/>
          <w:p>
            <w:pPr>
              <w:spacing w:after="20"/>
              <w:ind w:left="20"/>
              <w:jc w:val="both"/>
            </w:pPr>
            <w:r>
              <w:rPr>
                <w:rFonts w:ascii="Times New Roman"/>
                <w:b w:val="false"/>
                <w:i w:val="false"/>
                <w:color w:val="000000"/>
                <w:sz w:val="20"/>
              </w:rPr>
              <w:t>
Техникалық және кәсіптік білім.</w:t>
            </w:r>
          </w:p>
        </w:tc>
        <w:tc>
          <w:tcPr>
            <w:tcW w:w="0" w:type="auto"/>
            <w:gridSpan w:val="8"/>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31" w:id="63"/>
          <w:p>
            <w:pPr>
              <w:spacing w:after="20"/>
              <w:ind w:left="20"/>
              <w:jc w:val="both"/>
            </w:pPr>
            <w:r>
              <w:rPr>
                <w:rFonts w:ascii="Times New Roman"/>
                <w:b w:val="false"/>
                <w:i w:val="false"/>
                <w:color w:val="000000"/>
                <w:sz w:val="20"/>
              </w:rPr>
              <w:t>
Мамандық:</w:t>
            </w:r>
          </w:p>
          <w:bookmarkEnd w:id="63"/>
          <w:p>
            <w:pPr>
              <w:spacing w:after="20"/>
              <w:ind w:left="20"/>
              <w:jc w:val="both"/>
            </w:pPr>
            <w:r>
              <w:rPr>
                <w:rFonts w:ascii="Times New Roman"/>
                <w:b w:val="false"/>
                <w:i w:val="false"/>
                <w:color w:val="000000"/>
                <w:sz w:val="20"/>
              </w:rPr>
              <w:t>
жүк көтеру көліктері мен транспортерлер.</w:t>
            </w:r>
          </w:p>
        </w:tc>
        <w:tc>
          <w:tcPr>
            <w:tcW w:w="111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32" w:id="64"/>
          <w:p>
            <w:pPr>
              <w:spacing w:after="20"/>
              <w:ind w:left="20"/>
              <w:jc w:val="both"/>
            </w:pPr>
            <w:r>
              <w:rPr>
                <w:rFonts w:ascii="Times New Roman"/>
                <w:b w:val="false"/>
                <w:i w:val="false"/>
                <w:color w:val="000000"/>
                <w:sz w:val="20"/>
              </w:rPr>
              <w:t>
Біліктілік:</w:t>
            </w:r>
          </w:p>
          <w:bookmarkEnd w:id="64"/>
          <w:p>
            <w:pPr>
              <w:spacing w:after="20"/>
              <w:ind w:left="20"/>
              <w:jc w:val="both"/>
            </w:pPr>
            <w:r>
              <w:rPr>
                <w:rFonts w:ascii="Times New Roman"/>
                <w:b w:val="false"/>
                <w:i w:val="false"/>
                <w:color w:val="000000"/>
                <w:sz w:val="20"/>
              </w:rPr>
              <w:t>
Техник-механик</w:t>
            </w: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Информалды және формалды емес біліммен байланыс</w:t>
            </w:r>
          </w:p>
        </w:tc>
        <w:tc>
          <w:tcPr>
            <w:tcW w:w="0" w:type="auto"/>
            <w:gridSpan w:val="10"/>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Кәсіптердің басқа мүмкін атаулары:</w:t>
            </w:r>
          </w:p>
        </w:tc>
        <w:tc>
          <w:tcPr>
            <w:tcW w:w="0" w:type="auto"/>
            <w:gridSpan w:val="10"/>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33" w:id="65"/>
          <w:p>
            <w:pPr>
              <w:spacing w:after="20"/>
              <w:ind w:left="20"/>
              <w:jc w:val="both"/>
            </w:pPr>
            <w:r>
              <w:rPr>
                <w:rFonts w:ascii="Times New Roman"/>
                <w:b w:val="false"/>
                <w:i w:val="false"/>
                <w:color w:val="000000"/>
                <w:sz w:val="20"/>
              </w:rPr>
              <w:t>
8342-1-002 Автогрейдер машинисі</w:t>
            </w:r>
          </w:p>
          <w:bookmarkEnd w:id="65"/>
          <w:p>
            <w:pPr>
              <w:spacing w:after="20"/>
              <w:ind w:left="20"/>
              <w:jc w:val="both"/>
            </w:pPr>
            <w:r>
              <w:rPr>
                <w:rFonts w:ascii="Times New Roman"/>
                <w:b w:val="false"/>
                <w:i w:val="false"/>
                <w:color w:val="000000"/>
                <w:sz w:val="20"/>
              </w:rPr>
              <w:t>
</w:t>
            </w:r>
            <w:r>
              <w:rPr>
                <w:rFonts w:ascii="Times New Roman"/>
                <w:b w:val="false"/>
                <w:i w:val="false"/>
                <w:color w:val="000000"/>
                <w:sz w:val="20"/>
              </w:rPr>
              <w:t>8342-1-004 Жер қазғыш машинаның машинисі</w:t>
            </w:r>
          </w:p>
          <w:p>
            <w:pPr>
              <w:spacing w:after="20"/>
              <w:ind w:left="20"/>
              <w:jc w:val="both"/>
            </w:pPr>
            <w:r>
              <w:rPr>
                <w:rFonts w:ascii="Times New Roman"/>
                <w:b w:val="false"/>
                <w:i w:val="false"/>
                <w:color w:val="000000"/>
                <w:sz w:val="20"/>
              </w:rPr>
              <w:t>
</w:t>
            </w:r>
            <w:r>
              <w:rPr>
                <w:rFonts w:ascii="Times New Roman"/>
                <w:b w:val="false"/>
                <w:i w:val="false"/>
                <w:color w:val="000000"/>
                <w:sz w:val="20"/>
              </w:rPr>
              <w:t>8342-1-005 Өздігінен жүрмейтін жерсорғыш жүзбелі снаряд машинисі</w:t>
            </w:r>
          </w:p>
          <w:p>
            <w:pPr>
              <w:spacing w:after="20"/>
              <w:ind w:left="20"/>
              <w:jc w:val="both"/>
            </w:pPr>
            <w:r>
              <w:rPr>
                <w:rFonts w:ascii="Times New Roman"/>
                <w:b w:val="false"/>
                <w:i w:val="false"/>
                <w:color w:val="000000"/>
                <w:sz w:val="20"/>
              </w:rPr>
              <w:t>
</w:t>
            </w:r>
            <w:r>
              <w:rPr>
                <w:rFonts w:ascii="Times New Roman"/>
                <w:b w:val="false"/>
                <w:i w:val="false"/>
                <w:color w:val="000000"/>
                <w:sz w:val="20"/>
              </w:rPr>
              <w:t>8342-1-007 Жылтыр табанды нығыздағыш машинисі</w:t>
            </w:r>
          </w:p>
          <w:p>
            <w:pPr>
              <w:spacing w:after="20"/>
              <w:ind w:left="20"/>
              <w:jc w:val="both"/>
            </w:pPr>
            <w:r>
              <w:rPr>
                <w:rFonts w:ascii="Times New Roman"/>
                <w:b w:val="false"/>
                <w:i w:val="false"/>
                <w:color w:val="000000"/>
                <w:sz w:val="20"/>
              </w:rPr>
              <w:t>
</w:t>
            </w:r>
            <w:r>
              <w:rPr>
                <w:rFonts w:ascii="Times New Roman"/>
                <w:b w:val="false"/>
                <w:i w:val="false"/>
                <w:color w:val="000000"/>
                <w:sz w:val="20"/>
              </w:rPr>
              <w:t>8341-9-002 Гидромониторлы-эжекторлы жүзбелі өздігінен жүрмейтін снаряд машинисі</w:t>
            </w:r>
          </w:p>
          <w:p>
            <w:pPr>
              <w:spacing w:after="20"/>
              <w:ind w:left="20"/>
              <w:jc w:val="both"/>
            </w:pPr>
            <w:r>
              <w:rPr>
                <w:rFonts w:ascii="Times New Roman"/>
                <w:b w:val="false"/>
                <w:i w:val="false"/>
                <w:color w:val="000000"/>
                <w:sz w:val="20"/>
              </w:rPr>
              <w:t>
</w:t>
            </w:r>
            <w:r>
              <w:rPr>
                <w:rFonts w:ascii="Times New Roman"/>
                <w:b w:val="false"/>
                <w:i w:val="false"/>
                <w:color w:val="000000"/>
                <w:sz w:val="20"/>
              </w:rPr>
              <w:t>8342-1-010 Жерсорғыш жүзбелі өздігінен жүрмейтін снарядты қондырғының және грунтты сорғы жабдығының машинисі</w:t>
            </w:r>
          </w:p>
          <w:p>
            <w:pPr>
              <w:spacing w:after="20"/>
              <w:ind w:left="20"/>
              <w:jc w:val="both"/>
            </w:pPr>
            <w:r>
              <w:rPr>
                <w:rFonts w:ascii="Times New Roman"/>
                <w:b w:val="false"/>
                <w:i w:val="false"/>
                <w:color w:val="000000"/>
                <w:sz w:val="20"/>
              </w:rPr>
              <w:t>
</w:t>
            </w:r>
            <w:r>
              <w:rPr>
                <w:rFonts w:ascii="Times New Roman"/>
                <w:b w:val="false"/>
                <w:i w:val="false"/>
                <w:color w:val="000000"/>
                <w:sz w:val="20"/>
              </w:rPr>
              <w:t>8342-1-012 Скерепер машинисі (құрылыс, монтаждау және жөндеу-құрылыс жұмыстары)</w:t>
            </w:r>
          </w:p>
          <w:p>
            <w:pPr>
              <w:spacing w:after="20"/>
              <w:ind w:left="20"/>
              <w:jc w:val="both"/>
            </w:pPr>
            <w:r>
              <w:rPr>
                <w:rFonts w:ascii="Times New Roman"/>
                <w:b w:val="false"/>
                <w:i w:val="false"/>
                <w:color w:val="000000"/>
                <w:sz w:val="20"/>
              </w:rPr>
              <w:t>
</w:t>
            </w:r>
            <w:r>
              <w:rPr>
                <w:rFonts w:ascii="Times New Roman"/>
                <w:b w:val="false"/>
                <w:i w:val="false"/>
                <w:color w:val="000000"/>
                <w:sz w:val="20"/>
              </w:rPr>
              <w:t>8342-1-014 Грунтты басу және көлденең бұрғылау қондырғысының машинисі</w:t>
            </w:r>
          </w:p>
          <w:p>
            <w:pPr>
              <w:spacing w:after="20"/>
              <w:ind w:left="20"/>
              <w:jc w:val="both"/>
            </w:pPr>
            <w:r>
              <w:rPr>
                <w:rFonts w:ascii="Times New Roman"/>
                <w:b w:val="false"/>
                <w:i w:val="false"/>
                <w:color w:val="000000"/>
                <w:sz w:val="20"/>
              </w:rPr>
              <w:t>
</w:t>
            </w:r>
            <w:r>
              <w:rPr>
                <w:rFonts w:ascii="Times New Roman"/>
                <w:b w:val="false"/>
                <w:i w:val="false"/>
                <w:color w:val="000000"/>
                <w:sz w:val="20"/>
              </w:rPr>
              <w:t>8342-3-001 Машинист (топырақты суда тасымалдау мен суасты қазу машинасының)</w:t>
            </w:r>
          </w:p>
          <w:p>
            <w:pPr>
              <w:spacing w:after="20"/>
              <w:ind w:left="20"/>
              <w:jc w:val="both"/>
            </w:pPr>
            <w:r>
              <w:rPr>
                <w:rFonts w:ascii="Times New Roman"/>
                <w:b w:val="false"/>
                <w:i w:val="false"/>
                <w:color w:val="000000"/>
                <w:sz w:val="20"/>
              </w:rPr>
              <w:t>
8342-3-002 Жер қарпу машинасы операторы</w:t>
            </w: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Қызметтің негізгі мақсаты:</w:t>
            </w:r>
          </w:p>
        </w:tc>
        <w:tc>
          <w:tcPr>
            <w:tcW w:w="0" w:type="auto"/>
            <w:gridSpan w:val="10"/>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Бөгендер мен бөгеттердің құрылысы кезінде топырақты қазу, тасымалдау және төсеу үшін әртүрлі типтегі машиналарды басқару (механикалық тәсілмен топрыақ үйінділеу, гидромеханизация құралдарымен шаю және бағытталған жарылысты пайдаланып үймелеу).</w:t>
            </w:r>
          </w:p>
        </w:tc>
      </w:tr>
      <w:tr>
        <w:trPr>
          <w:trHeight w:val="30" w:hRule="atLeast"/>
        </w:trPr>
        <w:tc>
          <w:tcPr>
            <w:tcW w:w="1118"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Еңбек функцияларының тізбесі:</w:t>
            </w:r>
          </w:p>
        </w:tc>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Міндетті еңбек функциялары:</w:t>
            </w:r>
          </w:p>
        </w:tc>
        <w:tc>
          <w:tcPr>
            <w:tcW w:w="0" w:type="auto"/>
            <w:gridSpan w:val="9"/>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42" w:id="66"/>
          <w:p>
            <w:pPr>
              <w:spacing w:after="20"/>
              <w:ind w:left="20"/>
              <w:jc w:val="both"/>
            </w:pPr>
            <w:r>
              <w:rPr>
                <w:rFonts w:ascii="Times New Roman"/>
                <w:b w:val="false"/>
                <w:i w:val="false"/>
                <w:color w:val="000000"/>
                <w:sz w:val="20"/>
              </w:rPr>
              <w:t>
1. Бөгендер мен бөгеттерді салу кезінде топырақты тасымалдау мен төсеуді орындау.</w:t>
            </w:r>
          </w:p>
          <w:bookmarkEnd w:id="66"/>
          <w:p>
            <w:pPr>
              <w:spacing w:after="20"/>
              <w:ind w:left="20"/>
              <w:jc w:val="both"/>
            </w:pPr>
            <w:r>
              <w:rPr>
                <w:rFonts w:ascii="Times New Roman"/>
                <w:b w:val="false"/>
                <w:i w:val="false"/>
                <w:color w:val="000000"/>
                <w:sz w:val="20"/>
              </w:rPr>
              <w:t>
2. Кәсіпорын жобалары бойынша жұмыстарды орындау.</w:t>
            </w:r>
          </w:p>
        </w:tc>
      </w:tr>
      <w:tr>
        <w:trPr>
          <w:trHeight w:val="30" w:hRule="atLeast"/>
        </w:trPr>
        <w:tc>
          <w:tcPr>
            <w:tcW w:w="0" w:type="auto"/>
            <w:vMerge/>
            <w:tcBorders>
              <w:top w:val="nil"/>
              <w:left w:val="single" w:color="cfcfcf" w:sz="5"/>
              <w:bottom w:val="single" w:color="cfcfcf" w:sz="5"/>
              <w:right w:val="single" w:color="cfcfcf" w:sz="5"/>
            </w:tcBorders>
          </w:tcPr>
          <w:p/>
        </w:tc>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Қосымша еңбек функциялары:</w:t>
            </w:r>
          </w:p>
        </w:tc>
        <w:tc>
          <w:tcPr>
            <w:tcW w:w="0" w:type="auto"/>
            <w:gridSpan w:val="9"/>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Ұсынылмайды </w:t>
            </w:r>
          </w:p>
        </w:tc>
      </w:tr>
      <w:tr>
        <w:trPr>
          <w:trHeight w:val="30" w:hRule="atLeast"/>
        </w:trPr>
        <w:tc>
          <w:tcPr>
            <w:tcW w:w="0" w:type="auto"/>
            <w:gridSpan w:val="11"/>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Еңбек функцияларының сипаттамасы</w:t>
            </w:r>
          </w:p>
        </w:tc>
      </w:tr>
      <w:tr>
        <w:trPr>
          <w:trHeight w:val="30" w:hRule="atLeast"/>
        </w:trPr>
        <w:tc>
          <w:tcPr>
            <w:tcW w:w="1118"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43" w:id="67"/>
          <w:p>
            <w:pPr>
              <w:spacing w:after="20"/>
              <w:ind w:left="20"/>
              <w:jc w:val="both"/>
            </w:pPr>
            <w:r>
              <w:rPr>
                <w:rFonts w:ascii="Times New Roman"/>
                <w:b w:val="false"/>
                <w:i w:val="false"/>
                <w:color w:val="000000"/>
                <w:sz w:val="20"/>
              </w:rPr>
              <w:t>
Еңбек функциясы 1:</w:t>
            </w:r>
          </w:p>
          <w:bookmarkEnd w:id="67"/>
          <w:p>
            <w:pPr>
              <w:spacing w:after="20"/>
              <w:ind w:left="20"/>
              <w:jc w:val="both"/>
            </w:pPr>
            <w:r>
              <w:rPr>
                <w:rFonts w:ascii="Times New Roman"/>
                <w:b w:val="false"/>
                <w:i w:val="false"/>
                <w:color w:val="000000"/>
                <w:sz w:val="20"/>
              </w:rPr>
              <w:t>
Бөгендер мен бөгеттерді салу кезінде топырақты тасымалдау мен төсеуді орындау.</w:t>
            </w:r>
          </w:p>
        </w:tc>
        <w:tc>
          <w:tcPr>
            <w:tcW w:w="1118"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44" w:id="68"/>
          <w:p>
            <w:pPr>
              <w:spacing w:after="20"/>
              <w:ind w:left="20"/>
              <w:jc w:val="both"/>
            </w:pPr>
            <w:r>
              <w:rPr>
                <w:rFonts w:ascii="Times New Roman"/>
                <w:b w:val="false"/>
                <w:i w:val="false"/>
                <w:color w:val="000000"/>
                <w:sz w:val="20"/>
              </w:rPr>
              <w:t>
Дағды 1:</w:t>
            </w:r>
          </w:p>
          <w:bookmarkEnd w:id="68"/>
          <w:p>
            <w:pPr>
              <w:spacing w:after="20"/>
              <w:ind w:left="20"/>
              <w:jc w:val="both"/>
            </w:pPr>
            <w:r>
              <w:rPr>
                <w:rFonts w:ascii="Times New Roman"/>
                <w:b w:val="false"/>
                <w:i w:val="false"/>
                <w:color w:val="000000"/>
                <w:sz w:val="20"/>
              </w:rPr>
              <w:t>
Әр түрлі типтегі машиналарды басқару және қызмет көрсету, жүйелер мен тораптардың дұрыстығын тексеру.</w:t>
            </w:r>
          </w:p>
        </w:tc>
        <w:tc>
          <w:tcPr>
            <w:tcW w:w="0" w:type="auto"/>
            <w:gridSpan w:val="9"/>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Машық:</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gridSpan w:val="9"/>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45" w:id="69"/>
          <w:p>
            <w:pPr>
              <w:spacing w:after="20"/>
              <w:ind w:left="20"/>
              <w:jc w:val="both"/>
            </w:pPr>
            <w:r>
              <w:rPr>
                <w:rFonts w:ascii="Times New Roman"/>
                <w:b w:val="false"/>
                <w:i w:val="false"/>
                <w:color w:val="000000"/>
                <w:sz w:val="20"/>
              </w:rPr>
              <w:t>
1. Құрылыс, монтаж және жөндеу-құрылыс жұмыстарын орындау кезіндегі әртүрлі типті және нысандағы машиналар мен механизмдерді басқару.</w:t>
            </w:r>
          </w:p>
          <w:bookmarkEnd w:id="69"/>
          <w:p>
            <w:pPr>
              <w:spacing w:after="20"/>
              <w:ind w:left="20"/>
              <w:jc w:val="both"/>
            </w:pPr>
            <w:r>
              <w:rPr>
                <w:rFonts w:ascii="Times New Roman"/>
                <w:b w:val="false"/>
                <w:i w:val="false"/>
                <w:color w:val="000000"/>
                <w:sz w:val="20"/>
              </w:rPr>
              <w:t>
</w:t>
            </w:r>
            <w:r>
              <w:rPr>
                <w:rFonts w:ascii="Times New Roman"/>
                <w:b w:val="false"/>
                <w:i w:val="false"/>
                <w:color w:val="000000"/>
                <w:sz w:val="20"/>
              </w:rPr>
              <w:t>2. Машиналарға жанар және жағармай құю.</w:t>
            </w:r>
          </w:p>
          <w:p>
            <w:pPr>
              <w:spacing w:after="20"/>
              <w:ind w:left="20"/>
              <w:jc w:val="both"/>
            </w:pPr>
            <w:r>
              <w:rPr>
                <w:rFonts w:ascii="Times New Roman"/>
                <w:b w:val="false"/>
                <w:i w:val="false"/>
                <w:color w:val="000000"/>
                <w:sz w:val="20"/>
              </w:rPr>
              <w:t>
</w:t>
            </w:r>
            <w:r>
              <w:rPr>
                <w:rFonts w:ascii="Times New Roman"/>
                <w:b w:val="false"/>
                <w:i w:val="false"/>
                <w:color w:val="000000"/>
                <w:sz w:val="20"/>
              </w:rPr>
              <w:t>3.Машиналардың жұмыс механизмдерін берілген жұмыс режиміне реттеу.</w:t>
            </w:r>
          </w:p>
          <w:p>
            <w:pPr>
              <w:spacing w:after="20"/>
              <w:ind w:left="20"/>
              <w:jc w:val="both"/>
            </w:pPr>
            <w:r>
              <w:rPr>
                <w:rFonts w:ascii="Times New Roman"/>
                <w:b w:val="false"/>
                <w:i w:val="false"/>
                <w:color w:val="000000"/>
                <w:sz w:val="20"/>
              </w:rPr>
              <w:t>
</w:t>
            </w:r>
            <w:r>
              <w:rPr>
                <w:rFonts w:ascii="Times New Roman"/>
                <w:b w:val="false"/>
                <w:i w:val="false"/>
                <w:color w:val="000000"/>
                <w:sz w:val="20"/>
              </w:rPr>
              <w:t>4. Машина механизмдеріне техникалық қызмет көрсету.</w:t>
            </w:r>
          </w:p>
          <w:p>
            <w:pPr>
              <w:spacing w:after="20"/>
              <w:ind w:left="20"/>
              <w:jc w:val="both"/>
            </w:pPr>
            <w:r>
              <w:rPr>
                <w:rFonts w:ascii="Times New Roman"/>
                <w:b w:val="false"/>
                <w:i w:val="false"/>
                <w:color w:val="000000"/>
                <w:sz w:val="20"/>
              </w:rPr>
              <w:t>
</w:t>
            </w:r>
            <w:r>
              <w:rPr>
                <w:rFonts w:ascii="Times New Roman"/>
                <w:b w:val="false"/>
                <w:i w:val="false"/>
                <w:color w:val="000000"/>
                <w:sz w:val="20"/>
              </w:rPr>
              <w:t>5. Олардың жұмысындағы ақауларды анықтау және жою.</w:t>
            </w:r>
          </w:p>
          <w:p>
            <w:pPr>
              <w:spacing w:after="20"/>
              <w:ind w:left="20"/>
              <w:jc w:val="both"/>
            </w:pPr>
            <w:r>
              <w:rPr>
                <w:rFonts w:ascii="Times New Roman"/>
                <w:b w:val="false"/>
                <w:i w:val="false"/>
                <w:color w:val="000000"/>
                <w:sz w:val="20"/>
              </w:rPr>
              <w:t>
</w:t>
            </w:r>
            <w:r>
              <w:rPr>
                <w:rFonts w:ascii="Times New Roman"/>
                <w:b w:val="false"/>
                <w:i w:val="false"/>
                <w:color w:val="000000"/>
                <w:sz w:val="20"/>
              </w:rPr>
              <w:t>6. Қызмет көрсетілетін жабдықтарды алдын ала жөндеу және басқа да жөндеу түрлеріне қатысу.</w:t>
            </w:r>
          </w:p>
          <w:p>
            <w:pPr>
              <w:spacing w:after="20"/>
              <w:ind w:left="20"/>
              <w:jc w:val="both"/>
            </w:pPr>
            <w:r>
              <w:rPr>
                <w:rFonts w:ascii="Times New Roman"/>
                <w:b w:val="false"/>
                <w:i w:val="false"/>
                <w:color w:val="000000"/>
                <w:sz w:val="20"/>
              </w:rPr>
              <w:t>
</w:t>
            </w:r>
            <w:r>
              <w:rPr>
                <w:rFonts w:ascii="Times New Roman"/>
                <w:b w:val="false"/>
                <w:i w:val="false"/>
                <w:color w:val="000000"/>
                <w:sz w:val="20"/>
              </w:rPr>
              <w:t>7. Машиналарды басқару кезінде:</w:t>
            </w:r>
          </w:p>
          <w:p>
            <w:pPr>
              <w:spacing w:after="20"/>
              <w:ind w:left="20"/>
              <w:jc w:val="both"/>
            </w:pPr>
            <w:r>
              <w:rPr>
                <w:rFonts w:ascii="Times New Roman"/>
                <w:b w:val="false"/>
                <w:i w:val="false"/>
                <w:color w:val="000000"/>
                <w:sz w:val="20"/>
              </w:rPr>
              <w:t>
</w:t>
            </w:r>
            <w:r>
              <w:rPr>
                <w:rFonts w:ascii="Times New Roman"/>
                <w:b w:val="false"/>
                <w:i w:val="false"/>
                <w:color w:val="000000"/>
                <w:sz w:val="20"/>
              </w:rPr>
              <w:t>6-разряд:</w:t>
            </w:r>
          </w:p>
          <w:p>
            <w:pPr>
              <w:spacing w:after="20"/>
              <w:ind w:left="20"/>
              <w:jc w:val="both"/>
            </w:pPr>
            <w:r>
              <w:rPr>
                <w:rFonts w:ascii="Times New Roman"/>
                <w:b w:val="false"/>
                <w:i w:val="false"/>
                <w:color w:val="000000"/>
                <w:sz w:val="20"/>
              </w:rPr>
              <w:t>
</w:t>
            </w:r>
            <w:r>
              <w:rPr>
                <w:rFonts w:ascii="Times New Roman"/>
                <w:b w:val="false"/>
                <w:i w:val="false"/>
                <w:color w:val="000000"/>
                <w:sz w:val="20"/>
              </w:rPr>
              <w:t>1) өнімділігі бір сағаттың ішінде 40-тан жоғары 60 шаршы метрге дейін автобетон сорғылары;</w:t>
            </w:r>
          </w:p>
          <w:p>
            <w:pPr>
              <w:spacing w:after="20"/>
              <w:ind w:left="20"/>
              <w:jc w:val="both"/>
            </w:pPr>
            <w:r>
              <w:rPr>
                <w:rFonts w:ascii="Times New Roman"/>
                <w:b w:val="false"/>
                <w:i w:val="false"/>
                <w:color w:val="000000"/>
                <w:sz w:val="20"/>
              </w:rPr>
              <w:t>
</w:t>
            </w:r>
            <w:r>
              <w:rPr>
                <w:rFonts w:ascii="Times New Roman"/>
                <w:b w:val="false"/>
                <w:i w:val="false"/>
                <w:color w:val="000000"/>
                <w:sz w:val="20"/>
              </w:rPr>
              <w:t>2) автомұнаралар мен көтеру биіктігі 25-тен жоғары 35 метрге дейін автогидрокөтергіштер;</w:t>
            </w:r>
          </w:p>
          <w:p>
            <w:pPr>
              <w:spacing w:after="20"/>
              <w:ind w:left="20"/>
              <w:jc w:val="both"/>
            </w:pPr>
            <w:r>
              <w:rPr>
                <w:rFonts w:ascii="Times New Roman"/>
                <w:b w:val="false"/>
                <w:i w:val="false"/>
                <w:color w:val="000000"/>
                <w:sz w:val="20"/>
              </w:rPr>
              <w:t>
</w:t>
            </w:r>
            <w:r>
              <w:rPr>
                <w:rFonts w:ascii="Times New Roman"/>
                <w:b w:val="false"/>
                <w:i w:val="false"/>
                <w:color w:val="000000"/>
                <w:sz w:val="20"/>
              </w:rPr>
              <w:t>3) битум ерітетін жылжымалы қондырғылар;</w:t>
            </w:r>
          </w:p>
          <w:p>
            <w:pPr>
              <w:spacing w:after="20"/>
              <w:ind w:left="20"/>
              <w:jc w:val="both"/>
            </w:pPr>
            <w:r>
              <w:rPr>
                <w:rFonts w:ascii="Times New Roman"/>
                <w:b w:val="false"/>
                <w:i w:val="false"/>
                <w:color w:val="000000"/>
                <w:sz w:val="20"/>
              </w:rPr>
              <w:t>
</w:t>
            </w:r>
            <w:r>
              <w:rPr>
                <w:rFonts w:ascii="Times New Roman"/>
                <w:b w:val="false"/>
                <w:i w:val="false"/>
                <w:color w:val="000000"/>
                <w:sz w:val="20"/>
              </w:rPr>
              <w:t>4) бұрғылау тереңдігі 6 метрден жоғары бұрғылау және өздігінен жүретін бұрғылау-кран машиналары;</w:t>
            </w:r>
          </w:p>
          <w:p>
            <w:pPr>
              <w:spacing w:after="20"/>
              <w:ind w:left="20"/>
              <w:jc w:val="both"/>
            </w:pPr>
            <w:r>
              <w:rPr>
                <w:rFonts w:ascii="Times New Roman"/>
                <w:b w:val="false"/>
                <w:i w:val="false"/>
                <w:color w:val="000000"/>
                <w:sz w:val="20"/>
              </w:rPr>
              <w:t>
</w:t>
            </w:r>
            <w:r>
              <w:rPr>
                <w:rFonts w:ascii="Times New Roman"/>
                <w:b w:val="false"/>
                <w:i w:val="false"/>
                <w:color w:val="000000"/>
                <w:sz w:val="20"/>
              </w:rPr>
              <w:t>5) өздігінен жүретін жерқазғыш-фрезер машиналары;</w:t>
            </w:r>
          </w:p>
          <w:p>
            <w:pPr>
              <w:spacing w:after="20"/>
              <w:ind w:left="20"/>
              <w:jc w:val="both"/>
            </w:pPr>
            <w:r>
              <w:rPr>
                <w:rFonts w:ascii="Times New Roman"/>
                <w:b w:val="false"/>
                <w:i w:val="false"/>
                <w:color w:val="000000"/>
                <w:sz w:val="20"/>
              </w:rPr>
              <w:t>
</w:t>
            </w:r>
            <w:r>
              <w:rPr>
                <w:rFonts w:ascii="Times New Roman"/>
                <w:b w:val="false"/>
                <w:i w:val="false"/>
                <w:color w:val="000000"/>
                <w:sz w:val="20"/>
              </w:rPr>
              <w:t>6) өнімділігі бір минуттың ішінде 50-ден жоғары 70 шаршы метрге дейін автокомпрессорлар;</w:t>
            </w:r>
          </w:p>
          <w:p>
            <w:pPr>
              <w:spacing w:after="20"/>
              <w:ind w:left="20"/>
              <w:jc w:val="both"/>
            </w:pPr>
            <w:r>
              <w:rPr>
                <w:rFonts w:ascii="Times New Roman"/>
                <w:b w:val="false"/>
                <w:i w:val="false"/>
                <w:color w:val="000000"/>
                <w:sz w:val="20"/>
              </w:rPr>
              <w:t>
</w:t>
            </w:r>
            <w:r>
              <w:rPr>
                <w:rFonts w:ascii="Times New Roman"/>
                <w:b w:val="false"/>
                <w:i w:val="false"/>
                <w:color w:val="000000"/>
                <w:sz w:val="20"/>
              </w:rPr>
              <w:t>7) магистралды газ-мұнай өнімдері құбырларын пісіруге арналған контактылы-пісіру қондырғылары;</w:t>
            </w:r>
          </w:p>
          <w:p>
            <w:pPr>
              <w:spacing w:after="20"/>
              <w:ind w:left="20"/>
              <w:jc w:val="both"/>
            </w:pPr>
            <w:r>
              <w:rPr>
                <w:rFonts w:ascii="Times New Roman"/>
                <w:b w:val="false"/>
                <w:i w:val="false"/>
                <w:color w:val="000000"/>
                <w:sz w:val="20"/>
              </w:rPr>
              <w:t>
</w:t>
            </w:r>
            <w:r>
              <w:rPr>
                <w:rFonts w:ascii="Times New Roman"/>
                <w:b w:val="false"/>
                <w:i w:val="false"/>
                <w:color w:val="000000"/>
                <w:sz w:val="20"/>
              </w:rPr>
              <w:t>8) универсалды коперлер, кран-коперлер, өздігінен жүрмейтін жүзбелі коперлер;</w:t>
            </w:r>
          </w:p>
          <w:p>
            <w:pPr>
              <w:spacing w:after="20"/>
              <w:ind w:left="20"/>
              <w:jc w:val="both"/>
            </w:pPr>
            <w:r>
              <w:rPr>
                <w:rFonts w:ascii="Times New Roman"/>
                <w:b w:val="false"/>
                <w:i w:val="false"/>
                <w:color w:val="000000"/>
                <w:sz w:val="20"/>
              </w:rPr>
              <w:t>
</w:t>
            </w:r>
            <w:r>
              <w:rPr>
                <w:rFonts w:ascii="Times New Roman"/>
                <w:b w:val="false"/>
                <w:i w:val="false"/>
                <w:color w:val="000000"/>
                <w:sz w:val="20"/>
              </w:rPr>
              <w:t>9) жүк көтерімділігі 10-нан жоғары 20 тоннаға дейін автомобиль крандары;</w:t>
            </w:r>
          </w:p>
          <w:p>
            <w:pPr>
              <w:spacing w:after="20"/>
              <w:ind w:left="20"/>
              <w:jc w:val="both"/>
            </w:pPr>
            <w:r>
              <w:rPr>
                <w:rFonts w:ascii="Times New Roman"/>
                <w:b w:val="false"/>
                <w:i w:val="false"/>
                <w:color w:val="000000"/>
                <w:sz w:val="20"/>
              </w:rPr>
              <w:t>
</w:t>
            </w:r>
            <w:r>
              <w:rPr>
                <w:rFonts w:ascii="Times New Roman"/>
                <w:b w:val="false"/>
                <w:i w:val="false"/>
                <w:color w:val="000000"/>
                <w:sz w:val="20"/>
              </w:rPr>
              <w:t>10) трасса жағдайларында диаметрі 800-ден 1000 миллиметрге дейін газ-мұнай өнімдері құбырларын оқшаулауға арналған машиналар (ерекше);</w:t>
            </w:r>
          </w:p>
          <w:p>
            <w:pPr>
              <w:spacing w:after="20"/>
              <w:ind w:left="20"/>
              <w:jc w:val="both"/>
            </w:pPr>
            <w:r>
              <w:rPr>
                <w:rFonts w:ascii="Times New Roman"/>
                <w:b w:val="false"/>
                <w:i w:val="false"/>
                <w:color w:val="000000"/>
                <w:sz w:val="20"/>
              </w:rPr>
              <w:t>
</w:t>
            </w:r>
            <w:r>
              <w:rPr>
                <w:rFonts w:ascii="Times New Roman"/>
                <w:b w:val="false"/>
                <w:i w:val="false"/>
                <w:color w:val="000000"/>
                <w:sz w:val="20"/>
              </w:rPr>
              <w:t>11) қозғалтқышының қуаты 73 киловаттан (100 ат күшінен) жоғары құбыр тазалау машиналары;</w:t>
            </w:r>
          </w:p>
          <w:p>
            <w:pPr>
              <w:spacing w:after="20"/>
              <w:ind w:left="20"/>
              <w:jc w:val="both"/>
            </w:pPr>
            <w:r>
              <w:rPr>
                <w:rFonts w:ascii="Times New Roman"/>
                <w:b w:val="false"/>
                <w:i w:val="false"/>
                <w:color w:val="000000"/>
                <w:sz w:val="20"/>
              </w:rPr>
              <w:t>
</w:t>
            </w:r>
            <w:r>
              <w:rPr>
                <w:rFonts w:ascii="Times New Roman"/>
                <w:b w:val="false"/>
                <w:i w:val="false"/>
                <w:color w:val="000000"/>
                <w:sz w:val="20"/>
              </w:rPr>
              <w:t>12) қозғалтқышының қуаты 73-тен жоғары 100 киловатқа (100-ден жоғары 140 ат күшіне) дейінгі құбыр төсегіштер;</w:t>
            </w:r>
          </w:p>
          <w:p>
            <w:pPr>
              <w:spacing w:after="20"/>
              <w:ind w:left="20"/>
              <w:jc w:val="both"/>
            </w:pPr>
            <w:r>
              <w:rPr>
                <w:rFonts w:ascii="Times New Roman"/>
                <w:b w:val="false"/>
                <w:i w:val="false"/>
                <w:color w:val="000000"/>
                <w:sz w:val="20"/>
              </w:rPr>
              <w:t>
</w:t>
            </w:r>
            <w:r>
              <w:rPr>
                <w:rFonts w:ascii="Times New Roman"/>
                <w:b w:val="false"/>
                <w:i w:val="false"/>
                <w:color w:val="000000"/>
                <w:sz w:val="20"/>
              </w:rPr>
              <w:t>13) жоғары және төмен қысым қондырғылары қуаты 73 киловаттан (100 ат күшінен) жоғары трактордағы бар қондырғылары;</w:t>
            </w:r>
          </w:p>
          <w:p>
            <w:pPr>
              <w:spacing w:after="20"/>
              <w:ind w:left="20"/>
              <w:jc w:val="both"/>
            </w:pPr>
            <w:r>
              <w:rPr>
                <w:rFonts w:ascii="Times New Roman"/>
                <w:b w:val="false"/>
                <w:i w:val="false"/>
                <w:color w:val="000000"/>
                <w:sz w:val="20"/>
              </w:rPr>
              <w:t>
</w:t>
            </w:r>
            <w:r>
              <w:rPr>
                <w:rFonts w:ascii="Times New Roman"/>
                <w:b w:val="false"/>
                <w:i w:val="false"/>
                <w:color w:val="000000"/>
                <w:sz w:val="20"/>
              </w:rPr>
              <w:t>14) өнімділігі бір сағат ішінде 80 шаршы метрге дейін бетон қоспаларын дайындайтын үздіксіз жұмыс істейтін жылжымалы автоматтандырылған қондырғылар;</w:t>
            </w:r>
          </w:p>
          <w:p>
            <w:pPr>
              <w:spacing w:after="20"/>
              <w:ind w:left="20"/>
              <w:jc w:val="both"/>
            </w:pPr>
            <w:r>
              <w:rPr>
                <w:rFonts w:ascii="Times New Roman"/>
                <w:b w:val="false"/>
                <w:i w:val="false"/>
                <w:color w:val="000000"/>
                <w:sz w:val="20"/>
              </w:rPr>
              <w:t>
</w:t>
            </w:r>
            <w:r>
              <w:rPr>
                <w:rFonts w:ascii="Times New Roman"/>
                <w:b w:val="false"/>
                <w:i w:val="false"/>
                <w:color w:val="000000"/>
                <w:sz w:val="20"/>
              </w:rPr>
              <w:t>15) бұрғылау диаметрі 500 миллиметрге дейін су құбырларын төсеу кезінде топырақты нығыздау және бойлық бұрғылау жөніндегі қондырғылар;</w:t>
            </w:r>
          </w:p>
          <w:p>
            <w:pPr>
              <w:spacing w:after="20"/>
              <w:ind w:left="20"/>
              <w:jc w:val="both"/>
            </w:pPr>
            <w:r>
              <w:rPr>
                <w:rFonts w:ascii="Times New Roman"/>
                <w:b w:val="false"/>
                <w:i w:val="false"/>
                <w:color w:val="000000"/>
                <w:sz w:val="20"/>
              </w:rPr>
              <w:t>
</w:t>
            </w:r>
            <w:r>
              <w:rPr>
                <w:rFonts w:ascii="Times New Roman"/>
                <w:b w:val="false"/>
                <w:i w:val="false"/>
                <w:color w:val="000000"/>
                <w:sz w:val="20"/>
              </w:rPr>
              <w:t>16) қозғалтқышының ішкі жану қуаты 110 киловаттан (150 ат күшінен) жоғары жылжымалы электрмен пісіру агрегаттары;</w:t>
            </w:r>
          </w:p>
          <w:p>
            <w:pPr>
              <w:spacing w:after="20"/>
              <w:ind w:left="20"/>
              <w:jc w:val="both"/>
            </w:pPr>
            <w:r>
              <w:rPr>
                <w:rFonts w:ascii="Times New Roman"/>
                <w:b w:val="false"/>
                <w:i w:val="false"/>
                <w:color w:val="000000"/>
                <w:sz w:val="20"/>
              </w:rPr>
              <w:t>
</w:t>
            </w:r>
            <w:r>
              <w:rPr>
                <w:rFonts w:ascii="Times New Roman"/>
                <w:b w:val="false"/>
                <w:i w:val="false"/>
                <w:color w:val="000000"/>
                <w:sz w:val="20"/>
              </w:rPr>
              <w:t>17) қозғалтқышының қуаты 110-нан жоғары және 175 киловатқа (150-ден жоғары 240 ат күшіне) дейін жылжымалы электр стансалары;</w:t>
            </w:r>
          </w:p>
          <w:p>
            <w:pPr>
              <w:spacing w:after="20"/>
              <w:ind w:left="20"/>
              <w:jc w:val="both"/>
            </w:pPr>
            <w:r>
              <w:rPr>
                <w:rFonts w:ascii="Times New Roman"/>
                <w:b w:val="false"/>
                <w:i w:val="false"/>
                <w:color w:val="000000"/>
                <w:sz w:val="20"/>
              </w:rPr>
              <w:t>
</w:t>
            </w:r>
            <w:r>
              <w:rPr>
                <w:rFonts w:ascii="Times New Roman"/>
                <w:b w:val="false"/>
                <w:i w:val="false"/>
                <w:color w:val="000000"/>
                <w:sz w:val="20"/>
              </w:rPr>
              <w:t>7-разряд:</w:t>
            </w:r>
          </w:p>
          <w:p>
            <w:pPr>
              <w:spacing w:after="20"/>
              <w:ind w:left="20"/>
              <w:jc w:val="both"/>
            </w:pPr>
            <w:r>
              <w:rPr>
                <w:rFonts w:ascii="Times New Roman"/>
                <w:b w:val="false"/>
                <w:i w:val="false"/>
                <w:color w:val="000000"/>
                <w:sz w:val="20"/>
              </w:rPr>
              <w:t>
</w:t>
            </w:r>
            <w:r>
              <w:rPr>
                <w:rFonts w:ascii="Times New Roman"/>
                <w:b w:val="false"/>
                <w:i w:val="false"/>
                <w:color w:val="000000"/>
                <w:sz w:val="20"/>
              </w:rPr>
              <w:t>18) өнімділігі бір сағат ішінде 60-тан жоғары 180 шаршы метрге дейін автобетон сорғылары;</w:t>
            </w:r>
          </w:p>
          <w:p>
            <w:pPr>
              <w:spacing w:after="20"/>
              <w:ind w:left="20"/>
              <w:jc w:val="both"/>
            </w:pPr>
            <w:r>
              <w:rPr>
                <w:rFonts w:ascii="Times New Roman"/>
                <w:b w:val="false"/>
                <w:i w:val="false"/>
                <w:color w:val="000000"/>
                <w:sz w:val="20"/>
              </w:rPr>
              <w:t>
</w:t>
            </w:r>
            <w:r>
              <w:rPr>
                <w:rFonts w:ascii="Times New Roman"/>
                <w:b w:val="false"/>
                <w:i w:val="false"/>
                <w:color w:val="000000"/>
                <w:sz w:val="20"/>
              </w:rPr>
              <w:t>19) автомұнаралар мен көтеру биіктігі 35 метрден асатын автогидрокөтергіштер;</w:t>
            </w:r>
          </w:p>
          <w:p>
            <w:pPr>
              <w:spacing w:after="20"/>
              <w:ind w:left="20"/>
              <w:jc w:val="both"/>
            </w:pPr>
            <w:r>
              <w:rPr>
                <w:rFonts w:ascii="Times New Roman"/>
                <w:b w:val="false"/>
                <w:i w:val="false"/>
                <w:color w:val="000000"/>
                <w:sz w:val="20"/>
              </w:rPr>
              <w:t>
</w:t>
            </w:r>
            <w:r>
              <w:rPr>
                <w:rFonts w:ascii="Times New Roman"/>
                <w:b w:val="false"/>
                <w:i w:val="false"/>
                <w:color w:val="000000"/>
                <w:sz w:val="20"/>
              </w:rPr>
              <w:t>20) бұрғылау диаметрі 400-ден жоғары 1200 миллиметрге дейін бұрғылау және өздігінен жүретін қозғалтқышының қуаты 100-180 ат күшіне тең бұрғылау-кран машиналары;</w:t>
            </w:r>
          </w:p>
          <w:p>
            <w:pPr>
              <w:spacing w:after="20"/>
              <w:ind w:left="20"/>
              <w:jc w:val="both"/>
            </w:pPr>
            <w:r>
              <w:rPr>
                <w:rFonts w:ascii="Times New Roman"/>
                <w:b w:val="false"/>
                <w:i w:val="false"/>
                <w:color w:val="000000"/>
                <w:sz w:val="20"/>
              </w:rPr>
              <w:t>
</w:t>
            </w:r>
            <w:r>
              <w:rPr>
                <w:rFonts w:ascii="Times New Roman"/>
                <w:b w:val="false"/>
                <w:i w:val="false"/>
                <w:color w:val="000000"/>
                <w:sz w:val="20"/>
              </w:rPr>
              <w:t>21) өнімділігі бір минуттың ішінде 70 шаршы метрден жоғары компрессорлар.</w:t>
            </w:r>
          </w:p>
          <w:p>
            <w:pPr>
              <w:spacing w:after="20"/>
              <w:ind w:left="20"/>
              <w:jc w:val="both"/>
            </w:pPr>
            <w:r>
              <w:rPr>
                <w:rFonts w:ascii="Times New Roman"/>
                <w:b w:val="false"/>
                <w:i w:val="false"/>
                <w:color w:val="000000"/>
                <w:sz w:val="20"/>
              </w:rPr>
              <w:t>
</w:t>
            </w:r>
            <w:r>
              <w:rPr>
                <w:rFonts w:ascii="Times New Roman"/>
                <w:b w:val="false"/>
                <w:i w:val="false"/>
                <w:color w:val="000000"/>
                <w:sz w:val="20"/>
              </w:rPr>
              <w:t>22) коперлер (өздігінен жүретін қондырғылар);</w:t>
            </w:r>
          </w:p>
          <w:p>
            <w:pPr>
              <w:spacing w:after="20"/>
              <w:ind w:left="20"/>
              <w:jc w:val="both"/>
            </w:pPr>
            <w:r>
              <w:rPr>
                <w:rFonts w:ascii="Times New Roman"/>
                <w:b w:val="false"/>
                <w:i w:val="false"/>
                <w:color w:val="000000"/>
                <w:sz w:val="20"/>
              </w:rPr>
              <w:t>
</w:t>
            </w:r>
            <w:r>
              <w:rPr>
                <w:rFonts w:ascii="Times New Roman"/>
                <w:b w:val="false"/>
                <w:i w:val="false"/>
                <w:color w:val="000000"/>
                <w:sz w:val="20"/>
              </w:rPr>
              <w:t>23) жүк көтерімділігі 20-дан жоғары 40 тоннаға дейін автомобиль крандары;</w:t>
            </w:r>
          </w:p>
          <w:p>
            <w:pPr>
              <w:spacing w:after="20"/>
              <w:ind w:left="20"/>
              <w:jc w:val="both"/>
            </w:pPr>
            <w:r>
              <w:rPr>
                <w:rFonts w:ascii="Times New Roman"/>
                <w:b w:val="false"/>
                <w:i w:val="false"/>
                <w:color w:val="000000"/>
                <w:sz w:val="20"/>
              </w:rPr>
              <w:t>
</w:t>
            </w:r>
            <w:r>
              <w:rPr>
                <w:rFonts w:ascii="Times New Roman"/>
                <w:b w:val="false"/>
                <w:i w:val="false"/>
                <w:color w:val="000000"/>
                <w:sz w:val="20"/>
              </w:rPr>
              <w:t>24) трасса жағдайларында диаметрі 1000-ден 1200 миллиметрге дейін газ-мұнай өнімдері құбырларын оқшаулауға арналған машиналар (ерекше);</w:t>
            </w:r>
          </w:p>
          <w:p>
            <w:pPr>
              <w:spacing w:after="20"/>
              <w:ind w:left="20"/>
              <w:jc w:val="both"/>
            </w:pPr>
            <w:r>
              <w:rPr>
                <w:rFonts w:ascii="Times New Roman"/>
                <w:b w:val="false"/>
                <w:i w:val="false"/>
                <w:color w:val="000000"/>
                <w:sz w:val="20"/>
              </w:rPr>
              <w:t>
</w:t>
            </w:r>
            <w:r>
              <w:rPr>
                <w:rFonts w:ascii="Times New Roman"/>
                <w:b w:val="false"/>
                <w:i w:val="false"/>
                <w:color w:val="000000"/>
                <w:sz w:val="20"/>
              </w:rPr>
              <w:t>25) қозғалтқышының қуаты 100-ден жоғары 145 киловатқа (140-тан жоғары 200 ат күшіне) дейін құбыр төсегіштер;</w:t>
            </w:r>
          </w:p>
          <w:p>
            <w:pPr>
              <w:spacing w:after="20"/>
              <w:ind w:left="20"/>
              <w:jc w:val="both"/>
            </w:pPr>
            <w:r>
              <w:rPr>
                <w:rFonts w:ascii="Times New Roman"/>
                <w:b w:val="false"/>
                <w:i w:val="false"/>
                <w:color w:val="000000"/>
                <w:sz w:val="20"/>
              </w:rPr>
              <w:t>
</w:t>
            </w:r>
            <w:r>
              <w:rPr>
                <w:rFonts w:ascii="Times New Roman"/>
                <w:b w:val="false"/>
                <w:i w:val="false"/>
                <w:color w:val="000000"/>
                <w:sz w:val="20"/>
              </w:rPr>
              <w:t>26) өнімділігі бір сағат ішінде 80-нен жоғары 120 шаршы метрге дейін (ерекше) бетон және топырақ қоспаларын дайындайтын үздіксіз жұмыс істейтін жылжымалы автоматтандырылған қондырғылар;</w:t>
            </w:r>
          </w:p>
          <w:p>
            <w:pPr>
              <w:spacing w:after="20"/>
              <w:ind w:left="20"/>
              <w:jc w:val="both"/>
            </w:pPr>
            <w:r>
              <w:rPr>
                <w:rFonts w:ascii="Times New Roman"/>
                <w:b w:val="false"/>
                <w:i w:val="false"/>
                <w:color w:val="000000"/>
                <w:sz w:val="20"/>
              </w:rPr>
              <w:t>
</w:t>
            </w:r>
            <w:r>
              <w:rPr>
                <w:rFonts w:ascii="Times New Roman"/>
                <w:b w:val="false"/>
                <w:i w:val="false"/>
                <w:color w:val="000000"/>
                <w:sz w:val="20"/>
              </w:rPr>
              <w:t>27) бұрғылау диаметрі 500-ден жоғары 1000 миллиметрге дейін су құбырларын төсеу кезінде топырақты нығыздау және бойлық бұрғылау қондырғылары;</w:t>
            </w:r>
          </w:p>
          <w:p>
            <w:pPr>
              <w:spacing w:after="20"/>
              <w:ind w:left="20"/>
              <w:jc w:val="both"/>
            </w:pPr>
            <w:r>
              <w:rPr>
                <w:rFonts w:ascii="Times New Roman"/>
                <w:b w:val="false"/>
                <w:i w:val="false"/>
                <w:color w:val="000000"/>
                <w:sz w:val="20"/>
              </w:rPr>
              <w:t>
</w:t>
            </w:r>
            <w:r>
              <w:rPr>
                <w:rFonts w:ascii="Times New Roman"/>
                <w:b w:val="false"/>
                <w:i w:val="false"/>
                <w:color w:val="000000"/>
                <w:sz w:val="20"/>
              </w:rPr>
              <w:t>28) қозғалтқышының қуаты 175 киловаттан (240 ат күшінен) жоғары жылжымалы электр стансалары;</w:t>
            </w:r>
          </w:p>
          <w:p>
            <w:pPr>
              <w:spacing w:after="20"/>
              <w:ind w:left="20"/>
              <w:jc w:val="both"/>
            </w:pPr>
            <w:r>
              <w:rPr>
                <w:rFonts w:ascii="Times New Roman"/>
                <w:b w:val="false"/>
                <w:i w:val="false"/>
                <w:color w:val="000000"/>
                <w:sz w:val="20"/>
              </w:rPr>
              <w:t>
</w:t>
            </w:r>
            <w:r>
              <w:rPr>
                <w:rFonts w:ascii="Times New Roman"/>
                <w:b w:val="false"/>
                <w:i w:val="false"/>
                <w:color w:val="000000"/>
                <w:sz w:val="20"/>
              </w:rPr>
              <w:t>8-разряд:</w:t>
            </w:r>
          </w:p>
          <w:p>
            <w:pPr>
              <w:spacing w:after="20"/>
              <w:ind w:left="20"/>
              <w:jc w:val="both"/>
            </w:pPr>
            <w:r>
              <w:rPr>
                <w:rFonts w:ascii="Times New Roman"/>
                <w:b w:val="false"/>
                <w:i w:val="false"/>
                <w:color w:val="000000"/>
                <w:sz w:val="20"/>
              </w:rPr>
              <w:t>
</w:t>
            </w:r>
            <w:r>
              <w:rPr>
                <w:rFonts w:ascii="Times New Roman"/>
                <w:b w:val="false"/>
                <w:i w:val="false"/>
                <w:color w:val="000000"/>
                <w:sz w:val="20"/>
              </w:rPr>
              <w:t>29) өнімділігі бір сағаттың ішіндегі 180 шаршы метрден дейін автобетон сорғылары;</w:t>
            </w:r>
          </w:p>
          <w:p>
            <w:pPr>
              <w:spacing w:after="20"/>
              <w:ind w:left="20"/>
              <w:jc w:val="both"/>
            </w:pPr>
            <w:r>
              <w:rPr>
                <w:rFonts w:ascii="Times New Roman"/>
                <w:b w:val="false"/>
                <w:i w:val="false"/>
                <w:color w:val="000000"/>
                <w:sz w:val="20"/>
              </w:rPr>
              <w:t>
</w:t>
            </w:r>
            <w:r>
              <w:rPr>
                <w:rFonts w:ascii="Times New Roman"/>
                <w:b w:val="false"/>
                <w:i w:val="false"/>
                <w:color w:val="000000"/>
                <w:sz w:val="20"/>
              </w:rPr>
              <w:t>30) жүк көтерімділігі 40-тан жоғары 60 тоннаға дейін автомобиль крандары;</w:t>
            </w:r>
          </w:p>
          <w:p>
            <w:pPr>
              <w:spacing w:after="20"/>
              <w:ind w:left="20"/>
              <w:jc w:val="both"/>
            </w:pPr>
            <w:r>
              <w:rPr>
                <w:rFonts w:ascii="Times New Roman"/>
                <w:b w:val="false"/>
                <w:i w:val="false"/>
                <w:color w:val="000000"/>
                <w:sz w:val="20"/>
              </w:rPr>
              <w:t>
</w:t>
            </w:r>
            <w:r>
              <w:rPr>
                <w:rFonts w:ascii="Times New Roman"/>
                <w:b w:val="false"/>
                <w:i w:val="false"/>
                <w:color w:val="000000"/>
                <w:sz w:val="20"/>
              </w:rPr>
              <w:t>31) трасса жағдайларында 1200 миллиметр және одан жоғары газ-мұнай өнімдері құбырларын оқшаулауға арналған машиналар;</w:t>
            </w:r>
          </w:p>
          <w:p>
            <w:pPr>
              <w:spacing w:after="20"/>
              <w:ind w:left="20"/>
              <w:jc w:val="both"/>
            </w:pPr>
            <w:r>
              <w:rPr>
                <w:rFonts w:ascii="Times New Roman"/>
                <w:b w:val="false"/>
                <w:i w:val="false"/>
                <w:color w:val="000000"/>
                <w:sz w:val="20"/>
              </w:rPr>
              <w:t>
</w:t>
            </w:r>
            <w:r>
              <w:rPr>
                <w:rFonts w:ascii="Times New Roman"/>
                <w:b w:val="false"/>
                <w:i w:val="false"/>
                <w:color w:val="000000"/>
                <w:sz w:val="20"/>
              </w:rPr>
              <w:t>32) қозғалтқышының қуаты 145-тен жоғары 220 киловатқа (200-ден жоғары 300 ат күшіне) дейін құбыр төсегіштер (ерекше);</w:t>
            </w:r>
          </w:p>
          <w:p>
            <w:pPr>
              <w:spacing w:after="20"/>
              <w:ind w:left="20"/>
              <w:jc w:val="both"/>
            </w:pPr>
            <w:r>
              <w:rPr>
                <w:rFonts w:ascii="Times New Roman"/>
                <w:b w:val="false"/>
                <w:i w:val="false"/>
                <w:color w:val="000000"/>
                <w:sz w:val="20"/>
              </w:rPr>
              <w:t>
</w:t>
            </w:r>
            <w:r>
              <w:rPr>
                <w:rFonts w:ascii="Times New Roman"/>
                <w:b w:val="false"/>
                <w:i w:val="false"/>
                <w:color w:val="000000"/>
                <w:sz w:val="20"/>
              </w:rPr>
              <w:t>33) өнімділігі бір сағаттың ішінде 120 шаршы метр бетон қоспаларын дайындайтын үздіксіз жұмыс істейтін жылжымалы автоматтандырылған қондырғылар;</w:t>
            </w:r>
          </w:p>
          <w:p>
            <w:pPr>
              <w:spacing w:after="20"/>
              <w:ind w:left="20"/>
              <w:jc w:val="both"/>
            </w:pPr>
            <w:r>
              <w:rPr>
                <w:rFonts w:ascii="Times New Roman"/>
                <w:b w:val="false"/>
                <w:i w:val="false"/>
                <w:color w:val="000000"/>
                <w:sz w:val="20"/>
              </w:rPr>
              <w:t>
34) бұрғылау диаметрі 1000 миллиметрден жоғары су құбырларын төсеу кезінде топырақты нығыздау және бойлық бұрғылау жөніндегі қондырғылар.</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gridSpan w:val="9"/>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Білімі:</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gridSpan w:val="9"/>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88" w:id="70"/>
          <w:p>
            <w:pPr>
              <w:spacing w:after="20"/>
              <w:ind w:left="20"/>
              <w:jc w:val="both"/>
            </w:pPr>
            <w:r>
              <w:rPr>
                <w:rFonts w:ascii="Times New Roman"/>
                <w:b w:val="false"/>
                <w:i w:val="false"/>
                <w:color w:val="000000"/>
                <w:sz w:val="20"/>
              </w:rPr>
              <w:t>
1. Қызмет көрсетілетін машиналар мен механизмдердің құрылысы мен техникалық сипаттамасы.</w:t>
            </w:r>
          </w:p>
          <w:bookmarkEnd w:id="70"/>
          <w:p>
            <w:pPr>
              <w:spacing w:after="20"/>
              <w:ind w:left="20"/>
              <w:jc w:val="both"/>
            </w:pPr>
            <w:r>
              <w:rPr>
                <w:rFonts w:ascii="Times New Roman"/>
                <w:b w:val="false"/>
                <w:i w:val="false"/>
                <w:color w:val="000000"/>
                <w:sz w:val="20"/>
              </w:rPr>
              <w:t>
</w:t>
            </w:r>
            <w:r>
              <w:rPr>
                <w:rFonts w:ascii="Times New Roman"/>
                <w:b w:val="false"/>
                <w:i w:val="false"/>
                <w:color w:val="000000"/>
                <w:sz w:val="20"/>
              </w:rPr>
              <w:t>2. Оларды пайдалану, техникалық қызмет көрсету және ағымдағы жөндеу жүргізу жөніндегі ережелер мен нұсқаулықтар.</w:t>
            </w:r>
          </w:p>
          <w:p>
            <w:pPr>
              <w:spacing w:after="20"/>
              <w:ind w:left="20"/>
              <w:jc w:val="both"/>
            </w:pPr>
            <w:r>
              <w:rPr>
                <w:rFonts w:ascii="Times New Roman"/>
                <w:b w:val="false"/>
                <w:i w:val="false"/>
                <w:color w:val="000000"/>
                <w:sz w:val="20"/>
              </w:rPr>
              <w:t>
</w:t>
            </w:r>
            <w:r>
              <w:rPr>
                <w:rFonts w:ascii="Times New Roman"/>
                <w:b w:val="false"/>
                <w:i w:val="false"/>
                <w:color w:val="000000"/>
                <w:sz w:val="20"/>
              </w:rPr>
              <w:t>3. Автожолда машиналармен, белгіленген дабылмен жұмыс істеу кезіндегі жол қозғалысы және дабылдатқышты орнату, ережесі.</w:t>
            </w:r>
          </w:p>
          <w:p>
            <w:pPr>
              <w:spacing w:after="20"/>
              <w:ind w:left="20"/>
              <w:jc w:val="both"/>
            </w:pPr>
            <w:r>
              <w:rPr>
                <w:rFonts w:ascii="Times New Roman"/>
                <w:b w:val="false"/>
                <w:i w:val="false"/>
                <w:color w:val="000000"/>
                <w:sz w:val="20"/>
              </w:rPr>
              <w:t>
</w:t>
            </w:r>
            <w:r>
              <w:rPr>
                <w:rFonts w:ascii="Times New Roman"/>
                <w:b w:val="false"/>
                <w:i w:val="false"/>
                <w:color w:val="000000"/>
                <w:sz w:val="20"/>
              </w:rPr>
              <w:t>4. Жұмыс өндірісі ережесі.</w:t>
            </w:r>
          </w:p>
          <w:p>
            <w:pPr>
              <w:spacing w:after="20"/>
              <w:ind w:left="20"/>
              <w:jc w:val="both"/>
            </w:pPr>
            <w:r>
              <w:rPr>
                <w:rFonts w:ascii="Times New Roman"/>
                <w:b w:val="false"/>
                <w:i w:val="false"/>
                <w:color w:val="000000"/>
                <w:sz w:val="20"/>
              </w:rPr>
              <w:t>
</w:t>
            </w:r>
            <w:r>
              <w:rPr>
                <w:rFonts w:ascii="Times New Roman"/>
                <w:b w:val="false"/>
                <w:i w:val="false"/>
                <w:color w:val="000000"/>
                <w:sz w:val="20"/>
              </w:rPr>
              <w:t>5. Жанар-жағармай және электр энергиясын жұмсау нормалары.</w:t>
            </w:r>
          </w:p>
          <w:p>
            <w:pPr>
              <w:spacing w:after="20"/>
              <w:ind w:left="20"/>
              <w:jc w:val="both"/>
            </w:pPr>
            <w:r>
              <w:rPr>
                <w:rFonts w:ascii="Times New Roman"/>
                <w:b w:val="false"/>
                <w:i w:val="false"/>
                <w:color w:val="000000"/>
                <w:sz w:val="20"/>
              </w:rPr>
              <w:t>
</w:t>
            </w:r>
            <w:r>
              <w:rPr>
                <w:rFonts w:ascii="Times New Roman"/>
                <w:b w:val="false"/>
                <w:i w:val="false"/>
                <w:color w:val="000000"/>
                <w:sz w:val="20"/>
              </w:rPr>
              <w:t>6. Машиналар мен механизмдер желілерін майлаудың схемасы мен кезеңділігі.</w:t>
            </w:r>
          </w:p>
          <w:p>
            <w:pPr>
              <w:spacing w:after="20"/>
              <w:ind w:left="20"/>
              <w:jc w:val="both"/>
            </w:pPr>
            <w:r>
              <w:rPr>
                <w:rFonts w:ascii="Times New Roman"/>
                <w:b w:val="false"/>
                <w:i w:val="false"/>
                <w:color w:val="000000"/>
                <w:sz w:val="20"/>
              </w:rPr>
              <w:t>
</w:t>
            </w:r>
            <w:r>
              <w:rPr>
                <w:rFonts w:ascii="Times New Roman"/>
                <w:b w:val="false"/>
                <w:i w:val="false"/>
                <w:color w:val="000000"/>
                <w:sz w:val="20"/>
              </w:rPr>
              <w:t>7. Орындалатын жұмыс сапасына қойылатын техникалық талаптар.</w:t>
            </w:r>
          </w:p>
          <w:p>
            <w:pPr>
              <w:spacing w:after="20"/>
              <w:ind w:left="20"/>
              <w:jc w:val="both"/>
            </w:pPr>
            <w:r>
              <w:rPr>
                <w:rFonts w:ascii="Times New Roman"/>
                <w:b w:val="false"/>
                <w:i w:val="false"/>
                <w:color w:val="000000"/>
                <w:sz w:val="20"/>
              </w:rPr>
              <w:t>
8. Құрылысшы, машинистен бір разряд төмен тарифтелетін слесарьға көзделген ауқымдағы слесарьлық іс.</w:t>
            </w:r>
          </w:p>
        </w:tc>
      </w:tr>
      <w:tr>
        <w:trPr>
          <w:trHeight w:val="30" w:hRule="atLeast"/>
        </w:trPr>
        <w:tc>
          <w:tcPr>
            <w:tcW w:w="0" w:type="auto"/>
            <w:vMerge/>
            <w:tcBorders>
              <w:top w:val="nil"/>
              <w:left w:val="single" w:color="cfcfcf" w:sz="5"/>
              <w:bottom w:val="single" w:color="cfcfcf" w:sz="5"/>
              <w:right w:val="single" w:color="cfcfcf" w:sz="5"/>
            </w:tcBorders>
          </w:tcPr>
          <w:p/>
        </w:tc>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Дағдыны тану мүмкіндігі:</w:t>
            </w:r>
          </w:p>
        </w:tc>
        <w:tc>
          <w:tcPr>
            <w:tcW w:w="0" w:type="auto"/>
            <w:gridSpan w:val="9"/>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Ұсынылмайды</w:t>
            </w:r>
          </w:p>
        </w:tc>
      </w:tr>
      <w:tr>
        <w:trPr>
          <w:trHeight w:val="30" w:hRule="atLeast"/>
        </w:trPr>
        <w:tc>
          <w:tcPr>
            <w:tcW w:w="1118"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95" w:id="71"/>
          <w:p>
            <w:pPr>
              <w:spacing w:after="20"/>
              <w:ind w:left="20"/>
              <w:jc w:val="both"/>
            </w:pPr>
            <w:r>
              <w:rPr>
                <w:rFonts w:ascii="Times New Roman"/>
                <w:b w:val="false"/>
                <w:i w:val="false"/>
                <w:color w:val="000000"/>
                <w:sz w:val="20"/>
              </w:rPr>
              <w:t>
Еңбек функциясы 2:</w:t>
            </w:r>
          </w:p>
          <w:bookmarkEnd w:id="71"/>
          <w:p>
            <w:pPr>
              <w:spacing w:after="20"/>
              <w:ind w:left="20"/>
              <w:jc w:val="both"/>
            </w:pPr>
            <w:r>
              <w:rPr>
                <w:rFonts w:ascii="Times New Roman"/>
                <w:b w:val="false"/>
                <w:i w:val="false"/>
                <w:color w:val="000000"/>
                <w:sz w:val="20"/>
              </w:rPr>
              <w:t>
Кәсіпорын жобалары бойынша жұмыстарды орындау.</w:t>
            </w:r>
          </w:p>
        </w:tc>
        <w:tc>
          <w:tcPr>
            <w:tcW w:w="1118"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96" w:id="72"/>
          <w:p>
            <w:pPr>
              <w:spacing w:after="20"/>
              <w:ind w:left="20"/>
              <w:jc w:val="both"/>
            </w:pPr>
            <w:r>
              <w:rPr>
                <w:rFonts w:ascii="Times New Roman"/>
                <w:b w:val="false"/>
                <w:i w:val="false"/>
                <w:color w:val="000000"/>
                <w:sz w:val="20"/>
              </w:rPr>
              <w:t>
Дағды 1:</w:t>
            </w:r>
          </w:p>
          <w:bookmarkEnd w:id="72"/>
          <w:p>
            <w:pPr>
              <w:spacing w:after="20"/>
              <w:ind w:left="20"/>
              <w:jc w:val="both"/>
            </w:pPr>
            <w:r>
              <w:rPr>
                <w:rFonts w:ascii="Times New Roman"/>
                <w:b w:val="false"/>
                <w:i w:val="false"/>
                <w:color w:val="000000"/>
                <w:sz w:val="20"/>
              </w:rPr>
              <w:t>
Кәсіпорынның ішкі құжаттарын талдау.</w:t>
            </w:r>
          </w:p>
        </w:tc>
        <w:tc>
          <w:tcPr>
            <w:tcW w:w="0" w:type="auto"/>
            <w:gridSpan w:val="9"/>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Машық:</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gridSpan w:val="9"/>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97" w:id="73"/>
          <w:p>
            <w:pPr>
              <w:spacing w:after="20"/>
              <w:ind w:left="20"/>
              <w:jc w:val="both"/>
            </w:pPr>
            <w:r>
              <w:rPr>
                <w:rFonts w:ascii="Times New Roman"/>
                <w:b w:val="false"/>
                <w:i w:val="false"/>
                <w:color w:val="000000"/>
                <w:sz w:val="20"/>
              </w:rPr>
              <w:t>
1. Кәсіпорын басшысының өз қызметіне қатысты шешімдері жобасымен танысу.</w:t>
            </w:r>
          </w:p>
          <w:bookmarkEnd w:id="73"/>
          <w:p>
            <w:pPr>
              <w:spacing w:after="20"/>
              <w:ind w:left="20"/>
              <w:jc w:val="both"/>
            </w:pPr>
            <w:r>
              <w:rPr>
                <w:rFonts w:ascii="Times New Roman"/>
                <w:b w:val="false"/>
                <w:i w:val="false"/>
                <w:color w:val="000000"/>
                <w:sz w:val="20"/>
              </w:rPr>
              <w:t>
</w:t>
            </w:r>
            <w:r>
              <w:rPr>
                <w:rFonts w:ascii="Times New Roman"/>
                <w:b w:val="false"/>
                <w:i w:val="false"/>
                <w:color w:val="000000"/>
                <w:sz w:val="20"/>
              </w:rPr>
              <w:t>2. Технологиялық құралдар мен саймандарды қолдану ережелерін сақтау.</w:t>
            </w:r>
          </w:p>
          <w:p>
            <w:pPr>
              <w:spacing w:after="20"/>
              <w:ind w:left="20"/>
              <w:jc w:val="both"/>
            </w:pPr>
            <w:r>
              <w:rPr>
                <w:rFonts w:ascii="Times New Roman"/>
                <w:b w:val="false"/>
                <w:i w:val="false"/>
                <w:color w:val="000000"/>
                <w:sz w:val="20"/>
              </w:rPr>
              <w:t>
</w:t>
            </w:r>
            <w:r>
              <w:rPr>
                <w:rFonts w:ascii="Times New Roman"/>
                <w:b w:val="false"/>
                <w:i w:val="false"/>
                <w:color w:val="000000"/>
                <w:sz w:val="20"/>
              </w:rPr>
              <w:t>3. Жұмысты қауіпсіз орындау бойынша тәсілдерді игеру.</w:t>
            </w:r>
          </w:p>
          <w:p>
            <w:pPr>
              <w:spacing w:after="20"/>
              <w:ind w:left="20"/>
              <w:jc w:val="both"/>
            </w:pPr>
            <w:r>
              <w:rPr>
                <w:rFonts w:ascii="Times New Roman"/>
                <w:b w:val="false"/>
                <w:i w:val="false"/>
                <w:color w:val="000000"/>
                <w:sz w:val="20"/>
              </w:rPr>
              <w:t>
</w:t>
            </w:r>
            <w:r>
              <w:rPr>
                <w:rFonts w:ascii="Times New Roman"/>
                <w:b w:val="false"/>
                <w:i w:val="false"/>
                <w:color w:val="000000"/>
                <w:sz w:val="20"/>
              </w:rPr>
              <w:t>4. Қызмет барысында анықталған жұмыстағы кемшіліктер туралы басшылықты хабардар ету.</w:t>
            </w:r>
          </w:p>
          <w:p>
            <w:pPr>
              <w:spacing w:after="20"/>
              <w:ind w:left="20"/>
              <w:jc w:val="both"/>
            </w:pPr>
            <w:r>
              <w:rPr>
                <w:rFonts w:ascii="Times New Roman"/>
                <w:b w:val="false"/>
                <w:i w:val="false"/>
                <w:color w:val="000000"/>
                <w:sz w:val="20"/>
              </w:rPr>
              <w:t>
</w:t>
            </w:r>
            <w:r>
              <w:rPr>
                <w:rFonts w:ascii="Times New Roman"/>
                <w:b w:val="false"/>
                <w:i w:val="false"/>
                <w:color w:val="000000"/>
                <w:sz w:val="20"/>
              </w:rPr>
              <w:t>5. Қызметтік нұсқамаларды, құжаттарды зерттеу.</w:t>
            </w:r>
          </w:p>
          <w:p>
            <w:pPr>
              <w:spacing w:after="20"/>
              <w:ind w:left="20"/>
              <w:jc w:val="both"/>
            </w:pPr>
            <w:r>
              <w:rPr>
                <w:rFonts w:ascii="Times New Roman"/>
                <w:b w:val="false"/>
                <w:i w:val="false"/>
                <w:color w:val="000000"/>
                <w:sz w:val="20"/>
              </w:rPr>
              <w:t>
</w:t>
            </w:r>
            <w:r>
              <w:rPr>
                <w:rFonts w:ascii="Times New Roman"/>
                <w:b w:val="false"/>
                <w:i w:val="false"/>
                <w:color w:val="000000"/>
                <w:sz w:val="20"/>
              </w:rPr>
              <w:t>6. Жұмыс орнының дайындығын, жұмысшылардың ауысым өткізу-қабылдау, құралдардың дұрыстығын, жеке қорғау заттарының дайындығы бойынша жұмыстарды ұйымдастырыу.</w:t>
            </w:r>
          </w:p>
          <w:p>
            <w:pPr>
              <w:spacing w:after="20"/>
              <w:ind w:left="20"/>
              <w:jc w:val="both"/>
            </w:pPr>
            <w:r>
              <w:rPr>
                <w:rFonts w:ascii="Times New Roman"/>
                <w:b w:val="false"/>
                <w:i w:val="false"/>
                <w:color w:val="000000"/>
                <w:sz w:val="20"/>
              </w:rPr>
              <w:t>
</w:t>
            </w:r>
            <w:r>
              <w:rPr>
                <w:rFonts w:ascii="Times New Roman"/>
                <w:b w:val="false"/>
                <w:i w:val="false"/>
                <w:color w:val="000000"/>
                <w:sz w:val="20"/>
              </w:rPr>
              <w:t>7. Жұмыс барысында пайдаланатын эскиздер мен сызбаларды оқи білу.</w:t>
            </w:r>
          </w:p>
          <w:p>
            <w:pPr>
              <w:spacing w:after="20"/>
              <w:ind w:left="20"/>
              <w:jc w:val="both"/>
            </w:pPr>
            <w:r>
              <w:rPr>
                <w:rFonts w:ascii="Times New Roman"/>
                <w:b w:val="false"/>
                <w:i w:val="false"/>
                <w:color w:val="000000"/>
                <w:sz w:val="20"/>
              </w:rPr>
              <w:t>
</w:t>
            </w:r>
            <w:r>
              <w:rPr>
                <w:rFonts w:ascii="Times New Roman"/>
                <w:b w:val="false"/>
                <w:i w:val="false"/>
                <w:color w:val="000000"/>
                <w:sz w:val="20"/>
              </w:rPr>
              <w:t>8. Жұмыс орнында еңбекті ұтымды жүргізу.</w:t>
            </w:r>
          </w:p>
          <w:p>
            <w:pPr>
              <w:spacing w:after="20"/>
              <w:ind w:left="20"/>
              <w:jc w:val="both"/>
            </w:pPr>
            <w:r>
              <w:rPr>
                <w:rFonts w:ascii="Times New Roman"/>
                <w:b w:val="false"/>
                <w:i w:val="false"/>
                <w:color w:val="000000"/>
                <w:sz w:val="20"/>
              </w:rPr>
              <w:t>
</w:t>
            </w:r>
            <w:r>
              <w:rPr>
                <w:rFonts w:ascii="Times New Roman"/>
                <w:b w:val="false"/>
                <w:i w:val="false"/>
                <w:color w:val="000000"/>
                <w:sz w:val="20"/>
              </w:rPr>
              <w:t>9. Улану, кенет ауырып қалу, жарақат алу кездерде алғашқы көмек көрсету.</w:t>
            </w:r>
          </w:p>
          <w:p>
            <w:pPr>
              <w:spacing w:after="20"/>
              <w:ind w:left="20"/>
              <w:jc w:val="both"/>
            </w:pPr>
            <w:r>
              <w:rPr>
                <w:rFonts w:ascii="Times New Roman"/>
                <w:b w:val="false"/>
                <w:i w:val="false"/>
                <w:color w:val="000000"/>
                <w:sz w:val="20"/>
              </w:rPr>
              <w:t>
10. Ішкі еңбек тәртібінің ережелерін сақтау.</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gridSpan w:val="9"/>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Білімі:</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gridSpan w:val="9"/>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206" w:id="74"/>
          <w:p>
            <w:pPr>
              <w:spacing w:after="20"/>
              <w:ind w:left="20"/>
              <w:jc w:val="both"/>
            </w:pPr>
            <w:r>
              <w:rPr>
                <w:rFonts w:ascii="Times New Roman"/>
                <w:b w:val="false"/>
                <w:i w:val="false"/>
                <w:color w:val="000000"/>
                <w:sz w:val="20"/>
              </w:rPr>
              <w:t>
1. Топырықты тасымалдау мен су астында дайындау бойынша негізгі және қосалқы құралдардың жұмыс істеу қағидаттары мен құрылысы.</w:t>
            </w:r>
          </w:p>
          <w:bookmarkEnd w:id="74"/>
          <w:p>
            <w:pPr>
              <w:spacing w:after="20"/>
              <w:ind w:left="20"/>
              <w:jc w:val="both"/>
            </w:pPr>
            <w:r>
              <w:rPr>
                <w:rFonts w:ascii="Times New Roman"/>
                <w:b w:val="false"/>
                <w:i w:val="false"/>
                <w:color w:val="000000"/>
                <w:sz w:val="20"/>
              </w:rPr>
              <w:t>
</w:t>
            </w:r>
            <w:r>
              <w:rPr>
                <w:rFonts w:ascii="Times New Roman"/>
                <w:b w:val="false"/>
                <w:i w:val="false"/>
                <w:color w:val="000000"/>
                <w:sz w:val="20"/>
              </w:rPr>
              <w:t>2. Қызмет көрсететін құралдардың құрылысы мен ұстау ережелері.</w:t>
            </w:r>
          </w:p>
          <w:p>
            <w:pPr>
              <w:spacing w:after="20"/>
              <w:ind w:left="20"/>
              <w:jc w:val="both"/>
            </w:pPr>
            <w:r>
              <w:rPr>
                <w:rFonts w:ascii="Times New Roman"/>
                <w:b w:val="false"/>
                <w:i w:val="false"/>
                <w:color w:val="000000"/>
                <w:sz w:val="20"/>
              </w:rPr>
              <w:t>
</w:t>
            </w:r>
            <w:r>
              <w:rPr>
                <w:rFonts w:ascii="Times New Roman"/>
                <w:b w:val="false"/>
                <w:i w:val="false"/>
                <w:color w:val="000000"/>
                <w:sz w:val="20"/>
              </w:rPr>
              <w:t>3. Қазақстан Республикасы еңбек заңнамасы.</w:t>
            </w:r>
          </w:p>
          <w:p>
            <w:pPr>
              <w:spacing w:after="20"/>
              <w:ind w:left="20"/>
              <w:jc w:val="both"/>
            </w:pPr>
            <w:r>
              <w:rPr>
                <w:rFonts w:ascii="Times New Roman"/>
                <w:b w:val="false"/>
                <w:i w:val="false"/>
                <w:color w:val="000000"/>
                <w:sz w:val="20"/>
              </w:rPr>
              <w:t>
4. Ұйымның жарғысы.</w:t>
            </w:r>
          </w:p>
        </w:tc>
      </w:tr>
      <w:tr>
        <w:trPr>
          <w:trHeight w:val="30" w:hRule="atLeast"/>
        </w:trPr>
        <w:tc>
          <w:tcPr>
            <w:tcW w:w="0" w:type="auto"/>
            <w:vMerge/>
            <w:tcBorders>
              <w:top w:val="nil"/>
              <w:left w:val="single" w:color="cfcfcf" w:sz="5"/>
              <w:bottom w:val="single" w:color="cfcfcf" w:sz="5"/>
              <w:right w:val="single" w:color="cfcfcf" w:sz="5"/>
            </w:tcBorders>
          </w:tcPr>
          <w:p/>
        </w:tc>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Дағдыны тану мүмкіндігі:</w:t>
            </w:r>
          </w:p>
        </w:tc>
        <w:tc>
          <w:tcPr>
            <w:tcW w:w="0" w:type="auto"/>
            <w:gridSpan w:val="9"/>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Ұсынылмайды</w:t>
            </w: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Техникалық регламенттер мен ұлттық стандарттардың тізімі:</w:t>
            </w:r>
          </w:p>
        </w:tc>
        <w:tc>
          <w:tcPr>
            <w:tcW w:w="0" w:type="auto"/>
            <w:gridSpan w:val="10"/>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1118"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СБШ шеңберіндегі басқа кәсіптер мен байланыс:</w:t>
            </w:r>
          </w:p>
        </w:tc>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СБШ деңгейі</w:t>
            </w:r>
          </w:p>
        </w:tc>
        <w:tc>
          <w:tcPr>
            <w:tcW w:w="0" w:type="auto"/>
            <w:gridSpan w:val="9"/>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Кәсіптің атауы:</w:t>
            </w:r>
          </w:p>
        </w:tc>
      </w:tr>
      <w:tr>
        <w:trPr>
          <w:trHeight w:val="30" w:hRule="atLeast"/>
        </w:trPr>
        <w:tc>
          <w:tcPr>
            <w:tcW w:w="0" w:type="auto"/>
            <w:vMerge/>
            <w:tcBorders>
              <w:top w:val="nil"/>
              <w:left w:val="single" w:color="cfcfcf" w:sz="5"/>
              <w:bottom w:val="single" w:color="cfcfcf" w:sz="5"/>
              <w:right w:val="single" w:color="cfcfcf" w:sz="5"/>
            </w:tcBorders>
          </w:tcPr>
          <w:p/>
        </w:tc>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0" w:type="auto"/>
            <w:gridSpan w:val="9"/>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Машинист (Жалпы құрылыс машиналары)</w:t>
            </w:r>
          </w:p>
        </w:tc>
      </w:tr>
      <w:tr>
        <w:trPr>
          <w:trHeight w:val="30" w:hRule="atLeast"/>
        </w:trPr>
        <w:tc>
          <w:tcPr>
            <w:tcW w:w="0" w:type="auto"/>
            <w:vMerge/>
            <w:tcBorders>
              <w:top w:val="nil"/>
              <w:left w:val="single" w:color="cfcfcf" w:sz="5"/>
              <w:bottom w:val="single" w:color="cfcfcf" w:sz="5"/>
              <w:right w:val="single" w:color="cfcfcf" w:sz="5"/>
            </w:tcBorders>
          </w:tcPr>
          <w:p/>
        </w:tc>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СБШ деңгейі</w:t>
            </w:r>
          </w:p>
        </w:tc>
        <w:tc>
          <w:tcPr>
            <w:tcW w:w="0" w:type="auto"/>
            <w:gridSpan w:val="9"/>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Кәсіптің атауы:</w:t>
            </w:r>
          </w:p>
        </w:tc>
      </w:tr>
      <w:tr>
        <w:trPr>
          <w:trHeight w:val="30" w:hRule="atLeast"/>
        </w:trPr>
        <w:tc>
          <w:tcPr>
            <w:tcW w:w="0" w:type="auto"/>
            <w:vMerge/>
            <w:tcBorders>
              <w:top w:val="nil"/>
              <w:left w:val="single" w:color="cfcfcf" w:sz="5"/>
              <w:bottom w:val="single" w:color="cfcfcf" w:sz="5"/>
              <w:right w:val="single" w:color="cfcfcf" w:sz="5"/>
            </w:tcBorders>
          </w:tcPr>
          <w:p/>
        </w:tc>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0" w:type="auto"/>
            <w:gridSpan w:val="9"/>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Техник-гидротехник</w:t>
            </w:r>
          </w:p>
        </w:tc>
      </w:tr>
      <w:tr>
        <w:trPr>
          <w:trHeight w:val="30" w:hRule="atLeast"/>
        </w:trPr>
        <w:tc>
          <w:tcPr>
            <w:tcW w:w="0" w:type="auto"/>
            <w:gridSpan w:val="11"/>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"Гидроагрегаттар машинисі" кәсібінің карточкасы:</w:t>
            </w: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Топ коды:</w:t>
            </w:r>
          </w:p>
        </w:tc>
        <w:tc>
          <w:tcPr>
            <w:tcW w:w="0" w:type="auto"/>
            <w:gridSpan w:val="10"/>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8186-0</w:t>
            </w: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Кәсіп атауының коды:</w:t>
            </w:r>
          </w:p>
        </w:tc>
        <w:tc>
          <w:tcPr>
            <w:tcW w:w="0" w:type="auto"/>
            <w:gridSpan w:val="10"/>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8186-0-014</w:t>
            </w: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Кәсіптің атауы:</w:t>
            </w:r>
          </w:p>
        </w:tc>
        <w:tc>
          <w:tcPr>
            <w:tcW w:w="0" w:type="auto"/>
            <w:gridSpan w:val="10"/>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Гидроагрегаттар машинисі</w:t>
            </w: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СБШ бойынша біліктілік деңгейі:</w:t>
            </w:r>
          </w:p>
        </w:tc>
        <w:tc>
          <w:tcPr>
            <w:tcW w:w="0" w:type="auto"/>
            <w:gridSpan w:val="10"/>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БТБА, КС, үлгілік біліктілік сипаттамалары бойынша біліктілік деңгейі:</w:t>
            </w:r>
          </w:p>
        </w:tc>
        <w:tc>
          <w:tcPr>
            <w:tcW w:w="0" w:type="auto"/>
            <w:gridSpan w:val="10"/>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209" w:id="75"/>
          <w:p>
            <w:pPr>
              <w:spacing w:after="20"/>
              <w:ind w:left="20"/>
              <w:jc w:val="both"/>
            </w:pPr>
            <w:r>
              <w:rPr>
                <w:rFonts w:ascii="Times New Roman"/>
                <w:b w:val="false"/>
                <w:i w:val="false"/>
                <w:color w:val="000000"/>
                <w:sz w:val="20"/>
              </w:rPr>
              <w:t xml:space="preserve">
"Жұмысшылардың жұмыстары мен кәсіптерінің Бірыңғай тарифтік-біліктілік анықтамалығын (9-шығарылым) бекіту туралы" Қазақстан Республикасы Еңбек және халықты әлеуметтік қорғау министрінің 2021 жылғы 30 сәуірдегі № 149 </w:t>
            </w:r>
            <w:r>
              <w:rPr>
                <w:rFonts w:ascii="Times New Roman"/>
                <w:b w:val="false"/>
                <w:i w:val="false"/>
                <w:color w:val="000000"/>
                <w:sz w:val="20"/>
              </w:rPr>
              <w:t>бұйрығы</w:t>
            </w:r>
            <w:r>
              <w:rPr>
                <w:rFonts w:ascii="Times New Roman"/>
                <w:b w:val="false"/>
                <w:i w:val="false"/>
                <w:color w:val="000000"/>
                <w:sz w:val="20"/>
              </w:rPr>
              <w:t xml:space="preserve"> (Нормативтік-құқықтық актілердің мемлекеттік тіркеуіндегі тізбесінде № 22707 болып тіркелген)</w:t>
            </w:r>
          </w:p>
          <w:bookmarkEnd w:id="75"/>
          <w:p>
            <w:pPr>
              <w:spacing w:after="20"/>
              <w:ind w:left="20"/>
              <w:jc w:val="both"/>
            </w:pPr>
            <w:r>
              <w:rPr>
                <w:rFonts w:ascii="Times New Roman"/>
                <w:b w:val="false"/>
                <w:i w:val="false"/>
                <w:color w:val="000000"/>
                <w:sz w:val="20"/>
              </w:rPr>
              <w:t>
Параграф 12, Гидроагрегаттар машинисі, 3 разряд.</w:t>
            </w: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Кәсіптік білім деңгейі:</w:t>
            </w:r>
          </w:p>
        </w:tc>
        <w:tc>
          <w:tcPr>
            <w:tcW w:w="0" w:type="auto"/>
            <w:gridSpan w:val="10"/>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210" w:id="76"/>
          <w:p>
            <w:pPr>
              <w:spacing w:after="20"/>
              <w:ind w:left="20"/>
              <w:jc w:val="both"/>
            </w:pPr>
            <w:r>
              <w:rPr>
                <w:rFonts w:ascii="Times New Roman"/>
                <w:b w:val="false"/>
                <w:i w:val="false"/>
                <w:color w:val="000000"/>
                <w:sz w:val="20"/>
              </w:rPr>
              <w:t>
Білім деңгейі:</w:t>
            </w:r>
          </w:p>
          <w:bookmarkEnd w:id="76"/>
          <w:p>
            <w:pPr>
              <w:spacing w:after="20"/>
              <w:ind w:left="20"/>
              <w:jc w:val="both"/>
            </w:pPr>
            <w:r>
              <w:rPr>
                <w:rFonts w:ascii="Times New Roman"/>
                <w:b w:val="false"/>
                <w:i w:val="false"/>
                <w:color w:val="000000"/>
                <w:sz w:val="20"/>
              </w:rPr>
              <w:t>
негізгі орта білім</w:t>
            </w: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Информалды және формалды емес біліммен байланыс</w:t>
            </w:r>
          </w:p>
        </w:tc>
        <w:tc>
          <w:tcPr>
            <w:tcW w:w="0" w:type="auto"/>
            <w:gridSpan w:val="10"/>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Кәсіптердің басқа мүмкін атаулары:</w:t>
            </w:r>
          </w:p>
        </w:tc>
        <w:tc>
          <w:tcPr>
            <w:tcW w:w="0" w:type="auto"/>
            <w:gridSpan w:val="10"/>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211" w:id="77"/>
          <w:p>
            <w:pPr>
              <w:spacing w:after="20"/>
              <w:ind w:left="20"/>
              <w:jc w:val="both"/>
            </w:pPr>
            <w:r>
              <w:rPr>
                <w:rFonts w:ascii="Times New Roman"/>
                <w:b w:val="false"/>
                <w:i w:val="false"/>
                <w:color w:val="000000"/>
                <w:sz w:val="20"/>
              </w:rPr>
              <w:t>
8186-0-029 Турбиналық жабдық машинисі</w:t>
            </w:r>
          </w:p>
          <w:bookmarkEnd w:id="77"/>
          <w:p>
            <w:pPr>
              <w:spacing w:after="20"/>
              <w:ind w:left="20"/>
              <w:jc w:val="both"/>
            </w:pPr>
            <w:r>
              <w:rPr>
                <w:rFonts w:ascii="Times New Roman"/>
                <w:b w:val="false"/>
                <w:i w:val="false"/>
                <w:color w:val="000000"/>
                <w:sz w:val="20"/>
              </w:rPr>
              <w:t>
8186-0-048-ГЭС операторы</w:t>
            </w: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Қызметтің негізгі мақсаты:</w:t>
            </w:r>
          </w:p>
        </w:tc>
        <w:tc>
          <w:tcPr>
            <w:tcW w:w="0" w:type="auto"/>
            <w:gridSpan w:val="10"/>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Гидроагрегаттарға пайдалану қызметін және олардың сенімді және үнемді жұмысын қамтамасыз ету.</w:t>
            </w:r>
          </w:p>
        </w:tc>
      </w:tr>
      <w:tr>
        <w:trPr>
          <w:trHeight w:val="30" w:hRule="atLeast"/>
        </w:trPr>
        <w:tc>
          <w:tcPr>
            <w:tcW w:w="1118"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Еңбек функцияларының тізбесі:</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Міндетті еңбек функциялары:</w:t>
            </w:r>
          </w:p>
        </w:tc>
        <w:tc>
          <w:tcPr>
            <w:tcW w:w="0" w:type="auto"/>
            <w:gridSpan w:val="8"/>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Гидроагрегаттарды пайдалану қызметін басқару және қамтамасыз ету.</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Қосымша еңбек функциялары:</w:t>
            </w:r>
          </w:p>
        </w:tc>
        <w:tc>
          <w:tcPr>
            <w:tcW w:w="0" w:type="auto"/>
            <w:gridSpan w:val="8"/>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0" w:type="auto"/>
            <w:gridSpan w:val="11"/>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Еңбек функцияларының сипаттамасы</w:t>
            </w:r>
          </w:p>
        </w:tc>
      </w:tr>
      <w:tr>
        <w:trPr>
          <w:trHeight w:val="30" w:hRule="atLeast"/>
        </w:trPr>
        <w:tc>
          <w:tcPr>
            <w:tcW w:w="1118"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212" w:id="78"/>
          <w:p>
            <w:pPr>
              <w:spacing w:after="20"/>
              <w:ind w:left="20"/>
              <w:jc w:val="both"/>
            </w:pPr>
            <w:r>
              <w:rPr>
                <w:rFonts w:ascii="Times New Roman"/>
                <w:b w:val="false"/>
                <w:i w:val="false"/>
                <w:color w:val="000000"/>
                <w:sz w:val="20"/>
              </w:rPr>
              <w:t>
Еңбек функциясы 1:</w:t>
            </w:r>
          </w:p>
          <w:bookmarkEnd w:id="78"/>
          <w:p>
            <w:pPr>
              <w:spacing w:after="20"/>
              <w:ind w:left="20"/>
              <w:jc w:val="both"/>
            </w:pPr>
            <w:r>
              <w:rPr>
                <w:rFonts w:ascii="Times New Roman"/>
                <w:b w:val="false"/>
                <w:i w:val="false"/>
                <w:color w:val="000000"/>
                <w:sz w:val="20"/>
              </w:rPr>
              <w:t>
Гидроагрегаттарды пайдалану қызметін басқару және қамтамасыз ету.</w:t>
            </w:r>
          </w:p>
        </w:tc>
        <w:tc>
          <w:tcPr>
            <w:tcW w:w="0" w:type="auto"/>
            <w:gridSpan w:val="2"/>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213" w:id="79"/>
          <w:p>
            <w:pPr>
              <w:spacing w:after="20"/>
              <w:ind w:left="20"/>
              <w:jc w:val="both"/>
            </w:pPr>
            <w:r>
              <w:rPr>
                <w:rFonts w:ascii="Times New Roman"/>
                <w:b w:val="false"/>
                <w:i w:val="false"/>
                <w:color w:val="000000"/>
                <w:sz w:val="20"/>
              </w:rPr>
              <w:t>
Дағды 1:</w:t>
            </w:r>
          </w:p>
          <w:bookmarkEnd w:id="79"/>
          <w:p>
            <w:pPr>
              <w:spacing w:after="20"/>
              <w:ind w:left="20"/>
              <w:jc w:val="both"/>
            </w:pPr>
            <w:r>
              <w:rPr>
                <w:rFonts w:ascii="Times New Roman"/>
                <w:b w:val="false"/>
                <w:i w:val="false"/>
                <w:color w:val="000000"/>
                <w:sz w:val="20"/>
              </w:rPr>
              <w:t>
Гидроагрегатты басқару операцияларын орындау.</w:t>
            </w:r>
          </w:p>
        </w:tc>
        <w:tc>
          <w:tcPr>
            <w:tcW w:w="0" w:type="auto"/>
            <w:gridSpan w:val="8"/>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Машық:</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2"/>
            <w:vMerge/>
            <w:tcBorders>
              <w:top w:val="nil"/>
              <w:left w:val="single" w:color="cfcfcf" w:sz="5"/>
              <w:bottom w:val="single" w:color="cfcfcf" w:sz="5"/>
              <w:right w:val="single" w:color="cfcfcf" w:sz="5"/>
            </w:tcBorders>
          </w:tcPr>
          <w:p/>
        </w:tc>
        <w:tc>
          <w:tcPr>
            <w:tcW w:w="0" w:type="auto"/>
            <w:gridSpan w:val="8"/>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214" w:id="80"/>
          <w:p>
            <w:pPr>
              <w:spacing w:after="20"/>
              <w:ind w:left="20"/>
              <w:jc w:val="both"/>
            </w:pPr>
            <w:r>
              <w:rPr>
                <w:rFonts w:ascii="Times New Roman"/>
                <w:b w:val="false"/>
                <w:i w:val="false"/>
                <w:color w:val="000000"/>
                <w:sz w:val="20"/>
              </w:rPr>
              <w:t>
1. 10 мың киловатқа дейін қуатты бірліктегі гидроагрегаттардың жұмыс режимін жүргізу.</w:t>
            </w:r>
          </w:p>
          <w:bookmarkEnd w:id="80"/>
          <w:p>
            <w:pPr>
              <w:spacing w:after="20"/>
              <w:ind w:left="20"/>
              <w:jc w:val="both"/>
            </w:pPr>
            <w:r>
              <w:rPr>
                <w:rFonts w:ascii="Times New Roman"/>
                <w:b w:val="false"/>
                <w:i w:val="false"/>
                <w:color w:val="000000"/>
                <w:sz w:val="20"/>
              </w:rPr>
              <w:t>
</w:t>
            </w:r>
            <w:r>
              <w:rPr>
                <w:rFonts w:ascii="Times New Roman"/>
                <w:b w:val="false"/>
                <w:i w:val="false"/>
                <w:color w:val="000000"/>
                <w:sz w:val="20"/>
              </w:rPr>
              <w:t>2. Гидроагрегаттарды пайдалануға беру қызметін көрсету және оларды сенімді және үнемді жұмысын қамтамасыз ету.</w:t>
            </w:r>
          </w:p>
          <w:p>
            <w:pPr>
              <w:spacing w:after="20"/>
              <w:ind w:left="20"/>
              <w:jc w:val="both"/>
            </w:pPr>
            <w:r>
              <w:rPr>
                <w:rFonts w:ascii="Times New Roman"/>
                <w:b w:val="false"/>
                <w:i w:val="false"/>
                <w:color w:val="000000"/>
                <w:sz w:val="20"/>
              </w:rPr>
              <w:t>
</w:t>
            </w:r>
            <w:r>
              <w:rPr>
                <w:rFonts w:ascii="Times New Roman"/>
                <w:b w:val="false"/>
                <w:i w:val="false"/>
                <w:color w:val="000000"/>
                <w:sz w:val="20"/>
              </w:rPr>
              <w:t>3. Гидроагрегаттардың электр схемаларында жабдықты іске қосу, тоқтату, сынамалау және қайта қосу.</w:t>
            </w:r>
          </w:p>
          <w:p>
            <w:pPr>
              <w:spacing w:after="20"/>
              <w:ind w:left="20"/>
              <w:jc w:val="both"/>
            </w:pPr>
            <w:r>
              <w:rPr>
                <w:rFonts w:ascii="Times New Roman"/>
                <w:b w:val="false"/>
                <w:i w:val="false"/>
                <w:color w:val="000000"/>
                <w:sz w:val="20"/>
              </w:rPr>
              <w:t>
</w:t>
            </w:r>
            <w:r>
              <w:rPr>
                <w:rFonts w:ascii="Times New Roman"/>
                <w:b w:val="false"/>
                <w:i w:val="false"/>
                <w:color w:val="000000"/>
                <w:sz w:val="20"/>
              </w:rPr>
              <w:t>4. Өлшеу құралдары көрсеткіштерін, жылдамдық реттегіштер және май ағыны құрылғыларының жұмысын бақылау.</w:t>
            </w:r>
          </w:p>
          <w:p>
            <w:pPr>
              <w:spacing w:after="20"/>
              <w:ind w:left="20"/>
              <w:jc w:val="both"/>
            </w:pPr>
            <w:r>
              <w:rPr>
                <w:rFonts w:ascii="Times New Roman"/>
                <w:b w:val="false"/>
                <w:i w:val="false"/>
                <w:color w:val="000000"/>
                <w:sz w:val="20"/>
              </w:rPr>
              <w:t>
</w:t>
            </w:r>
            <w:r>
              <w:rPr>
                <w:rFonts w:ascii="Times New Roman"/>
                <w:b w:val="false"/>
                <w:i w:val="false"/>
                <w:color w:val="000000"/>
                <w:sz w:val="20"/>
              </w:rPr>
              <w:t>5. Негізгі және қосалқы жабдықтың жұмысындағы ақаулықтарды анықтау.</w:t>
            </w:r>
          </w:p>
          <w:p>
            <w:pPr>
              <w:spacing w:after="20"/>
              <w:ind w:left="20"/>
              <w:jc w:val="both"/>
            </w:pPr>
            <w:r>
              <w:rPr>
                <w:rFonts w:ascii="Times New Roman"/>
                <w:b w:val="false"/>
                <w:i w:val="false"/>
                <w:color w:val="000000"/>
                <w:sz w:val="20"/>
              </w:rPr>
              <w:t>
</w:t>
            </w:r>
            <w:r>
              <w:rPr>
                <w:rFonts w:ascii="Times New Roman"/>
                <w:b w:val="false"/>
                <w:i w:val="false"/>
                <w:color w:val="000000"/>
                <w:sz w:val="20"/>
              </w:rPr>
              <w:t>6. Апатты жағдайларды жоюды жүргізу.</w:t>
            </w:r>
          </w:p>
          <w:p>
            <w:pPr>
              <w:spacing w:after="20"/>
              <w:ind w:left="20"/>
              <w:jc w:val="both"/>
            </w:pPr>
            <w:r>
              <w:rPr>
                <w:rFonts w:ascii="Times New Roman"/>
                <w:b w:val="false"/>
                <w:i w:val="false"/>
                <w:color w:val="000000"/>
                <w:sz w:val="20"/>
              </w:rPr>
              <w:t>
</w:t>
            </w:r>
            <w:r>
              <w:rPr>
                <w:rFonts w:ascii="Times New Roman"/>
                <w:b w:val="false"/>
                <w:i w:val="false"/>
                <w:color w:val="000000"/>
                <w:sz w:val="20"/>
              </w:rPr>
              <w:t>7. Гидроагрегаттардың жұмыс режимін жүргізу кезінде қуаттылық бірлігі:</w:t>
            </w:r>
          </w:p>
          <w:p>
            <w:pPr>
              <w:spacing w:after="20"/>
              <w:ind w:left="20"/>
              <w:jc w:val="both"/>
            </w:pPr>
            <w:r>
              <w:rPr>
                <w:rFonts w:ascii="Times New Roman"/>
                <w:b w:val="false"/>
                <w:i w:val="false"/>
                <w:color w:val="000000"/>
                <w:sz w:val="20"/>
              </w:rPr>
              <w:t>
</w:t>
            </w:r>
            <w:r>
              <w:rPr>
                <w:rFonts w:ascii="Times New Roman"/>
                <w:b w:val="false"/>
                <w:i w:val="false"/>
                <w:color w:val="000000"/>
                <w:sz w:val="20"/>
              </w:rPr>
              <w:t>1) 10-нан жоғары 25 мың киловатқа дейін - 4-разряд;</w:t>
            </w:r>
          </w:p>
          <w:p>
            <w:pPr>
              <w:spacing w:after="20"/>
              <w:ind w:left="20"/>
              <w:jc w:val="both"/>
            </w:pPr>
            <w:r>
              <w:rPr>
                <w:rFonts w:ascii="Times New Roman"/>
                <w:b w:val="false"/>
                <w:i w:val="false"/>
                <w:color w:val="000000"/>
                <w:sz w:val="20"/>
              </w:rPr>
              <w:t>
</w:t>
            </w:r>
            <w:r>
              <w:rPr>
                <w:rFonts w:ascii="Times New Roman"/>
                <w:b w:val="false"/>
                <w:i w:val="false"/>
                <w:color w:val="000000"/>
                <w:sz w:val="20"/>
              </w:rPr>
              <w:t>2) 25-тен жоғары 100 мың киловатқа дейін - 5-разряд;</w:t>
            </w:r>
          </w:p>
          <w:p>
            <w:pPr>
              <w:spacing w:after="20"/>
              <w:ind w:left="20"/>
              <w:jc w:val="both"/>
            </w:pPr>
            <w:r>
              <w:rPr>
                <w:rFonts w:ascii="Times New Roman"/>
                <w:b w:val="false"/>
                <w:i w:val="false"/>
                <w:color w:val="000000"/>
                <w:sz w:val="20"/>
              </w:rPr>
              <w:t>
3) 100-ден жоғары 250 мың киловатқа дейін - 6-разряд.</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2"/>
            <w:vMerge/>
            <w:tcBorders>
              <w:top w:val="nil"/>
              <w:left w:val="single" w:color="cfcfcf" w:sz="5"/>
              <w:bottom w:val="single" w:color="cfcfcf" w:sz="5"/>
              <w:right w:val="single" w:color="cfcfcf" w:sz="5"/>
            </w:tcBorders>
          </w:tcPr>
          <w:p/>
        </w:tc>
        <w:tc>
          <w:tcPr>
            <w:tcW w:w="0" w:type="auto"/>
            <w:gridSpan w:val="8"/>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Білімі:</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2"/>
            <w:vMerge/>
            <w:tcBorders>
              <w:top w:val="nil"/>
              <w:left w:val="single" w:color="cfcfcf" w:sz="5"/>
              <w:bottom w:val="single" w:color="cfcfcf" w:sz="5"/>
              <w:right w:val="single" w:color="cfcfcf" w:sz="5"/>
            </w:tcBorders>
          </w:tcPr>
          <w:p/>
        </w:tc>
        <w:tc>
          <w:tcPr>
            <w:tcW w:w="0" w:type="auto"/>
            <w:gridSpan w:val="8"/>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223" w:id="81"/>
          <w:p>
            <w:pPr>
              <w:spacing w:after="20"/>
              <w:ind w:left="20"/>
              <w:jc w:val="both"/>
            </w:pPr>
            <w:r>
              <w:rPr>
                <w:rFonts w:ascii="Times New Roman"/>
                <w:b w:val="false"/>
                <w:i w:val="false"/>
                <w:color w:val="000000"/>
                <w:sz w:val="20"/>
              </w:rPr>
              <w:t>
1. Гидроагрегаттар мен қосалқы жабдықтардың құрылғысы, жұмыс істеу қағидалары мен техникалық сипаттамалары.</w:t>
            </w:r>
          </w:p>
          <w:bookmarkEnd w:id="81"/>
          <w:p>
            <w:pPr>
              <w:spacing w:after="20"/>
              <w:ind w:left="20"/>
              <w:jc w:val="both"/>
            </w:pPr>
            <w:r>
              <w:rPr>
                <w:rFonts w:ascii="Times New Roman"/>
                <w:b w:val="false"/>
                <w:i w:val="false"/>
                <w:color w:val="000000"/>
                <w:sz w:val="20"/>
              </w:rPr>
              <w:t>
</w:t>
            </w:r>
            <w:r>
              <w:rPr>
                <w:rFonts w:ascii="Times New Roman"/>
                <w:b w:val="false"/>
                <w:i w:val="false"/>
                <w:color w:val="000000"/>
                <w:sz w:val="20"/>
              </w:rPr>
              <w:t>2. Жылдамдық реттегіштерінің, май қысымды қондырғылардың, өлшеу құралдарының, гидроагрегаттарды қорғау және сигнализацияның жұмыс істеу қағидаты.</w:t>
            </w:r>
          </w:p>
          <w:p>
            <w:pPr>
              <w:spacing w:after="20"/>
              <w:ind w:left="20"/>
              <w:jc w:val="both"/>
            </w:pPr>
            <w:r>
              <w:rPr>
                <w:rFonts w:ascii="Times New Roman"/>
                <w:b w:val="false"/>
                <w:i w:val="false"/>
                <w:color w:val="000000"/>
                <w:sz w:val="20"/>
              </w:rPr>
              <w:t>
</w:t>
            </w:r>
            <w:r>
              <w:rPr>
                <w:rFonts w:ascii="Times New Roman"/>
                <w:b w:val="false"/>
                <w:i w:val="false"/>
                <w:color w:val="000000"/>
                <w:sz w:val="20"/>
              </w:rPr>
              <w:t>3. Параметрлердің шекті ауытқулары.</w:t>
            </w:r>
          </w:p>
          <w:p>
            <w:pPr>
              <w:spacing w:after="20"/>
              <w:ind w:left="20"/>
              <w:jc w:val="both"/>
            </w:pPr>
            <w:r>
              <w:rPr>
                <w:rFonts w:ascii="Times New Roman"/>
                <w:b w:val="false"/>
                <w:i w:val="false"/>
                <w:color w:val="000000"/>
                <w:sz w:val="20"/>
              </w:rPr>
              <w:t>
</w:t>
            </w:r>
            <w:r>
              <w:rPr>
                <w:rFonts w:ascii="Times New Roman"/>
                <w:b w:val="false"/>
                <w:i w:val="false"/>
                <w:color w:val="000000"/>
                <w:sz w:val="20"/>
              </w:rPr>
              <w:t>4. Гидроагрегаттар жұмысының техникалық-экономикалық көрсеткіштері.</w:t>
            </w:r>
          </w:p>
          <w:p>
            <w:pPr>
              <w:spacing w:after="20"/>
              <w:ind w:left="20"/>
              <w:jc w:val="both"/>
            </w:pPr>
            <w:r>
              <w:rPr>
                <w:rFonts w:ascii="Times New Roman"/>
                <w:b w:val="false"/>
                <w:i w:val="false"/>
                <w:color w:val="000000"/>
                <w:sz w:val="20"/>
              </w:rPr>
              <w:t>
</w:t>
            </w:r>
            <w:r>
              <w:rPr>
                <w:rFonts w:ascii="Times New Roman"/>
                <w:b w:val="false"/>
                <w:i w:val="false"/>
                <w:color w:val="000000"/>
                <w:sz w:val="20"/>
              </w:rPr>
              <w:t>5. Гидравлика, электр техникасы және механика негіздері.</w:t>
            </w:r>
          </w:p>
          <w:p>
            <w:pPr>
              <w:spacing w:after="20"/>
              <w:ind w:left="20"/>
              <w:jc w:val="both"/>
            </w:pPr>
            <w:r>
              <w:rPr>
                <w:rFonts w:ascii="Times New Roman"/>
                <w:b w:val="false"/>
                <w:i w:val="false"/>
                <w:color w:val="000000"/>
                <w:sz w:val="20"/>
              </w:rPr>
              <w:t>
6. Ішкі еңбек тәртібі, еңбек қауіпсіздігі және еңбекті қорғау, өндірістік санитария тәртібі, өрт қауіпсіздігінің талаптары.</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Дағдыны тану мүмкіндігі:</w:t>
            </w:r>
          </w:p>
        </w:tc>
        <w:tc>
          <w:tcPr>
            <w:tcW w:w="0" w:type="auto"/>
            <w:gridSpan w:val="8"/>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Ұсынылмайды</w:t>
            </w: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Техникалық регламенттер мен ұлттық стандарттардың тізімі:</w:t>
            </w:r>
          </w:p>
        </w:tc>
        <w:tc>
          <w:tcPr>
            <w:tcW w:w="0" w:type="auto"/>
            <w:gridSpan w:val="10"/>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1118"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СБШ шеңберіндегі басқа кәсіптермен байланыс:</w:t>
            </w:r>
          </w:p>
        </w:tc>
        <w:tc>
          <w:tcPr>
            <w:tcW w:w="0" w:type="auto"/>
            <w:gridSpan w:val="9"/>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СБШ деңгейі:</w:t>
            </w:r>
          </w:p>
        </w:tc>
        <w:tc>
          <w:tcPr>
            <w:tcW w:w="111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Мамандық атауы:</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9"/>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111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Гидроагрегаттар машинисі</w:t>
            </w:r>
          </w:p>
        </w:tc>
      </w:tr>
      <w:tr>
        <w:trPr>
          <w:trHeight w:val="30" w:hRule="atLeast"/>
        </w:trPr>
        <w:tc>
          <w:tcPr>
            <w:tcW w:w="0" w:type="auto"/>
            <w:gridSpan w:val="11"/>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"Гидроагрегаттар машинисі" кәсібінің карточкасы:</w:t>
            </w: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Топ коды:</w:t>
            </w:r>
          </w:p>
        </w:tc>
        <w:tc>
          <w:tcPr>
            <w:tcW w:w="0" w:type="auto"/>
            <w:gridSpan w:val="10"/>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8186-0</w:t>
            </w: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Кәсіп атауының коды:</w:t>
            </w:r>
          </w:p>
        </w:tc>
        <w:tc>
          <w:tcPr>
            <w:tcW w:w="0" w:type="auto"/>
            <w:gridSpan w:val="10"/>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8186-0-014</w:t>
            </w: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Кәсіптің атауы:</w:t>
            </w:r>
          </w:p>
        </w:tc>
        <w:tc>
          <w:tcPr>
            <w:tcW w:w="0" w:type="auto"/>
            <w:gridSpan w:val="10"/>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Гидроагрегаттар машинисі</w:t>
            </w: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СБШ бойынша біліктілік деңгейі:</w:t>
            </w:r>
          </w:p>
        </w:tc>
        <w:tc>
          <w:tcPr>
            <w:tcW w:w="0" w:type="auto"/>
            <w:gridSpan w:val="10"/>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БТБА, КС, үлгілік біліктілік сипаттамалары бойынша біліктілік деңгейі:</w:t>
            </w:r>
          </w:p>
        </w:tc>
        <w:tc>
          <w:tcPr>
            <w:tcW w:w="0" w:type="auto"/>
            <w:gridSpan w:val="10"/>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228" w:id="82"/>
          <w:p>
            <w:pPr>
              <w:spacing w:after="20"/>
              <w:ind w:left="20"/>
              <w:jc w:val="both"/>
            </w:pPr>
            <w:r>
              <w:rPr>
                <w:rFonts w:ascii="Times New Roman"/>
                <w:b w:val="false"/>
                <w:i w:val="false"/>
                <w:color w:val="000000"/>
                <w:sz w:val="20"/>
              </w:rPr>
              <w:t xml:space="preserve">
"Жұмысшылардың жұмыстары мен кәсіптерінің Бірыңғай тарифтік-біліктілік анықтамалығын (9-шығарылым) бекіту туралы" Қазақстан Республикасы Еңбек және халықты әлеуметтік қорғау министрінің 2021 жылғы 30 сәуірдегі № 149 </w:t>
            </w:r>
            <w:r>
              <w:rPr>
                <w:rFonts w:ascii="Times New Roman"/>
                <w:b w:val="false"/>
                <w:i w:val="false"/>
                <w:color w:val="000000"/>
                <w:sz w:val="20"/>
              </w:rPr>
              <w:t>бұйрығы</w:t>
            </w:r>
            <w:r>
              <w:rPr>
                <w:rFonts w:ascii="Times New Roman"/>
                <w:b w:val="false"/>
                <w:i w:val="false"/>
                <w:color w:val="000000"/>
                <w:sz w:val="20"/>
              </w:rPr>
              <w:t xml:space="preserve"> (Нормативтік-құқықтық актілердің мемлекеттік тіркеуіндегі тізбесінде № 22707 болып тіркелген)</w:t>
            </w:r>
          </w:p>
          <w:bookmarkEnd w:id="82"/>
          <w:p>
            <w:pPr>
              <w:spacing w:after="20"/>
              <w:ind w:left="20"/>
              <w:jc w:val="both"/>
            </w:pPr>
            <w:r>
              <w:rPr>
                <w:rFonts w:ascii="Times New Roman"/>
                <w:b w:val="false"/>
                <w:i w:val="false"/>
                <w:color w:val="000000"/>
                <w:sz w:val="20"/>
              </w:rPr>
              <w:t>
гидроагрегаттар машинисі, 3 разряд.</w:t>
            </w: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Кәсіптік білім деңгейі:</w:t>
            </w:r>
          </w:p>
        </w:tc>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229" w:id="83"/>
          <w:p>
            <w:pPr>
              <w:spacing w:after="20"/>
              <w:ind w:left="20"/>
              <w:jc w:val="both"/>
            </w:pPr>
            <w:r>
              <w:rPr>
                <w:rFonts w:ascii="Times New Roman"/>
                <w:b w:val="false"/>
                <w:i w:val="false"/>
                <w:color w:val="000000"/>
                <w:sz w:val="20"/>
              </w:rPr>
              <w:t>
Білім деңгейі:</w:t>
            </w:r>
          </w:p>
          <w:bookmarkEnd w:id="83"/>
          <w:p>
            <w:pPr>
              <w:spacing w:after="20"/>
              <w:ind w:left="20"/>
              <w:jc w:val="both"/>
            </w:pPr>
            <w:r>
              <w:rPr>
                <w:rFonts w:ascii="Times New Roman"/>
                <w:b w:val="false"/>
                <w:i w:val="false"/>
                <w:color w:val="000000"/>
                <w:sz w:val="20"/>
              </w:rPr>
              <w:t>
Техникалық және мамандырылыған білім</w:t>
            </w:r>
          </w:p>
        </w:tc>
        <w:tc>
          <w:tcPr>
            <w:tcW w:w="0" w:type="auto"/>
            <w:gridSpan w:val="8"/>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Мамандық:</w:t>
            </w:r>
          </w:p>
        </w:tc>
        <w:tc>
          <w:tcPr>
            <w:tcW w:w="111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Біліктілік:</w:t>
            </w: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Информалды және формалды емес біліммен байланыс</w:t>
            </w:r>
          </w:p>
        </w:tc>
        <w:tc>
          <w:tcPr>
            <w:tcW w:w="0" w:type="auto"/>
            <w:gridSpan w:val="10"/>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Кәсіптердің басқа мүмкін атаулары:</w:t>
            </w:r>
          </w:p>
        </w:tc>
        <w:tc>
          <w:tcPr>
            <w:tcW w:w="0" w:type="auto"/>
            <w:gridSpan w:val="10"/>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230" w:id="84"/>
          <w:p>
            <w:pPr>
              <w:spacing w:after="20"/>
              <w:ind w:left="20"/>
              <w:jc w:val="both"/>
            </w:pPr>
            <w:r>
              <w:rPr>
                <w:rFonts w:ascii="Times New Roman"/>
                <w:b w:val="false"/>
                <w:i w:val="false"/>
                <w:color w:val="000000"/>
                <w:sz w:val="20"/>
              </w:rPr>
              <w:t>
8186-0-029 Турбиналық жабдық машинисі</w:t>
            </w:r>
          </w:p>
          <w:bookmarkEnd w:id="84"/>
          <w:p>
            <w:pPr>
              <w:spacing w:after="20"/>
              <w:ind w:left="20"/>
              <w:jc w:val="both"/>
            </w:pPr>
            <w:r>
              <w:rPr>
                <w:rFonts w:ascii="Times New Roman"/>
                <w:b w:val="false"/>
                <w:i w:val="false"/>
                <w:color w:val="000000"/>
                <w:sz w:val="20"/>
              </w:rPr>
              <w:t>
8186-0-048-ГЭС операторы</w:t>
            </w: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Қызметтің негізгі мақсаты:</w:t>
            </w:r>
          </w:p>
        </w:tc>
        <w:tc>
          <w:tcPr>
            <w:tcW w:w="0" w:type="auto"/>
            <w:gridSpan w:val="10"/>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Гидроагрегаттарды пайдалану қызметі және олардың сенімді және үнемді жұмысын қамтамасыз ету.</w:t>
            </w:r>
          </w:p>
        </w:tc>
      </w:tr>
      <w:tr>
        <w:trPr>
          <w:trHeight w:val="30" w:hRule="atLeast"/>
        </w:trPr>
        <w:tc>
          <w:tcPr>
            <w:tcW w:w="1118"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Еңбек функцияларының тізбесі:</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Міндетті еңбек функциялары:</w:t>
            </w: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Құрылыс-монтаждау жұмыстарын жүргізу кезінде гидроагрегаттарды басқару.</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Қосымша еңбек функциялары:</w:t>
            </w: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11"/>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Еңбек функцияларының сипаттамасы</w:t>
            </w:r>
          </w:p>
        </w:tc>
      </w:tr>
      <w:tr>
        <w:trPr>
          <w:trHeight w:val="30" w:hRule="atLeast"/>
        </w:trPr>
        <w:tc>
          <w:tcPr>
            <w:tcW w:w="1118"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231" w:id="85"/>
          <w:p>
            <w:pPr>
              <w:spacing w:after="20"/>
              <w:ind w:left="20"/>
              <w:jc w:val="both"/>
            </w:pPr>
            <w:r>
              <w:rPr>
                <w:rFonts w:ascii="Times New Roman"/>
                <w:b w:val="false"/>
                <w:i w:val="false"/>
                <w:color w:val="000000"/>
                <w:sz w:val="20"/>
              </w:rPr>
              <w:t>
Еңбек функциясы 1:</w:t>
            </w:r>
          </w:p>
          <w:bookmarkEnd w:id="85"/>
          <w:p>
            <w:pPr>
              <w:spacing w:after="20"/>
              <w:ind w:left="20"/>
              <w:jc w:val="both"/>
            </w:pPr>
            <w:r>
              <w:rPr>
                <w:rFonts w:ascii="Times New Roman"/>
                <w:b w:val="false"/>
                <w:i w:val="false"/>
                <w:color w:val="000000"/>
                <w:sz w:val="20"/>
              </w:rPr>
              <w:t>
Құрылыс-монтаждау жұмыстарын жүргізу кезінде гидроагрегатты басқару.</w:t>
            </w:r>
          </w:p>
        </w:tc>
        <w:tc>
          <w:tcPr>
            <w:tcW w:w="0" w:type="auto"/>
            <w:gridSpan w:val="3"/>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232" w:id="86"/>
          <w:p>
            <w:pPr>
              <w:spacing w:after="20"/>
              <w:ind w:left="20"/>
              <w:jc w:val="both"/>
            </w:pPr>
            <w:r>
              <w:rPr>
                <w:rFonts w:ascii="Times New Roman"/>
                <w:b w:val="false"/>
                <w:i w:val="false"/>
                <w:color w:val="000000"/>
                <w:sz w:val="20"/>
              </w:rPr>
              <w:t>
Дағды 1:</w:t>
            </w:r>
          </w:p>
          <w:bookmarkEnd w:id="86"/>
          <w:p>
            <w:pPr>
              <w:spacing w:after="20"/>
              <w:ind w:left="20"/>
              <w:jc w:val="both"/>
            </w:pPr>
            <w:r>
              <w:rPr>
                <w:rFonts w:ascii="Times New Roman"/>
                <w:b w:val="false"/>
                <w:i w:val="false"/>
                <w:color w:val="000000"/>
                <w:sz w:val="20"/>
              </w:rPr>
              <w:t>
Гидроагрегатты техникалық күтіп ұстау және жұмысын бақылау.</w:t>
            </w: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Машық:</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3"/>
            <w:vMerge/>
            <w:tcBorders>
              <w:top w:val="nil"/>
              <w:left w:val="single" w:color="cfcfcf" w:sz="5"/>
              <w:bottom w:val="single" w:color="cfcfcf" w:sz="5"/>
              <w:right w:val="single" w:color="cfcfcf" w:sz="5"/>
            </w:tcBorders>
          </w:tcP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233" w:id="87"/>
          <w:p>
            <w:pPr>
              <w:spacing w:after="20"/>
              <w:ind w:left="20"/>
              <w:jc w:val="both"/>
            </w:pPr>
            <w:r>
              <w:rPr>
                <w:rFonts w:ascii="Times New Roman"/>
                <w:b w:val="false"/>
                <w:i w:val="false"/>
                <w:color w:val="000000"/>
                <w:sz w:val="20"/>
              </w:rPr>
              <w:t>
1. 10 мың киловатқа дейін қуатты бірліктегі гидроагрегаттардың жұмыс режимін жүргізу.</w:t>
            </w:r>
          </w:p>
          <w:bookmarkEnd w:id="87"/>
          <w:p>
            <w:pPr>
              <w:spacing w:after="20"/>
              <w:ind w:left="20"/>
              <w:jc w:val="both"/>
            </w:pPr>
            <w:r>
              <w:rPr>
                <w:rFonts w:ascii="Times New Roman"/>
                <w:b w:val="false"/>
                <w:i w:val="false"/>
                <w:color w:val="000000"/>
                <w:sz w:val="20"/>
              </w:rPr>
              <w:t>
</w:t>
            </w:r>
            <w:r>
              <w:rPr>
                <w:rFonts w:ascii="Times New Roman"/>
                <w:b w:val="false"/>
                <w:i w:val="false"/>
                <w:color w:val="000000"/>
                <w:sz w:val="20"/>
              </w:rPr>
              <w:t>2. Гидроагрегаттарды пайдалануға беру қызметін көрсету және оларды сенімді және үнемді жұмыспен қамтамасыз ету.</w:t>
            </w:r>
          </w:p>
          <w:p>
            <w:pPr>
              <w:spacing w:after="20"/>
              <w:ind w:left="20"/>
              <w:jc w:val="both"/>
            </w:pPr>
            <w:r>
              <w:rPr>
                <w:rFonts w:ascii="Times New Roman"/>
                <w:b w:val="false"/>
                <w:i w:val="false"/>
                <w:color w:val="000000"/>
                <w:sz w:val="20"/>
              </w:rPr>
              <w:t>
</w:t>
            </w:r>
            <w:r>
              <w:rPr>
                <w:rFonts w:ascii="Times New Roman"/>
                <w:b w:val="false"/>
                <w:i w:val="false"/>
                <w:color w:val="000000"/>
                <w:sz w:val="20"/>
              </w:rPr>
              <w:t>3. Гидроагрегаттардың электр схемаларында жабдықты іске қосу, тоқтату, сынау және қайта қосу.</w:t>
            </w:r>
          </w:p>
          <w:p>
            <w:pPr>
              <w:spacing w:after="20"/>
              <w:ind w:left="20"/>
              <w:jc w:val="both"/>
            </w:pPr>
            <w:r>
              <w:rPr>
                <w:rFonts w:ascii="Times New Roman"/>
                <w:b w:val="false"/>
                <w:i w:val="false"/>
                <w:color w:val="000000"/>
                <w:sz w:val="20"/>
              </w:rPr>
              <w:t>
</w:t>
            </w:r>
            <w:r>
              <w:rPr>
                <w:rFonts w:ascii="Times New Roman"/>
                <w:b w:val="false"/>
                <w:i w:val="false"/>
                <w:color w:val="000000"/>
                <w:sz w:val="20"/>
              </w:rPr>
              <w:t>4. Өлшеу құралдары көрсеткіштерін, жылдамдық реттегіштер және май ағыны құрылғыларының жұмысын бақылау.</w:t>
            </w:r>
          </w:p>
          <w:p>
            <w:pPr>
              <w:spacing w:after="20"/>
              <w:ind w:left="20"/>
              <w:jc w:val="both"/>
            </w:pPr>
            <w:r>
              <w:rPr>
                <w:rFonts w:ascii="Times New Roman"/>
                <w:b w:val="false"/>
                <w:i w:val="false"/>
                <w:color w:val="000000"/>
                <w:sz w:val="20"/>
              </w:rPr>
              <w:t>
</w:t>
            </w:r>
            <w:r>
              <w:rPr>
                <w:rFonts w:ascii="Times New Roman"/>
                <w:b w:val="false"/>
                <w:i w:val="false"/>
                <w:color w:val="000000"/>
                <w:sz w:val="20"/>
              </w:rPr>
              <w:t>5. Негізгі және қосалқы жабдықтың жұмысындағы ақаулықтарды анықтау.</w:t>
            </w:r>
          </w:p>
          <w:p>
            <w:pPr>
              <w:spacing w:after="20"/>
              <w:ind w:left="20"/>
              <w:jc w:val="both"/>
            </w:pPr>
            <w:r>
              <w:rPr>
                <w:rFonts w:ascii="Times New Roman"/>
                <w:b w:val="false"/>
                <w:i w:val="false"/>
                <w:color w:val="000000"/>
                <w:sz w:val="20"/>
              </w:rPr>
              <w:t>
</w:t>
            </w:r>
            <w:r>
              <w:rPr>
                <w:rFonts w:ascii="Times New Roman"/>
                <w:b w:val="false"/>
                <w:i w:val="false"/>
                <w:color w:val="000000"/>
                <w:sz w:val="20"/>
              </w:rPr>
              <w:t>6. Апатты жағдайларды жою.</w:t>
            </w:r>
          </w:p>
          <w:p>
            <w:pPr>
              <w:spacing w:after="20"/>
              <w:ind w:left="20"/>
              <w:jc w:val="both"/>
            </w:pPr>
            <w:r>
              <w:rPr>
                <w:rFonts w:ascii="Times New Roman"/>
                <w:b w:val="false"/>
                <w:i w:val="false"/>
                <w:color w:val="000000"/>
                <w:sz w:val="20"/>
              </w:rPr>
              <w:t>
</w:t>
            </w:r>
            <w:r>
              <w:rPr>
                <w:rFonts w:ascii="Times New Roman"/>
                <w:b w:val="false"/>
                <w:i w:val="false"/>
                <w:color w:val="000000"/>
                <w:sz w:val="20"/>
              </w:rPr>
              <w:t>7. Гидроагрегаттардың жұмыс режимін жүргізу кезінде қуаттылық бірлігі:</w:t>
            </w:r>
          </w:p>
          <w:p>
            <w:pPr>
              <w:spacing w:after="20"/>
              <w:ind w:left="20"/>
              <w:jc w:val="both"/>
            </w:pPr>
            <w:r>
              <w:rPr>
                <w:rFonts w:ascii="Times New Roman"/>
                <w:b w:val="false"/>
                <w:i w:val="false"/>
                <w:color w:val="000000"/>
                <w:sz w:val="20"/>
              </w:rPr>
              <w:t>
</w:t>
            </w:r>
            <w:r>
              <w:rPr>
                <w:rFonts w:ascii="Times New Roman"/>
                <w:b w:val="false"/>
                <w:i w:val="false"/>
                <w:color w:val="000000"/>
                <w:sz w:val="20"/>
              </w:rPr>
              <w:t>1) 250-ден жоғары 500 мың киловатқа дейін - 7-разряд;</w:t>
            </w:r>
          </w:p>
          <w:p>
            <w:pPr>
              <w:spacing w:after="20"/>
              <w:ind w:left="20"/>
              <w:jc w:val="both"/>
            </w:pPr>
            <w:r>
              <w:rPr>
                <w:rFonts w:ascii="Times New Roman"/>
                <w:b w:val="false"/>
                <w:i w:val="false"/>
                <w:color w:val="000000"/>
                <w:sz w:val="20"/>
              </w:rPr>
              <w:t>
2) 500 киловаттан жоғары - 8-разряд.</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3"/>
            <w:vMerge/>
            <w:tcBorders>
              <w:top w:val="nil"/>
              <w:left w:val="single" w:color="cfcfcf" w:sz="5"/>
              <w:bottom w:val="single" w:color="cfcfcf" w:sz="5"/>
              <w:right w:val="single" w:color="cfcfcf" w:sz="5"/>
            </w:tcBorders>
          </w:tcP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Білімі:</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3"/>
            <w:vMerge/>
            <w:tcBorders>
              <w:top w:val="nil"/>
              <w:left w:val="single" w:color="cfcfcf" w:sz="5"/>
              <w:bottom w:val="single" w:color="cfcfcf" w:sz="5"/>
              <w:right w:val="single" w:color="cfcfcf" w:sz="5"/>
            </w:tcBorders>
          </w:tcP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241" w:id="88"/>
          <w:p>
            <w:pPr>
              <w:spacing w:after="20"/>
              <w:ind w:left="20"/>
              <w:jc w:val="both"/>
            </w:pPr>
            <w:r>
              <w:rPr>
                <w:rFonts w:ascii="Times New Roman"/>
                <w:b w:val="false"/>
                <w:i w:val="false"/>
                <w:color w:val="000000"/>
                <w:sz w:val="20"/>
              </w:rPr>
              <w:t>
1. Гидроагрегаттар мен қосалқы жабдықтардың құрылғысы, жұмыс істеу қағидалары мен техникалық сипаттамалары.</w:t>
            </w:r>
          </w:p>
          <w:bookmarkEnd w:id="88"/>
          <w:p>
            <w:pPr>
              <w:spacing w:after="20"/>
              <w:ind w:left="20"/>
              <w:jc w:val="both"/>
            </w:pPr>
            <w:r>
              <w:rPr>
                <w:rFonts w:ascii="Times New Roman"/>
                <w:b w:val="false"/>
                <w:i w:val="false"/>
                <w:color w:val="000000"/>
                <w:sz w:val="20"/>
              </w:rPr>
              <w:t>
</w:t>
            </w:r>
            <w:r>
              <w:rPr>
                <w:rFonts w:ascii="Times New Roman"/>
                <w:b w:val="false"/>
                <w:i w:val="false"/>
                <w:color w:val="000000"/>
                <w:sz w:val="20"/>
              </w:rPr>
              <w:t>2. Жылдамдық реттегіштерінің, май қысымды қондырғылардың, өлшеу құралдарының, гидроагрегаттарды қорғау және сигнализацияның жұмыс істеу қағидасы.</w:t>
            </w:r>
          </w:p>
          <w:p>
            <w:pPr>
              <w:spacing w:after="20"/>
              <w:ind w:left="20"/>
              <w:jc w:val="both"/>
            </w:pPr>
            <w:r>
              <w:rPr>
                <w:rFonts w:ascii="Times New Roman"/>
                <w:b w:val="false"/>
                <w:i w:val="false"/>
                <w:color w:val="000000"/>
                <w:sz w:val="20"/>
              </w:rPr>
              <w:t>
</w:t>
            </w:r>
            <w:r>
              <w:rPr>
                <w:rFonts w:ascii="Times New Roman"/>
                <w:b w:val="false"/>
                <w:i w:val="false"/>
                <w:color w:val="000000"/>
                <w:sz w:val="20"/>
              </w:rPr>
              <w:t>3. Параметрлердің шекті ауытқулары.</w:t>
            </w:r>
          </w:p>
          <w:p>
            <w:pPr>
              <w:spacing w:after="20"/>
              <w:ind w:left="20"/>
              <w:jc w:val="both"/>
            </w:pPr>
            <w:r>
              <w:rPr>
                <w:rFonts w:ascii="Times New Roman"/>
                <w:b w:val="false"/>
                <w:i w:val="false"/>
                <w:color w:val="000000"/>
                <w:sz w:val="20"/>
              </w:rPr>
              <w:t>
</w:t>
            </w:r>
            <w:r>
              <w:rPr>
                <w:rFonts w:ascii="Times New Roman"/>
                <w:b w:val="false"/>
                <w:i w:val="false"/>
                <w:color w:val="000000"/>
                <w:sz w:val="20"/>
              </w:rPr>
              <w:t>4. Гидроагрегаттар жұмысының техникалық-экономикалық көрсеткіштері.</w:t>
            </w:r>
          </w:p>
          <w:p>
            <w:pPr>
              <w:spacing w:after="20"/>
              <w:ind w:left="20"/>
              <w:jc w:val="both"/>
            </w:pPr>
            <w:r>
              <w:rPr>
                <w:rFonts w:ascii="Times New Roman"/>
                <w:b w:val="false"/>
                <w:i w:val="false"/>
                <w:color w:val="000000"/>
                <w:sz w:val="20"/>
              </w:rPr>
              <w:t>
</w:t>
            </w:r>
            <w:r>
              <w:rPr>
                <w:rFonts w:ascii="Times New Roman"/>
                <w:b w:val="false"/>
                <w:i w:val="false"/>
                <w:color w:val="000000"/>
                <w:sz w:val="20"/>
              </w:rPr>
              <w:t>5. Гидравлика, электр техникасы және механика негіздері.</w:t>
            </w:r>
          </w:p>
          <w:p>
            <w:pPr>
              <w:spacing w:after="20"/>
              <w:ind w:left="20"/>
              <w:jc w:val="both"/>
            </w:pPr>
            <w:r>
              <w:rPr>
                <w:rFonts w:ascii="Times New Roman"/>
                <w:b w:val="false"/>
                <w:i w:val="false"/>
                <w:color w:val="000000"/>
                <w:sz w:val="20"/>
              </w:rPr>
              <w:t>
6. Ішкі еңбек тәртібі, еңбек қауіпсіздігі және еңбекті қорғау, өндірістік санитария тәртібі, өрт қауіпсіздігінің талаптары.</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Дағдыны тану мүмкіндігі:</w:t>
            </w: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Ұсынылмайды</w:t>
            </w: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Техникалық регламенттер мен ұлттық стандарттардың тізімі:</w:t>
            </w:r>
          </w:p>
        </w:tc>
        <w:tc>
          <w:tcPr>
            <w:tcW w:w="0" w:type="auto"/>
            <w:gridSpan w:val="10"/>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1118"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СБШ шеңберіндегі басқа кәсіптермен байланыс:</w:t>
            </w:r>
          </w:p>
        </w:tc>
        <w:tc>
          <w:tcPr>
            <w:tcW w:w="0" w:type="auto"/>
            <w:gridSpan w:val="8"/>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СБШ деңгейі:</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Мамандық атауы:</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8"/>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Техник-гидротехник</w:t>
            </w:r>
          </w:p>
        </w:tc>
      </w:tr>
      <w:tr>
        <w:trPr>
          <w:trHeight w:val="30" w:hRule="atLeast"/>
        </w:trPr>
        <w:tc>
          <w:tcPr>
            <w:tcW w:w="0" w:type="auto"/>
            <w:gridSpan w:val="11"/>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"Гидроагрегаттарды монтаждаушы" кәсібінің карточкасы</w:t>
            </w: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Топ коды:</w:t>
            </w:r>
          </w:p>
        </w:tc>
        <w:tc>
          <w:tcPr>
            <w:tcW w:w="0" w:type="auto"/>
            <w:gridSpan w:val="10"/>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8211-7</w:t>
            </w: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Кәсіп атауының коды:</w:t>
            </w:r>
          </w:p>
        </w:tc>
        <w:tc>
          <w:tcPr>
            <w:tcW w:w="0" w:type="auto"/>
            <w:gridSpan w:val="10"/>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8211-7-001</w:t>
            </w: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Кәсіптің атауы:</w:t>
            </w:r>
          </w:p>
        </w:tc>
        <w:tc>
          <w:tcPr>
            <w:tcW w:w="0" w:type="auto"/>
            <w:gridSpan w:val="10"/>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Гидроагрегаттарды монтаждаушы</w:t>
            </w: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СБШ бойынша біліктілік деңгейі:</w:t>
            </w:r>
          </w:p>
        </w:tc>
        <w:tc>
          <w:tcPr>
            <w:tcW w:w="0" w:type="auto"/>
            <w:gridSpan w:val="10"/>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БТБА, КС, үлгілік біліктілік сипаттамалары бойынша біліктілік деңгейі:</w:t>
            </w:r>
          </w:p>
        </w:tc>
        <w:tc>
          <w:tcPr>
            <w:tcW w:w="0" w:type="auto"/>
            <w:gridSpan w:val="10"/>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246" w:id="89"/>
          <w:p>
            <w:pPr>
              <w:spacing w:after="20"/>
              <w:ind w:left="20"/>
              <w:jc w:val="both"/>
            </w:pPr>
            <w:r>
              <w:rPr>
                <w:rFonts w:ascii="Times New Roman"/>
                <w:b w:val="false"/>
                <w:i w:val="false"/>
                <w:color w:val="000000"/>
                <w:sz w:val="20"/>
              </w:rPr>
              <w:t xml:space="preserve">
"Жұмысшылардың жұмыстары мен кәсіптерінің Бірыңғай тарифтік-біліктілік анықтамалығын (3-шығарылым) бекіту туралы" Қазақстан Республикасы Еңбек және халықты әлеуметтік қорғау министрінің 2019 жылғы 30 шілдедегі № 388 </w:t>
            </w:r>
            <w:r>
              <w:rPr>
                <w:rFonts w:ascii="Times New Roman"/>
                <w:b w:val="false"/>
                <w:i w:val="false"/>
                <w:color w:val="000000"/>
                <w:sz w:val="20"/>
              </w:rPr>
              <w:t>бұйрығы</w:t>
            </w:r>
            <w:r>
              <w:rPr>
                <w:rFonts w:ascii="Times New Roman"/>
                <w:b w:val="false"/>
                <w:i w:val="false"/>
                <w:color w:val="000000"/>
                <w:sz w:val="20"/>
              </w:rPr>
              <w:t xml:space="preserve"> (Нормативтік-құқықтық актілердің мемлекеттік тіркеуіндегі тізбесінде № 19169 болып тіркелген)</w:t>
            </w:r>
          </w:p>
          <w:bookmarkEnd w:id="89"/>
          <w:p>
            <w:pPr>
              <w:spacing w:after="20"/>
              <w:ind w:left="20"/>
              <w:jc w:val="both"/>
            </w:pPr>
            <w:r>
              <w:rPr>
                <w:rFonts w:ascii="Times New Roman"/>
                <w:b w:val="false"/>
                <w:i w:val="false"/>
                <w:color w:val="000000"/>
                <w:sz w:val="20"/>
              </w:rPr>
              <w:t>
</w:t>
            </w:r>
            <w:r>
              <w:rPr>
                <w:rFonts w:ascii="Times New Roman"/>
                <w:b w:val="false"/>
                <w:i w:val="false"/>
                <w:color w:val="000000"/>
                <w:sz w:val="20"/>
              </w:rPr>
              <w:t>Гидроагрегаттарды монтаждаушы, 78 - параграф, 3- разряд.</w:t>
            </w:r>
          </w:p>
          <w:p>
            <w:pPr>
              <w:spacing w:after="20"/>
              <w:ind w:left="20"/>
              <w:jc w:val="both"/>
            </w:pPr>
            <w:r>
              <w:rPr>
                <w:rFonts w:ascii="Times New Roman"/>
                <w:b w:val="false"/>
                <w:i w:val="false"/>
                <w:color w:val="000000"/>
                <w:sz w:val="20"/>
              </w:rPr>
              <w:t>
</w:t>
            </w:r>
            <w:r>
              <w:rPr>
                <w:rFonts w:ascii="Times New Roman"/>
                <w:b w:val="false"/>
                <w:i w:val="false"/>
                <w:color w:val="000000"/>
                <w:sz w:val="20"/>
              </w:rPr>
              <w:t>Гидроагрегаттарды монтаждаушы, 79 - параграф, 4- разряд.</w:t>
            </w:r>
          </w:p>
          <w:p>
            <w:pPr>
              <w:spacing w:after="20"/>
              <w:ind w:left="20"/>
              <w:jc w:val="both"/>
            </w:pPr>
            <w:r>
              <w:rPr>
                <w:rFonts w:ascii="Times New Roman"/>
                <w:b w:val="false"/>
                <w:i w:val="false"/>
                <w:color w:val="000000"/>
                <w:sz w:val="20"/>
              </w:rPr>
              <w:t>
Гидроагрегаттарды монтаждаушы, 80 - параграф, 5- разряд.</w:t>
            </w: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Кәсіптік білім деңгейі:</w:t>
            </w:r>
          </w:p>
        </w:tc>
        <w:tc>
          <w:tcPr>
            <w:tcW w:w="0" w:type="auto"/>
            <w:gridSpan w:val="10"/>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249" w:id="90"/>
          <w:p>
            <w:pPr>
              <w:spacing w:after="20"/>
              <w:ind w:left="20"/>
              <w:jc w:val="both"/>
            </w:pPr>
            <w:r>
              <w:rPr>
                <w:rFonts w:ascii="Times New Roman"/>
                <w:b w:val="false"/>
                <w:i w:val="false"/>
                <w:color w:val="000000"/>
                <w:sz w:val="20"/>
              </w:rPr>
              <w:t>
Білім деңгейі:</w:t>
            </w:r>
          </w:p>
          <w:bookmarkEnd w:id="90"/>
          <w:p>
            <w:pPr>
              <w:spacing w:after="20"/>
              <w:ind w:left="20"/>
              <w:jc w:val="both"/>
            </w:pPr>
            <w:r>
              <w:rPr>
                <w:rFonts w:ascii="Times New Roman"/>
                <w:b w:val="false"/>
                <w:i w:val="false"/>
                <w:color w:val="000000"/>
                <w:sz w:val="20"/>
              </w:rPr>
              <w:t>
Негізгі орта білім.</w:t>
            </w: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Информалды және формалды емес біліммен байланыс</w:t>
            </w:r>
          </w:p>
        </w:tc>
        <w:tc>
          <w:tcPr>
            <w:tcW w:w="0" w:type="auto"/>
            <w:gridSpan w:val="10"/>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Кәсіптердің басқа мүмкін атаулары:</w:t>
            </w:r>
          </w:p>
        </w:tc>
        <w:tc>
          <w:tcPr>
            <w:tcW w:w="0" w:type="auto"/>
            <w:gridSpan w:val="10"/>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250" w:id="91"/>
          <w:p>
            <w:pPr>
              <w:spacing w:after="20"/>
              <w:ind w:left="20"/>
              <w:jc w:val="both"/>
            </w:pPr>
            <w:r>
              <w:rPr>
                <w:rFonts w:ascii="Times New Roman"/>
                <w:b w:val="false"/>
                <w:i w:val="false"/>
                <w:color w:val="000000"/>
                <w:sz w:val="20"/>
              </w:rPr>
              <w:t>
8211-7-005 гидротехникалық құрылысжайлардың механикалық жабдықтарын монтаждаушы.</w:t>
            </w:r>
          </w:p>
          <w:bookmarkEnd w:id="91"/>
          <w:p>
            <w:pPr>
              <w:spacing w:after="20"/>
              <w:ind w:left="20"/>
              <w:jc w:val="both"/>
            </w:pPr>
            <w:r>
              <w:rPr>
                <w:rFonts w:ascii="Times New Roman"/>
                <w:b w:val="false"/>
                <w:i w:val="false"/>
                <w:color w:val="000000"/>
                <w:sz w:val="20"/>
              </w:rPr>
              <w:t>
8211-7-026 технологиялық жабдықты және онымен байланысты конструкцияларды монтаждаушы.</w:t>
            </w: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Қызметтің негізгі мақсаты:</w:t>
            </w:r>
          </w:p>
        </w:tc>
        <w:tc>
          <w:tcPr>
            <w:tcW w:w="0" w:type="auto"/>
            <w:gridSpan w:val="10"/>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Топырақ бөгетінің денесінде су өткізу құрылыстарының металл конструкцияларын және гидроагрегаттар жабдықтарын монтаждау, реттеу және баптау.</w:t>
            </w:r>
          </w:p>
        </w:tc>
      </w:tr>
      <w:tr>
        <w:trPr>
          <w:trHeight w:val="30" w:hRule="atLeast"/>
        </w:trPr>
        <w:tc>
          <w:tcPr>
            <w:tcW w:w="1118"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Еңбек функцияларының тізбесі:</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Міндетті еңбек функциялары:</w:t>
            </w: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ГТҚ және гидроагрегаттардың механикалық жабдықтарын монтаждау бойынша дайындық жұмыстарын жүзеге асыру.</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Қосымша еңбек функциялары:</w:t>
            </w: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0" w:type="auto"/>
            <w:gridSpan w:val="11"/>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Еңбек функцияларының сипаттамасы</w:t>
            </w:r>
          </w:p>
        </w:tc>
      </w:tr>
      <w:tr>
        <w:trPr>
          <w:trHeight w:val="30" w:hRule="atLeast"/>
        </w:trPr>
        <w:tc>
          <w:tcPr>
            <w:tcW w:w="1118"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251" w:id="92"/>
          <w:p>
            <w:pPr>
              <w:spacing w:after="20"/>
              <w:ind w:left="20"/>
              <w:jc w:val="both"/>
            </w:pPr>
            <w:r>
              <w:rPr>
                <w:rFonts w:ascii="Times New Roman"/>
                <w:b w:val="false"/>
                <w:i w:val="false"/>
                <w:color w:val="000000"/>
                <w:sz w:val="20"/>
              </w:rPr>
              <w:t xml:space="preserve">
1-еңбек функциясы: </w:t>
            </w:r>
          </w:p>
          <w:bookmarkEnd w:id="92"/>
          <w:p>
            <w:pPr>
              <w:spacing w:after="20"/>
              <w:ind w:left="20"/>
              <w:jc w:val="both"/>
            </w:pPr>
            <w:r>
              <w:rPr>
                <w:rFonts w:ascii="Times New Roman"/>
                <w:b w:val="false"/>
                <w:i w:val="false"/>
                <w:color w:val="000000"/>
                <w:sz w:val="20"/>
              </w:rPr>
              <w:t>
ГТҚ және гидроагрегаттардың механикалық жабдықтарын монтаждау бойынша дайындық жұмыстарын жүзеге асыру</w:t>
            </w:r>
          </w:p>
        </w:tc>
        <w:tc>
          <w:tcPr>
            <w:tcW w:w="0" w:type="auto"/>
            <w:gridSpan w:val="3"/>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252" w:id="93"/>
          <w:p>
            <w:pPr>
              <w:spacing w:after="20"/>
              <w:ind w:left="20"/>
              <w:jc w:val="both"/>
            </w:pPr>
            <w:r>
              <w:rPr>
                <w:rFonts w:ascii="Times New Roman"/>
                <w:b w:val="false"/>
                <w:i w:val="false"/>
                <w:color w:val="000000"/>
                <w:sz w:val="20"/>
              </w:rPr>
              <w:t>
Дағды 1:</w:t>
            </w:r>
          </w:p>
          <w:bookmarkEnd w:id="93"/>
          <w:p>
            <w:pPr>
              <w:spacing w:after="20"/>
              <w:ind w:left="20"/>
              <w:jc w:val="both"/>
            </w:pPr>
            <w:r>
              <w:rPr>
                <w:rFonts w:ascii="Times New Roman"/>
                <w:b w:val="false"/>
                <w:i w:val="false"/>
                <w:color w:val="000000"/>
                <w:sz w:val="20"/>
              </w:rPr>
              <w:t>
Жабдықтар мен бөлшектерді ашу бойынша жұмыстарды орындау</w:t>
            </w: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Машық:</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3"/>
            <w:vMerge/>
            <w:tcBorders>
              <w:top w:val="nil"/>
              <w:left w:val="single" w:color="cfcfcf" w:sz="5"/>
              <w:bottom w:val="single" w:color="cfcfcf" w:sz="5"/>
              <w:right w:val="single" w:color="cfcfcf" w:sz="5"/>
            </w:tcBorders>
          </w:tcP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253" w:id="94"/>
          <w:p>
            <w:pPr>
              <w:spacing w:after="20"/>
              <w:ind w:left="20"/>
              <w:jc w:val="both"/>
            </w:pPr>
            <w:r>
              <w:rPr>
                <w:rFonts w:ascii="Times New Roman"/>
                <w:b w:val="false"/>
                <w:i w:val="false"/>
                <w:color w:val="000000"/>
                <w:sz w:val="20"/>
              </w:rPr>
              <w:t>
3 разряд</w:t>
            </w:r>
          </w:p>
          <w:bookmarkEnd w:id="94"/>
          <w:p>
            <w:pPr>
              <w:spacing w:after="20"/>
              <w:ind w:left="20"/>
              <w:jc w:val="both"/>
            </w:pPr>
            <w:r>
              <w:rPr>
                <w:rFonts w:ascii="Times New Roman"/>
                <w:b w:val="false"/>
                <w:i w:val="false"/>
                <w:color w:val="000000"/>
                <w:sz w:val="20"/>
              </w:rPr>
              <w:t>
</w:t>
            </w:r>
            <w:r>
              <w:rPr>
                <w:rFonts w:ascii="Times New Roman"/>
                <w:b w:val="false"/>
                <w:i w:val="false"/>
                <w:color w:val="000000"/>
                <w:sz w:val="20"/>
              </w:rPr>
              <w:t>1. Жабдықты бумадан және консервациядан шығару.</w:t>
            </w:r>
          </w:p>
          <w:p>
            <w:pPr>
              <w:spacing w:after="20"/>
              <w:ind w:left="20"/>
              <w:jc w:val="both"/>
            </w:pPr>
            <w:r>
              <w:rPr>
                <w:rFonts w:ascii="Times New Roman"/>
                <w:b w:val="false"/>
                <w:i w:val="false"/>
                <w:color w:val="000000"/>
                <w:sz w:val="20"/>
              </w:rPr>
              <w:t>
</w:t>
            </w:r>
            <w:r>
              <w:rPr>
                <w:rFonts w:ascii="Times New Roman"/>
                <w:b w:val="false"/>
                <w:i w:val="false"/>
                <w:color w:val="000000"/>
                <w:sz w:val="20"/>
              </w:rPr>
              <w:t>2. Шаблон бойынша бөлшектерді белгілеп қою.</w:t>
            </w:r>
          </w:p>
          <w:p>
            <w:pPr>
              <w:spacing w:after="20"/>
              <w:ind w:left="20"/>
              <w:jc w:val="both"/>
            </w:pPr>
            <w:r>
              <w:rPr>
                <w:rFonts w:ascii="Times New Roman"/>
                <w:b w:val="false"/>
                <w:i w:val="false"/>
                <w:color w:val="000000"/>
                <w:sz w:val="20"/>
              </w:rPr>
              <w:t>
</w:t>
            </w:r>
            <w:r>
              <w:rPr>
                <w:rFonts w:ascii="Times New Roman"/>
                <w:b w:val="false"/>
                <w:i w:val="false"/>
                <w:color w:val="000000"/>
                <w:sz w:val="20"/>
              </w:rPr>
              <w:t>3. Кілтпен және қол бұрғымен саңылаулар бұрғылау.</w:t>
            </w:r>
          </w:p>
          <w:p>
            <w:pPr>
              <w:spacing w:after="20"/>
              <w:ind w:left="20"/>
              <w:jc w:val="both"/>
            </w:pPr>
            <w:r>
              <w:rPr>
                <w:rFonts w:ascii="Times New Roman"/>
                <w:b w:val="false"/>
                <w:i w:val="false"/>
                <w:color w:val="000000"/>
                <w:sz w:val="20"/>
              </w:rPr>
              <w:t>
</w:t>
            </w:r>
            <w:r>
              <w:rPr>
                <w:rFonts w:ascii="Times New Roman"/>
                <w:b w:val="false"/>
                <w:i w:val="false"/>
                <w:color w:val="000000"/>
                <w:sz w:val="20"/>
              </w:rPr>
              <w:t>4. Бұрандамалық және ернемек жалғауларын жинақтау.</w:t>
            </w:r>
          </w:p>
          <w:p>
            <w:pPr>
              <w:spacing w:after="20"/>
              <w:ind w:left="20"/>
              <w:jc w:val="both"/>
            </w:pPr>
            <w:r>
              <w:rPr>
                <w:rFonts w:ascii="Times New Roman"/>
                <w:b w:val="false"/>
                <w:i w:val="false"/>
                <w:color w:val="000000"/>
                <w:sz w:val="20"/>
              </w:rPr>
              <w:t>
</w:t>
            </w:r>
            <w:r>
              <w:rPr>
                <w:rFonts w:ascii="Times New Roman"/>
                <w:b w:val="false"/>
                <w:i w:val="false"/>
                <w:color w:val="000000"/>
                <w:sz w:val="20"/>
              </w:rPr>
              <w:t>5. Бұранданы қолмен кесу.</w:t>
            </w:r>
          </w:p>
          <w:p>
            <w:pPr>
              <w:spacing w:after="20"/>
              <w:ind w:left="20"/>
              <w:jc w:val="both"/>
            </w:pPr>
            <w:r>
              <w:rPr>
                <w:rFonts w:ascii="Times New Roman"/>
                <w:b w:val="false"/>
                <w:i w:val="false"/>
                <w:color w:val="000000"/>
                <w:sz w:val="20"/>
              </w:rPr>
              <w:t>
</w:t>
            </w:r>
            <w:r>
              <w:rPr>
                <w:rFonts w:ascii="Times New Roman"/>
                <w:b w:val="false"/>
                <w:i w:val="false"/>
                <w:color w:val="000000"/>
                <w:sz w:val="20"/>
              </w:rPr>
              <w:t>6. Астарлар мен аралық төсемдер әзірлеу.</w:t>
            </w:r>
          </w:p>
          <w:p>
            <w:pPr>
              <w:spacing w:after="20"/>
              <w:ind w:left="20"/>
              <w:jc w:val="both"/>
            </w:pPr>
            <w:r>
              <w:rPr>
                <w:rFonts w:ascii="Times New Roman"/>
                <w:b w:val="false"/>
                <w:i w:val="false"/>
                <w:color w:val="000000"/>
                <w:sz w:val="20"/>
              </w:rPr>
              <w:t>
</w:t>
            </w:r>
            <w:r>
              <w:rPr>
                <w:rFonts w:ascii="Times New Roman"/>
                <w:b w:val="false"/>
                <w:i w:val="false"/>
                <w:color w:val="000000"/>
                <w:sz w:val="20"/>
              </w:rPr>
              <w:t>7. Металл құрылыстарын түзету.</w:t>
            </w:r>
          </w:p>
          <w:p>
            <w:pPr>
              <w:spacing w:after="20"/>
              <w:ind w:left="20"/>
              <w:jc w:val="both"/>
            </w:pPr>
            <w:r>
              <w:rPr>
                <w:rFonts w:ascii="Times New Roman"/>
                <w:b w:val="false"/>
                <w:i w:val="false"/>
                <w:color w:val="000000"/>
                <w:sz w:val="20"/>
              </w:rPr>
              <w:t>
</w:t>
            </w:r>
            <w:r>
              <w:rPr>
                <w:rFonts w:ascii="Times New Roman"/>
                <w:b w:val="false"/>
                <w:i w:val="false"/>
                <w:color w:val="000000"/>
                <w:sz w:val="20"/>
              </w:rPr>
              <w:t>8. Түйіспелерді монтаждық бұрандалармен бекіту.</w:t>
            </w:r>
          </w:p>
          <w:p>
            <w:pPr>
              <w:spacing w:after="20"/>
              <w:ind w:left="20"/>
              <w:jc w:val="both"/>
            </w:pPr>
            <w:r>
              <w:rPr>
                <w:rFonts w:ascii="Times New Roman"/>
                <w:b w:val="false"/>
                <w:i w:val="false"/>
                <w:color w:val="000000"/>
                <w:sz w:val="20"/>
              </w:rPr>
              <w:t>
</w:t>
            </w:r>
            <w:r>
              <w:rPr>
                <w:rFonts w:ascii="Times New Roman"/>
                <w:b w:val="false"/>
                <w:i w:val="false"/>
                <w:color w:val="000000"/>
                <w:sz w:val="20"/>
              </w:rPr>
              <w:t>4 разряд</w:t>
            </w:r>
          </w:p>
          <w:p>
            <w:pPr>
              <w:spacing w:after="20"/>
              <w:ind w:left="20"/>
              <w:jc w:val="both"/>
            </w:pPr>
            <w:r>
              <w:rPr>
                <w:rFonts w:ascii="Times New Roman"/>
                <w:b w:val="false"/>
                <w:i w:val="false"/>
                <w:color w:val="000000"/>
                <w:sz w:val="20"/>
              </w:rPr>
              <w:t>
</w:t>
            </w:r>
            <w:r>
              <w:rPr>
                <w:rFonts w:ascii="Times New Roman"/>
                <w:b w:val="false"/>
                <w:i w:val="false"/>
                <w:color w:val="000000"/>
                <w:sz w:val="20"/>
              </w:rPr>
              <w:t>9. Күрделілігі орта деңгейлі жабдықтардың бөлшектері мен тораптарын техникалық тексеруге қатысу.</w:t>
            </w:r>
          </w:p>
          <w:p>
            <w:pPr>
              <w:spacing w:after="20"/>
              <w:ind w:left="20"/>
              <w:jc w:val="both"/>
            </w:pPr>
            <w:r>
              <w:rPr>
                <w:rFonts w:ascii="Times New Roman"/>
                <w:b w:val="false"/>
                <w:i w:val="false"/>
                <w:color w:val="000000"/>
                <w:sz w:val="20"/>
              </w:rPr>
              <w:t>
</w:t>
            </w:r>
            <w:r>
              <w:rPr>
                <w:rFonts w:ascii="Times New Roman"/>
                <w:b w:val="false"/>
                <w:i w:val="false"/>
                <w:color w:val="000000"/>
                <w:sz w:val="20"/>
              </w:rPr>
              <w:t>10. Іргетас болттарын және анкерлік плиталарды, желдеткіш келте құбырларын және генераторлардың торларын орнатуды жүзеге асыру.</w:t>
            </w:r>
          </w:p>
          <w:p>
            <w:pPr>
              <w:spacing w:after="20"/>
              <w:ind w:left="20"/>
              <w:jc w:val="both"/>
            </w:pPr>
            <w:r>
              <w:rPr>
                <w:rFonts w:ascii="Times New Roman"/>
                <w:b w:val="false"/>
                <w:i w:val="false"/>
                <w:color w:val="000000"/>
                <w:sz w:val="20"/>
              </w:rPr>
              <w:t>
</w:t>
            </w:r>
            <w:r>
              <w:rPr>
                <w:rFonts w:ascii="Times New Roman"/>
                <w:b w:val="false"/>
                <w:i w:val="false"/>
                <w:color w:val="000000"/>
                <w:sz w:val="20"/>
              </w:rPr>
              <w:t>11. Дренаж құрылғыларын, баспалдақтарды, қорғағыш қаптамаларын, турбиналардың қоршауларын монтаждауды орнату.</w:t>
            </w:r>
          </w:p>
          <w:p>
            <w:pPr>
              <w:spacing w:after="20"/>
              <w:ind w:left="20"/>
              <w:jc w:val="both"/>
            </w:pPr>
            <w:r>
              <w:rPr>
                <w:rFonts w:ascii="Times New Roman"/>
                <w:b w:val="false"/>
                <w:i w:val="false"/>
                <w:color w:val="000000"/>
                <w:sz w:val="20"/>
              </w:rPr>
              <w:t>
</w:t>
            </w:r>
            <w:r>
              <w:rPr>
                <w:rFonts w:ascii="Times New Roman"/>
                <w:b w:val="false"/>
                <w:i w:val="false"/>
                <w:color w:val="000000"/>
                <w:sz w:val="20"/>
              </w:rPr>
              <w:t>12. Ротор жиегін қысу.</w:t>
            </w:r>
          </w:p>
          <w:p>
            <w:pPr>
              <w:spacing w:after="20"/>
              <w:ind w:left="20"/>
              <w:jc w:val="both"/>
            </w:pPr>
            <w:r>
              <w:rPr>
                <w:rFonts w:ascii="Times New Roman"/>
                <w:b w:val="false"/>
                <w:i w:val="false"/>
                <w:color w:val="000000"/>
                <w:sz w:val="20"/>
              </w:rPr>
              <w:t>
</w:t>
            </w:r>
            <w:r>
              <w:rPr>
                <w:rFonts w:ascii="Times New Roman"/>
                <w:b w:val="false"/>
                <w:i w:val="false"/>
                <w:color w:val="000000"/>
                <w:sz w:val="20"/>
              </w:rPr>
              <w:t>13. Барлық түрдегі белгілерге бандаждар салуға қатысу.</w:t>
            </w:r>
          </w:p>
          <w:p>
            <w:pPr>
              <w:spacing w:after="20"/>
              <w:ind w:left="20"/>
              <w:jc w:val="both"/>
            </w:pPr>
            <w:r>
              <w:rPr>
                <w:rFonts w:ascii="Times New Roman"/>
                <w:b w:val="false"/>
                <w:i w:val="false"/>
                <w:color w:val="000000"/>
                <w:sz w:val="20"/>
              </w:rPr>
              <w:t>
</w:t>
            </w:r>
            <w:r>
              <w:rPr>
                <w:rFonts w:ascii="Times New Roman"/>
                <w:b w:val="false"/>
                <w:i w:val="false"/>
                <w:color w:val="000000"/>
                <w:sz w:val="20"/>
              </w:rPr>
              <w:t>14. Турбинаның бағыттаушы аппаратының вакуумды суыру клапанын, қалақшаларын, подшипниктерін, тұтқаларын және сақиналарын, жұмысшы дөңгелекті асуға арналған консолдерді, өрт сөндіру жүйесін және генератордың ауа ажыратқыш қалқандарын орнату.</w:t>
            </w:r>
          </w:p>
          <w:p>
            <w:pPr>
              <w:spacing w:after="20"/>
              <w:ind w:left="20"/>
              <w:jc w:val="both"/>
            </w:pPr>
            <w:r>
              <w:rPr>
                <w:rFonts w:ascii="Times New Roman"/>
                <w:b w:val="false"/>
                <w:i w:val="false"/>
                <w:color w:val="000000"/>
                <w:sz w:val="20"/>
              </w:rPr>
              <w:t>
</w:t>
            </w:r>
            <w:r>
              <w:rPr>
                <w:rFonts w:ascii="Times New Roman"/>
                <w:b w:val="false"/>
                <w:i w:val="false"/>
                <w:color w:val="000000"/>
                <w:sz w:val="20"/>
              </w:rPr>
              <w:t>15. Статор мен роторда қалайылаудан кейінгі түйіспе орындарын тазарту.</w:t>
            </w:r>
          </w:p>
          <w:p>
            <w:pPr>
              <w:spacing w:after="20"/>
              <w:ind w:left="20"/>
              <w:jc w:val="both"/>
            </w:pPr>
            <w:r>
              <w:rPr>
                <w:rFonts w:ascii="Times New Roman"/>
                <w:b w:val="false"/>
                <w:i w:val="false"/>
                <w:color w:val="000000"/>
                <w:sz w:val="20"/>
              </w:rPr>
              <w:t>
</w:t>
            </w:r>
            <w:r>
              <w:rPr>
                <w:rFonts w:ascii="Times New Roman"/>
                <w:b w:val="false"/>
                <w:i w:val="false"/>
                <w:color w:val="000000"/>
                <w:sz w:val="20"/>
              </w:rPr>
              <w:t>16. Статордың ықтарына оқшаулау аратөсемдер мен қадалар орнату.</w:t>
            </w:r>
          </w:p>
          <w:p>
            <w:pPr>
              <w:spacing w:after="20"/>
              <w:ind w:left="20"/>
              <w:jc w:val="both"/>
            </w:pPr>
            <w:r>
              <w:rPr>
                <w:rFonts w:ascii="Times New Roman"/>
                <w:b w:val="false"/>
                <w:i w:val="false"/>
                <w:color w:val="000000"/>
                <w:sz w:val="20"/>
              </w:rPr>
              <w:t>
</w:t>
            </w:r>
            <w:r>
              <w:rPr>
                <w:rFonts w:ascii="Times New Roman"/>
                <w:b w:val="false"/>
                <w:i w:val="false"/>
                <w:color w:val="000000"/>
                <w:sz w:val="20"/>
              </w:rPr>
              <w:t>17. Қоздыру жүйесінің щеткалық аппаратын орнату.</w:t>
            </w:r>
          </w:p>
          <w:p>
            <w:pPr>
              <w:spacing w:after="20"/>
              <w:ind w:left="20"/>
              <w:jc w:val="both"/>
            </w:pPr>
            <w:r>
              <w:rPr>
                <w:rFonts w:ascii="Times New Roman"/>
                <w:b w:val="false"/>
                <w:i w:val="false"/>
                <w:color w:val="000000"/>
                <w:sz w:val="20"/>
              </w:rPr>
              <w:t>
</w:t>
            </w:r>
            <w:r>
              <w:rPr>
                <w:rFonts w:ascii="Times New Roman"/>
                <w:b w:val="false"/>
                <w:i w:val="false"/>
                <w:color w:val="000000"/>
                <w:sz w:val="20"/>
              </w:rPr>
              <w:t>18. Жабдықтар тораптарының жиектерін дәнекерлеуге дайындау.</w:t>
            </w:r>
          </w:p>
          <w:p>
            <w:pPr>
              <w:spacing w:after="20"/>
              <w:ind w:left="20"/>
              <w:jc w:val="both"/>
            </w:pPr>
            <w:r>
              <w:rPr>
                <w:rFonts w:ascii="Times New Roman"/>
                <w:b w:val="false"/>
                <w:i w:val="false"/>
                <w:color w:val="000000"/>
                <w:sz w:val="20"/>
              </w:rPr>
              <w:t>
</w:t>
            </w:r>
            <w:r>
              <w:rPr>
                <w:rFonts w:ascii="Times New Roman"/>
                <w:b w:val="false"/>
                <w:i w:val="false"/>
                <w:color w:val="000000"/>
                <w:sz w:val="20"/>
              </w:rPr>
              <w:t>19. Жабдық беттерін және пісірілген жерлерді тегістеу.</w:t>
            </w:r>
          </w:p>
          <w:p>
            <w:pPr>
              <w:spacing w:after="20"/>
              <w:ind w:left="20"/>
              <w:jc w:val="both"/>
            </w:pPr>
            <w:r>
              <w:rPr>
                <w:rFonts w:ascii="Times New Roman"/>
                <w:b w:val="false"/>
                <w:i w:val="false"/>
                <w:color w:val="000000"/>
                <w:sz w:val="20"/>
              </w:rPr>
              <w:t>
</w:t>
            </w:r>
            <w:r>
              <w:rPr>
                <w:rFonts w:ascii="Times New Roman"/>
                <w:b w:val="false"/>
                <w:i w:val="false"/>
                <w:color w:val="000000"/>
                <w:sz w:val="20"/>
              </w:rPr>
              <w:t>20. Пісірілген жік жерлерінің ақаулықтарын анықтау.</w:t>
            </w:r>
          </w:p>
          <w:p>
            <w:pPr>
              <w:spacing w:after="20"/>
              <w:ind w:left="20"/>
              <w:jc w:val="both"/>
            </w:pPr>
            <w:r>
              <w:rPr>
                <w:rFonts w:ascii="Times New Roman"/>
                <w:b w:val="false"/>
                <w:i w:val="false"/>
                <w:color w:val="000000"/>
                <w:sz w:val="20"/>
              </w:rPr>
              <w:t>
</w:t>
            </w:r>
            <w:r>
              <w:rPr>
                <w:rFonts w:ascii="Times New Roman"/>
                <w:b w:val="false"/>
                <w:i w:val="false"/>
                <w:color w:val="000000"/>
                <w:sz w:val="20"/>
              </w:rPr>
              <w:t>5- разряд</w:t>
            </w:r>
          </w:p>
          <w:p>
            <w:pPr>
              <w:spacing w:after="20"/>
              <w:ind w:left="20"/>
              <w:jc w:val="both"/>
            </w:pPr>
            <w:r>
              <w:rPr>
                <w:rFonts w:ascii="Times New Roman"/>
                <w:b w:val="false"/>
                <w:i w:val="false"/>
                <w:color w:val="000000"/>
                <w:sz w:val="20"/>
              </w:rPr>
              <w:t>
</w:t>
            </w:r>
            <w:r>
              <w:rPr>
                <w:rFonts w:ascii="Times New Roman"/>
                <w:b w:val="false"/>
                <w:i w:val="false"/>
                <w:color w:val="000000"/>
                <w:sz w:val="20"/>
              </w:rPr>
              <w:t>21. Монтаждалатын жабдықтың күрделі бөлшектері мен тораптарын техникалық тексеру.</w:t>
            </w:r>
          </w:p>
          <w:p>
            <w:pPr>
              <w:spacing w:after="20"/>
              <w:ind w:left="20"/>
              <w:jc w:val="both"/>
            </w:pPr>
            <w:r>
              <w:rPr>
                <w:rFonts w:ascii="Times New Roman"/>
                <w:b w:val="false"/>
                <w:i w:val="false"/>
                <w:color w:val="000000"/>
                <w:sz w:val="20"/>
              </w:rPr>
              <w:t>
</w:t>
            </w:r>
            <w:r>
              <w:rPr>
                <w:rFonts w:ascii="Times New Roman"/>
                <w:b w:val="false"/>
                <w:i w:val="false"/>
                <w:color w:val="000000"/>
                <w:sz w:val="20"/>
              </w:rPr>
              <w:t>22. Реттегіш сақинаны монтаждау.</w:t>
            </w:r>
          </w:p>
          <w:p>
            <w:pPr>
              <w:spacing w:after="20"/>
              <w:ind w:left="20"/>
              <w:jc w:val="both"/>
            </w:pPr>
            <w:r>
              <w:rPr>
                <w:rFonts w:ascii="Times New Roman"/>
                <w:b w:val="false"/>
                <w:i w:val="false"/>
                <w:color w:val="000000"/>
                <w:sz w:val="20"/>
              </w:rPr>
              <w:t>
</w:t>
            </w:r>
            <w:r>
              <w:rPr>
                <w:rFonts w:ascii="Times New Roman"/>
                <w:b w:val="false"/>
                <w:i w:val="false"/>
                <w:color w:val="000000"/>
                <w:sz w:val="20"/>
              </w:rPr>
              <w:t>23. Саңылауларды реттей отырып, бағыттаушы аппараттың қалақшаларын асу.</w:t>
            </w:r>
          </w:p>
          <w:p>
            <w:pPr>
              <w:spacing w:after="20"/>
              <w:ind w:left="20"/>
              <w:jc w:val="both"/>
            </w:pPr>
            <w:r>
              <w:rPr>
                <w:rFonts w:ascii="Times New Roman"/>
                <w:b w:val="false"/>
                <w:i w:val="false"/>
                <w:color w:val="000000"/>
                <w:sz w:val="20"/>
              </w:rPr>
              <w:t>
</w:t>
            </w:r>
            <w:r>
              <w:rPr>
                <w:rFonts w:ascii="Times New Roman"/>
                <w:b w:val="false"/>
                <w:i w:val="false"/>
                <w:color w:val="000000"/>
                <w:sz w:val="20"/>
              </w:rPr>
              <w:t>24. Май сорғыштары бар реттеу жүйесінің май қысымды қондырғысын монтаждау.</w:t>
            </w:r>
          </w:p>
          <w:p>
            <w:pPr>
              <w:spacing w:after="20"/>
              <w:ind w:left="20"/>
              <w:jc w:val="both"/>
            </w:pPr>
            <w:r>
              <w:rPr>
                <w:rFonts w:ascii="Times New Roman"/>
                <w:b w:val="false"/>
                <w:i w:val="false"/>
                <w:color w:val="000000"/>
                <w:sz w:val="20"/>
              </w:rPr>
              <w:t>
</w:t>
            </w:r>
            <w:r>
              <w:rPr>
                <w:rFonts w:ascii="Times New Roman"/>
                <w:b w:val="false"/>
                <w:i w:val="false"/>
                <w:color w:val="000000"/>
                <w:sz w:val="20"/>
              </w:rPr>
              <w:t>25. Комбинатордың және регулятордың кері байланыстарын жинақтау.</w:t>
            </w:r>
          </w:p>
          <w:p>
            <w:pPr>
              <w:spacing w:after="20"/>
              <w:ind w:left="20"/>
              <w:jc w:val="both"/>
            </w:pPr>
            <w:r>
              <w:rPr>
                <w:rFonts w:ascii="Times New Roman"/>
                <w:b w:val="false"/>
                <w:i w:val="false"/>
                <w:color w:val="000000"/>
                <w:sz w:val="20"/>
              </w:rPr>
              <w:t>
</w:t>
            </w:r>
            <w:r>
              <w:rPr>
                <w:rFonts w:ascii="Times New Roman"/>
                <w:b w:val="false"/>
                <w:i w:val="false"/>
                <w:color w:val="000000"/>
                <w:sz w:val="20"/>
              </w:rPr>
              <w:t>26. Генератордың, май салқындатқыштардың және ауа салқындатқыштардың тежеу жүйесін монтаждау.</w:t>
            </w:r>
          </w:p>
          <w:p>
            <w:pPr>
              <w:spacing w:after="20"/>
              <w:ind w:left="20"/>
              <w:jc w:val="both"/>
            </w:pPr>
            <w:r>
              <w:rPr>
                <w:rFonts w:ascii="Times New Roman"/>
                <w:b w:val="false"/>
                <w:i w:val="false"/>
                <w:color w:val="000000"/>
                <w:sz w:val="20"/>
              </w:rPr>
              <w:t>
</w:t>
            </w:r>
            <w:r>
              <w:rPr>
                <w:rFonts w:ascii="Times New Roman"/>
                <w:b w:val="false"/>
                <w:i w:val="false"/>
                <w:color w:val="000000"/>
                <w:sz w:val="20"/>
              </w:rPr>
              <w:t>27. Подпятниктің майлы ванналарын жинақтау.</w:t>
            </w:r>
          </w:p>
          <w:p>
            <w:pPr>
              <w:spacing w:after="20"/>
              <w:ind w:left="20"/>
              <w:jc w:val="both"/>
            </w:pPr>
            <w:r>
              <w:rPr>
                <w:rFonts w:ascii="Times New Roman"/>
                <w:b w:val="false"/>
                <w:i w:val="false"/>
                <w:color w:val="000000"/>
                <w:sz w:val="20"/>
              </w:rPr>
              <w:t>
</w:t>
            </w:r>
            <w:r>
              <w:rPr>
                <w:rFonts w:ascii="Times New Roman"/>
                <w:b w:val="false"/>
                <w:i w:val="false"/>
                <w:color w:val="000000"/>
                <w:sz w:val="20"/>
              </w:rPr>
              <w:t>28. Тік сорғылардың жұмыс дөңгелегін жинақтау.</w:t>
            </w:r>
          </w:p>
          <w:p>
            <w:pPr>
              <w:spacing w:after="20"/>
              <w:ind w:left="20"/>
              <w:jc w:val="both"/>
            </w:pPr>
            <w:r>
              <w:rPr>
                <w:rFonts w:ascii="Times New Roman"/>
                <w:b w:val="false"/>
                <w:i w:val="false"/>
                <w:color w:val="000000"/>
                <w:sz w:val="20"/>
              </w:rPr>
              <w:t>
</w:t>
            </w:r>
            <w:r>
              <w:rPr>
                <w:rFonts w:ascii="Times New Roman"/>
                <w:b w:val="false"/>
                <w:i w:val="false"/>
                <w:color w:val="000000"/>
                <w:sz w:val="20"/>
              </w:rPr>
              <w:t>29. Орамалардың түйіспе орындарын оқшаулау және оларды лакпен сырлау.</w:t>
            </w:r>
          </w:p>
          <w:p>
            <w:pPr>
              <w:spacing w:after="20"/>
              <w:ind w:left="20"/>
              <w:jc w:val="both"/>
            </w:pPr>
            <w:r>
              <w:rPr>
                <w:rFonts w:ascii="Times New Roman"/>
                <w:b w:val="false"/>
                <w:i w:val="false"/>
                <w:color w:val="000000"/>
                <w:sz w:val="20"/>
              </w:rPr>
              <w:t>
</w:t>
            </w:r>
            <w:r>
              <w:rPr>
                <w:rFonts w:ascii="Times New Roman"/>
                <w:b w:val="false"/>
                <w:i w:val="false"/>
                <w:color w:val="000000"/>
                <w:sz w:val="20"/>
              </w:rPr>
              <w:t>30. Ротор мен статордың фазалық қосқыш құрылғыларының түйіспелерін қалайылау.</w:t>
            </w:r>
          </w:p>
          <w:p>
            <w:pPr>
              <w:spacing w:after="20"/>
              <w:ind w:left="20"/>
              <w:jc w:val="both"/>
            </w:pPr>
            <w:r>
              <w:rPr>
                <w:rFonts w:ascii="Times New Roman"/>
                <w:b w:val="false"/>
                <w:i w:val="false"/>
                <w:color w:val="000000"/>
                <w:sz w:val="20"/>
              </w:rPr>
              <w:t>
31. Қосалқы жабдықты монтаждау.</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3"/>
            <w:vMerge/>
            <w:tcBorders>
              <w:top w:val="nil"/>
              <w:left w:val="single" w:color="cfcfcf" w:sz="5"/>
              <w:bottom w:val="single" w:color="cfcfcf" w:sz="5"/>
              <w:right w:val="single" w:color="cfcfcf" w:sz="5"/>
            </w:tcBorders>
          </w:tcP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Білімі:</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3"/>
            <w:vMerge/>
            <w:tcBorders>
              <w:top w:val="nil"/>
              <w:left w:val="single" w:color="cfcfcf" w:sz="5"/>
              <w:bottom w:val="single" w:color="cfcfcf" w:sz="5"/>
              <w:right w:val="single" w:color="cfcfcf" w:sz="5"/>
            </w:tcBorders>
          </w:tcP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286" w:id="95"/>
          <w:p>
            <w:pPr>
              <w:spacing w:after="20"/>
              <w:ind w:left="20"/>
              <w:jc w:val="both"/>
            </w:pPr>
            <w:r>
              <w:rPr>
                <w:rFonts w:ascii="Times New Roman"/>
                <w:b w:val="false"/>
                <w:i w:val="false"/>
                <w:color w:val="000000"/>
                <w:sz w:val="20"/>
              </w:rPr>
              <w:t>
3-разряд</w:t>
            </w:r>
          </w:p>
          <w:bookmarkEnd w:id="95"/>
          <w:p>
            <w:pPr>
              <w:spacing w:after="20"/>
              <w:ind w:left="20"/>
              <w:jc w:val="both"/>
            </w:pPr>
            <w:r>
              <w:rPr>
                <w:rFonts w:ascii="Times New Roman"/>
                <w:b w:val="false"/>
                <w:i w:val="false"/>
                <w:color w:val="000000"/>
                <w:sz w:val="20"/>
              </w:rPr>
              <w:t>
</w:t>
            </w:r>
            <w:r>
              <w:rPr>
                <w:rFonts w:ascii="Times New Roman"/>
                <w:b w:val="false"/>
                <w:i w:val="false"/>
                <w:color w:val="000000"/>
                <w:sz w:val="20"/>
              </w:rPr>
              <w:t>1. Жабдықты бумадан босату және оны консервациядан шығару.</w:t>
            </w:r>
          </w:p>
          <w:p>
            <w:pPr>
              <w:spacing w:after="20"/>
              <w:ind w:left="20"/>
              <w:jc w:val="both"/>
            </w:pPr>
            <w:r>
              <w:rPr>
                <w:rFonts w:ascii="Times New Roman"/>
                <w:b w:val="false"/>
                <w:i w:val="false"/>
                <w:color w:val="000000"/>
                <w:sz w:val="20"/>
              </w:rPr>
              <w:t>
</w:t>
            </w:r>
            <w:r>
              <w:rPr>
                <w:rFonts w:ascii="Times New Roman"/>
                <w:b w:val="false"/>
                <w:i w:val="false"/>
                <w:color w:val="000000"/>
                <w:sz w:val="20"/>
              </w:rPr>
              <w:t>2. Қолданылатын материалдар сортаменті.</w:t>
            </w:r>
          </w:p>
          <w:p>
            <w:pPr>
              <w:spacing w:after="20"/>
              <w:ind w:left="20"/>
              <w:jc w:val="both"/>
            </w:pPr>
            <w:r>
              <w:rPr>
                <w:rFonts w:ascii="Times New Roman"/>
                <w:b w:val="false"/>
                <w:i w:val="false"/>
                <w:color w:val="000000"/>
                <w:sz w:val="20"/>
              </w:rPr>
              <w:t>
</w:t>
            </w:r>
            <w:r>
              <w:rPr>
                <w:rFonts w:ascii="Times New Roman"/>
                <w:b w:val="false"/>
                <w:i w:val="false"/>
                <w:color w:val="000000"/>
                <w:sz w:val="20"/>
              </w:rPr>
              <w:t>3. Күрделі емес монтаждық жұмыстарды орындау.</w:t>
            </w:r>
          </w:p>
          <w:p>
            <w:pPr>
              <w:spacing w:after="20"/>
              <w:ind w:left="20"/>
              <w:jc w:val="both"/>
            </w:pPr>
            <w:r>
              <w:rPr>
                <w:rFonts w:ascii="Times New Roman"/>
                <w:b w:val="false"/>
                <w:i w:val="false"/>
                <w:color w:val="000000"/>
                <w:sz w:val="20"/>
              </w:rPr>
              <w:t>
</w:t>
            </w:r>
            <w:r>
              <w:rPr>
                <w:rFonts w:ascii="Times New Roman"/>
                <w:b w:val="false"/>
                <w:i w:val="false"/>
                <w:color w:val="000000"/>
                <w:sz w:val="20"/>
              </w:rPr>
              <w:t>4. Қарапайым такелаждық құралдардың құрылғысы және оларды қолдану ережесі.</w:t>
            </w:r>
          </w:p>
          <w:p>
            <w:pPr>
              <w:spacing w:after="20"/>
              <w:ind w:left="20"/>
              <w:jc w:val="both"/>
            </w:pPr>
            <w:r>
              <w:rPr>
                <w:rFonts w:ascii="Times New Roman"/>
                <w:b w:val="false"/>
                <w:i w:val="false"/>
                <w:color w:val="000000"/>
                <w:sz w:val="20"/>
              </w:rPr>
              <w:t>
</w:t>
            </w:r>
            <w:r>
              <w:rPr>
                <w:rFonts w:ascii="Times New Roman"/>
                <w:b w:val="false"/>
                <w:i w:val="false"/>
                <w:color w:val="000000"/>
                <w:sz w:val="20"/>
              </w:rPr>
              <w:t>4-разряд</w:t>
            </w:r>
          </w:p>
          <w:p>
            <w:pPr>
              <w:spacing w:after="20"/>
              <w:ind w:left="20"/>
              <w:jc w:val="both"/>
            </w:pPr>
            <w:r>
              <w:rPr>
                <w:rFonts w:ascii="Times New Roman"/>
                <w:b w:val="false"/>
                <w:i w:val="false"/>
                <w:color w:val="000000"/>
                <w:sz w:val="20"/>
              </w:rPr>
              <w:t>
</w:t>
            </w:r>
            <w:r>
              <w:rPr>
                <w:rFonts w:ascii="Times New Roman"/>
                <w:b w:val="false"/>
                <w:i w:val="false"/>
                <w:color w:val="000000"/>
                <w:sz w:val="20"/>
              </w:rPr>
              <w:t>5. Монтаждалатын жабдықтың құрылғысы және оны монтаждау технологиясы.</w:t>
            </w:r>
          </w:p>
          <w:p>
            <w:pPr>
              <w:spacing w:after="20"/>
              <w:ind w:left="20"/>
              <w:jc w:val="both"/>
            </w:pPr>
            <w:r>
              <w:rPr>
                <w:rFonts w:ascii="Times New Roman"/>
                <w:b w:val="false"/>
                <w:i w:val="false"/>
                <w:color w:val="000000"/>
                <w:sz w:val="20"/>
              </w:rPr>
              <w:t>
</w:t>
            </w:r>
            <w:r>
              <w:rPr>
                <w:rFonts w:ascii="Times New Roman"/>
                <w:b w:val="false"/>
                <w:i w:val="false"/>
                <w:color w:val="000000"/>
                <w:sz w:val="20"/>
              </w:rPr>
              <w:t>6. Монтаждалатын жабдық астына фундаменттердің мөлшерлерін тексеру тәсілдері.</w:t>
            </w:r>
          </w:p>
          <w:p>
            <w:pPr>
              <w:spacing w:after="20"/>
              <w:ind w:left="20"/>
              <w:jc w:val="both"/>
            </w:pPr>
            <w:r>
              <w:rPr>
                <w:rFonts w:ascii="Times New Roman"/>
                <w:b w:val="false"/>
                <w:i w:val="false"/>
                <w:color w:val="000000"/>
                <w:sz w:val="20"/>
              </w:rPr>
              <w:t>
</w:t>
            </w:r>
            <w:r>
              <w:rPr>
                <w:rFonts w:ascii="Times New Roman"/>
                <w:b w:val="false"/>
                <w:i w:val="false"/>
                <w:color w:val="000000"/>
                <w:sz w:val="20"/>
              </w:rPr>
              <w:t>7. Монтаждалған жабдықты салыстырып тексерудіңқарпайым тәсілдері.</w:t>
            </w:r>
          </w:p>
          <w:p>
            <w:pPr>
              <w:spacing w:after="20"/>
              <w:ind w:left="20"/>
              <w:jc w:val="both"/>
            </w:pPr>
            <w:r>
              <w:rPr>
                <w:rFonts w:ascii="Times New Roman"/>
                <w:b w:val="false"/>
                <w:i w:val="false"/>
                <w:color w:val="000000"/>
                <w:sz w:val="20"/>
              </w:rPr>
              <w:t>
</w:t>
            </w:r>
            <w:r>
              <w:rPr>
                <w:rFonts w:ascii="Times New Roman"/>
                <w:b w:val="false"/>
                <w:i w:val="false"/>
                <w:color w:val="000000"/>
                <w:sz w:val="20"/>
              </w:rPr>
              <w:t>8. Жабдықты ілмектеу және орнын ауыстыру тәсілдері.</w:t>
            </w:r>
          </w:p>
          <w:p>
            <w:pPr>
              <w:spacing w:after="20"/>
              <w:ind w:left="20"/>
              <w:jc w:val="both"/>
            </w:pPr>
            <w:r>
              <w:rPr>
                <w:rFonts w:ascii="Times New Roman"/>
                <w:b w:val="false"/>
                <w:i w:val="false"/>
                <w:color w:val="000000"/>
                <w:sz w:val="20"/>
              </w:rPr>
              <w:t>
</w:t>
            </w:r>
            <w:r>
              <w:rPr>
                <w:rFonts w:ascii="Times New Roman"/>
                <w:b w:val="false"/>
                <w:i w:val="false"/>
                <w:color w:val="000000"/>
                <w:sz w:val="20"/>
              </w:rPr>
              <w:t>9. Механикаландырылған аспапты және такелаждық жабдықты қолдану ережесі.</w:t>
            </w:r>
          </w:p>
          <w:p>
            <w:pPr>
              <w:spacing w:after="20"/>
              <w:ind w:left="20"/>
              <w:jc w:val="both"/>
            </w:pPr>
            <w:r>
              <w:rPr>
                <w:rFonts w:ascii="Times New Roman"/>
                <w:b w:val="false"/>
                <w:i w:val="false"/>
                <w:color w:val="000000"/>
                <w:sz w:val="20"/>
              </w:rPr>
              <w:t>
</w:t>
            </w:r>
            <w:r>
              <w:rPr>
                <w:rFonts w:ascii="Times New Roman"/>
                <w:b w:val="false"/>
                <w:i w:val="false"/>
                <w:color w:val="000000"/>
                <w:sz w:val="20"/>
              </w:rPr>
              <w:t>5-разряд</w:t>
            </w:r>
          </w:p>
          <w:p>
            <w:pPr>
              <w:spacing w:after="20"/>
              <w:ind w:left="20"/>
              <w:jc w:val="both"/>
            </w:pPr>
            <w:r>
              <w:rPr>
                <w:rFonts w:ascii="Times New Roman"/>
                <w:b w:val="false"/>
                <w:i w:val="false"/>
                <w:color w:val="000000"/>
                <w:sz w:val="20"/>
              </w:rPr>
              <w:t>
</w:t>
            </w:r>
            <w:r>
              <w:rPr>
                <w:rFonts w:ascii="Times New Roman"/>
                <w:b w:val="false"/>
                <w:i w:val="false"/>
                <w:color w:val="000000"/>
                <w:sz w:val="20"/>
              </w:rPr>
              <w:t>10. Монтаждық осьтерді белгілеу, орнату және орнын ауыстыру тәсілдері.</w:t>
            </w:r>
          </w:p>
          <w:p>
            <w:pPr>
              <w:spacing w:after="20"/>
              <w:ind w:left="20"/>
              <w:jc w:val="both"/>
            </w:pPr>
            <w:r>
              <w:rPr>
                <w:rFonts w:ascii="Times New Roman"/>
                <w:b w:val="false"/>
                <w:i w:val="false"/>
                <w:color w:val="000000"/>
                <w:sz w:val="20"/>
              </w:rPr>
              <w:t>
</w:t>
            </w:r>
            <w:r>
              <w:rPr>
                <w:rFonts w:ascii="Times New Roman"/>
                <w:b w:val="false"/>
                <w:i w:val="false"/>
                <w:color w:val="000000"/>
                <w:sz w:val="20"/>
              </w:rPr>
              <w:t>11. Монтаждауға арналған фундаментті және жабдықты орнату орындарын тексеру және қабылдау ережесі.</w:t>
            </w:r>
          </w:p>
          <w:p>
            <w:pPr>
              <w:spacing w:after="20"/>
              <w:ind w:left="20"/>
              <w:jc w:val="both"/>
            </w:pPr>
            <w:r>
              <w:rPr>
                <w:rFonts w:ascii="Times New Roman"/>
                <w:b w:val="false"/>
                <w:i w:val="false"/>
                <w:color w:val="000000"/>
                <w:sz w:val="20"/>
              </w:rPr>
              <w:t>
</w:t>
            </w:r>
            <w:r>
              <w:rPr>
                <w:rFonts w:ascii="Times New Roman"/>
                <w:b w:val="false"/>
                <w:i w:val="false"/>
                <w:color w:val="000000"/>
                <w:sz w:val="20"/>
              </w:rPr>
              <w:t>12. Монтаждалатын жабдықты теңгерімдеу, центрлеу, тексеру және реттеу тәсілдері.</w:t>
            </w:r>
          </w:p>
          <w:p>
            <w:pPr>
              <w:spacing w:after="20"/>
              <w:ind w:left="20"/>
              <w:jc w:val="both"/>
            </w:pPr>
            <w:r>
              <w:rPr>
                <w:rFonts w:ascii="Times New Roman"/>
                <w:b w:val="false"/>
                <w:i w:val="false"/>
                <w:color w:val="000000"/>
                <w:sz w:val="20"/>
              </w:rPr>
              <w:t>
</w:t>
            </w:r>
            <w:r>
              <w:rPr>
                <w:rFonts w:ascii="Times New Roman"/>
                <w:b w:val="false"/>
                <w:i w:val="false"/>
                <w:color w:val="000000"/>
                <w:sz w:val="20"/>
              </w:rPr>
              <w:t>13. Майлау жүйесінің құрылымы және қолданылу қағидаты.</w:t>
            </w:r>
          </w:p>
          <w:p>
            <w:pPr>
              <w:spacing w:after="20"/>
              <w:ind w:left="20"/>
              <w:jc w:val="both"/>
            </w:pPr>
            <w:r>
              <w:rPr>
                <w:rFonts w:ascii="Times New Roman"/>
                <w:b w:val="false"/>
                <w:i w:val="false"/>
                <w:color w:val="000000"/>
                <w:sz w:val="20"/>
              </w:rPr>
              <w:t>
</w:t>
            </w:r>
            <w:r>
              <w:rPr>
                <w:rFonts w:ascii="Times New Roman"/>
                <w:b w:val="false"/>
                <w:i w:val="false"/>
                <w:color w:val="000000"/>
                <w:sz w:val="20"/>
              </w:rPr>
              <w:t>14. Агрегаттарды монтаждауға қойылатын техникалық талаптар және белгіленген рұқсатнамалар.</w:t>
            </w:r>
          </w:p>
          <w:p>
            <w:pPr>
              <w:spacing w:after="20"/>
              <w:ind w:left="20"/>
              <w:jc w:val="both"/>
            </w:pPr>
            <w:r>
              <w:rPr>
                <w:rFonts w:ascii="Times New Roman"/>
                <w:b w:val="false"/>
                <w:i w:val="false"/>
                <w:color w:val="000000"/>
                <w:sz w:val="20"/>
              </w:rPr>
              <w:t>
15. Күрделі жабдықты пайдалануға қосу ережесі.</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Дағдыны тану мүмкіндігі:</w:t>
            </w: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Ұсынылмайды </w:t>
            </w: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Техникалық регламенттер мен ұлттық стандарттардың тізімі:</w:t>
            </w:r>
          </w:p>
        </w:tc>
        <w:tc>
          <w:tcPr>
            <w:tcW w:w="0" w:type="auto"/>
            <w:gridSpan w:val="10"/>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1118"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СБШ шеңберіндегі басқа кәсіптермен байланыс:</w:t>
            </w: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СБШ деңгейі:</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Мамандық атауы:</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Гидроагрегаттарды монтаждаушы</w:t>
            </w:r>
          </w:p>
        </w:tc>
      </w:tr>
      <w:tr>
        <w:trPr>
          <w:trHeight w:val="30" w:hRule="atLeast"/>
        </w:trPr>
        <w:tc>
          <w:tcPr>
            <w:tcW w:w="0" w:type="auto"/>
            <w:gridSpan w:val="11"/>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"Гидроагрегаттарды монтаждаушы" кәсібінің карточкасы:</w:t>
            </w: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Топ коды:</w:t>
            </w:r>
          </w:p>
        </w:tc>
        <w:tc>
          <w:tcPr>
            <w:tcW w:w="0" w:type="auto"/>
            <w:gridSpan w:val="10"/>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8211-7</w:t>
            </w: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Кәсіп атауының коды:</w:t>
            </w:r>
          </w:p>
        </w:tc>
        <w:tc>
          <w:tcPr>
            <w:tcW w:w="0" w:type="auto"/>
            <w:gridSpan w:val="10"/>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8211-7-001</w:t>
            </w: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Кәсіптің атауы:</w:t>
            </w:r>
          </w:p>
        </w:tc>
        <w:tc>
          <w:tcPr>
            <w:tcW w:w="0" w:type="auto"/>
            <w:gridSpan w:val="10"/>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Гидроагрегаттарды монтаждаушы</w:t>
            </w: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СБШ бойынша біліктілік деңгейі:</w:t>
            </w:r>
          </w:p>
        </w:tc>
        <w:tc>
          <w:tcPr>
            <w:tcW w:w="0" w:type="auto"/>
            <w:gridSpan w:val="10"/>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БТБА, КС, үлгілік біліктілік сипаттамалары бойынша біліктілік деңгейі:</w:t>
            </w:r>
          </w:p>
        </w:tc>
        <w:tc>
          <w:tcPr>
            <w:tcW w:w="0" w:type="auto"/>
            <w:gridSpan w:val="10"/>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03" w:id="96"/>
          <w:p>
            <w:pPr>
              <w:spacing w:after="20"/>
              <w:ind w:left="20"/>
              <w:jc w:val="both"/>
            </w:pPr>
            <w:r>
              <w:rPr>
                <w:rFonts w:ascii="Times New Roman"/>
                <w:b w:val="false"/>
                <w:i w:val="false"/>
                <w:color w:val="000000"/>
                <w:sz w:val="20"/>
              </w:rPr>
              <w:t xml:space="preserve">
"Жұмысшылардың жұмыстары мен кәсіптерінің Бірыңғай тарифтік-біліктілік анықтамалығын (3-шығарылым) бекіту туралы" Қазақстан Республикасы Еңбек және халықты әлеуметтік қорғау министрінің 2019 жылғы 30 шілдедегі № 388 </w:t>
            </w:r>
            <w:r>
              <w:rPr>
                <w:rFonts w:ascii="Times New Roman"/>
                <w:b w:val="false"/>
                <w:i w:val="false"/>
                <w:color w:val="000000"/>
                <w:sz w:val="20"/>
              </w:rPr>
              <w:t>бұйрығы</w:t>
            </w:r>
            <w:r>
              <w:rPr>
                <w:rFonts w:ascii="Times New Roman"/>
                <w:b w:val="false"/>
                <w:i w:val="false"/>
                <w:color w:val="000000"/>
                <w:sz w:val="20"/>
              </w:rPr>
              <w:t xml:space="preserve"> (Нормативтік-құқықтық актілердің мемлекеттік тіркеуіндегі тізбесінде № 19169 болып тіркелген)</w:t>
            </w:r>
          </w:p>
          <w:bookmarkEnd w:id="96"/>
          <w:p>
            <w:pPr>
              <w:spacing w:after="20"/>
              <w:ind w:left="20"/>
              <w:jc w:val="both"/>
            </w:pPr>
            <w:r>
              <w:rPr>
                <w:rFonts w:ascii="Times New Roman"/>
                <w:b w:val="false"/>
                <w:i w:val="false"/>
                <w:color w:val="000000"/>
                <w:sz w:val="20"/>
              </w:rPr>
              <w:t>
</w:t>
            </w:r>
            <w:r>
              <w:rPr>
                <w:rFonts w:ascii="Times New Roman"/>
                <w:b w:val="false"/>
                <w:i w:val="false"/>
                <w:color w:val="000000"/>
                <w:sz w:val="20"/>
              </w:rPr>
              <w:t>Гидроагрегаттарды монтаждаушы, 6 - разряд, 81 - параграф.</w:t>
            </w:r>
          </w:p>
          <w:p>
            <w:pPr>
              <w:spacing w:after="20"/>
              <w:ind w:left="20"/>
              <w:jc w:val="both"/>
            </w:pPr>
            <w:r>
              <w:rPr>
                <w:rFonts w:ascii="Times New Roman"/>
                <w:b w:val="false"/>
                <w:i w:val="false"/>
                <w:color w:val="000000"/>
                <w:sz w:val="20"/>
              </w:rPr>
              <w:t>
Гидроагрегаттарды монтаждаушы, 7 - разряд, 82 - параграф.</w:t>
            </w: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Кәсіптік білім деңгейі:</w:t>
            </w:r>
          </w:p>
        </w:tc>
        <w:tc>
          <w:tcPr>
            <w:tcW w:w="0" w:type="auto"/>
            <w:gridSpan w:val="10"/>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05" w:id="97"/>
          <w:p>
            <w:pPr>
              <w:spacing w:after="20"/>
              <w:ind w:left="20"/>
              <w:jc w:val="both"/>
            </w:pPr>
            <w:r>
              <w:rPr>
                <w:rFonts w:ascii="Times New Roman"/>
                <w:b w:val="false"/>
                <w:i w:val="false"/>
                <w:color w:val="000000"/>
                <w:sz w:val="20"/>
              </w:rPr>
              <w:t>
Білім деңгейі:</w:t>
            </w:r>
          </w:p>
          <w:bookmarkEnd w:id="97"/>
          <w:p>
            <w:pPr>
              <w:spacing w:after="20"/>
              <w:ind w:left="20"/>
              <w:jc w:val="both"/>
            </w:pPr>
            <w:r>
              <w:rPr>
                <w:rFonts w:ascii="Times New Roman"/>
                <w:b w:val="false"/>
                <w:i w:val="false"/>
                <w:color w:val="000000"/>
                <w:sz w:val="20"/>
              </w:rPr>
              <w:t>
Негізгі орта білім.</w:t>
            </w: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Информалды және формалды емес біліммен байланыс</w:t>
            </w:r>
          </w:p>
        </w:tc>
        <w:tc>
          <w:tcPr>
            <w:tcW w:w="0" w:type="auto"/>
            <w:gridSpan w:val="10"/>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Кәсіптердің басқа мүмкін атаулары:</w:t>
            </w:r>
          </w:p>
        </w:tc>
        <w:tc>
          <w:tcPr>
            <w:tcW w:w="0" w:type="auto"/>
            <w:gridSpan w:val="10"/>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06" w:id="98"/>
          <w:p>
            <w:pPr>
              <w:spacing w:after="20"/>
              <w:ind w:left="20"/>
              <w:jc w:val="both"/>
            </w:pPr>
            <w:r>
              <w:rPr>
                <w:rFonts w:ascii="Times New Roman"/>
                <w:b w:val="false"/>
                <w:i w:val="false"/>
                <w:color w:val="000000"/>
                <w:sz w:val="20"/>
              </w:rPr>
              <w:t xml:space="preserve">
8211-7-005 Гидротехникалық құрылысжайлардың механикалық жабдықтарын монтаждаушы. </w:t>
            </w:r>
          </w:p>
          <w:bookmarkEnd w:id="98"/>
          <w:p>
            <w:pPr>
              <w:spacing w:after="20"/>
              <w:ind w:left="20"/>
              <w:jc w:val="both"/>
            </w:pPr>
            <w:r>
              <w:rPr>
                <w:rFonts w:ascii="Times New Roman"/>
                <w:b w:val="false"/>
                <w:i w:val="false"/>
                <w:color w:val="000000"/>
                <w:sz w:val="20"/>
              </w:rPr>
              <w:t>
8211-7-026 технологиялық жабдықты және онымен байланысты конструкцияларды монтаждаушы.</w:t>
            </w: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Қызметтің негізгі мақсаты:</w:t>
            </w:r>
          </w:p>
        </w:tc>
        <w:tc>
          <w:tcPr>
            <w:tcW w:w="0" w:type="auto"/>
            <w:gridSpan w:val="10"/>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Гидроагрегаттар жабдықтарын монтаждау, реттеу және баптау</w:t>
            </w:r>
          </w:p>
        </w:tc>
      </w:tr>
      <w:tr>
        <w:trPr>
          <w:trHeight w:val="30" w:hRule="atLeast"/>
        </w:trPr>
        <w:tc>
          <w:tcPr>
            <w:tcW w:w="1118"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Еңбек функцияларының тізбесі:</w:t>
            </w:r>
          </w:p>
        </w:tc>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Міндетті еңбек функциялары:</w:t>
            </w:r>
          </w:p>
        </w:tc>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Гидроагрегаттарды монтаждауды жүзеге асыру.</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Қосымша еңбек функциялары:</w:t>
            </w:r>
          </w:p>
        </w:tc>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0" w:type="auto"/>
            <w:gridSpan w:val="11"/>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Еңбек функцияларының сипаттамасы</w:t>
            </w:r>
          </w:p>
        </w:tc>
      </w:tr>
      <w:tr>
        <w:trPr>
          <w:trHeight w:val="30" w:hRule="atLeast"/>
        </w:trPr>
        <w:tc>
          <w:tcPr>
            <w:tcW w:w="1118"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Еңбек функциясы 1: Гидроагрегаттарды монтаждауды жүзеге асыру</w:t>
            </w:r>
          </w:p>
        </w:tc>
        <w:tc>
          <w:tcPr>
            <w:tcW w:w="0" w:type="auto"/>
            <w:gridSpan w:val="5"/>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Дағды 1: гидроагрегаттарды монтаждау бойынша жұмыстарды орындау</w:t>
            </w:r>
          </w:p>
        </w:tc>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Машық:</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5"/>
            <w:vMerge/>
            <w:tcBorders>
              <w:top w:val="nil"/>
              <w:left w:val="single" w:color="cfcfcf" w:sz="5"/>
              <w:bottom w:val="single" w:color="cfcfcf" w:sz="5"/>
              <w:right w:val="single" w:color="cfcfcf" w:sz="5"/>
            </w:tcBorders>
          </w:tcPr>
          <w:p/>
        </w:tc>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07" w:id="99"/>
          <w:p>
            <w:pPr>
              <w:spacing w:after="20"/>
              <w:ind w:left="20"/>
              <w:jc w:val="both"/>
            </w:pPr>
            <w:r>
              <w:rPr>
                <w:rFonts w:ascii="Times New Roman"/>
                <w:b w:val="false"/>
                <w:i w:val="false"/>
                <w:color w:val="000000"/>
                <w:sz w:val="20"/>
              </w:rPr>
              <w:t>
6-разряд</w:t>
            </w:r>
          </w:p>
          <w:bookmarkEnd w:id="99"/>
          <w:p>
            <w:pPr>
              <w:spacing w:after="20"/>
              <w:ind w:left="20"/>
              <w:jc w:val="both"/>
            </w:pPr>
            <w:r>
              <w:rPr>
                <w:rFonts w:ascii="Times New Roman"/>
                <w:b w:val="false"/>
                <w:i w:val="false"/>
                <w:color w:val="000000"/>
                <w:sz w:val="20"/>
              </w:rPr>
              <w:t>
</w:t>
            </w:r>
            <w:r>
              <w:rPr>
                <w:rFonts w:ascii="Times New Roman"/>
                <w:b w:val="false"/>
                <w:i w:val="false"/>
                <w:color w:val="000000"/>
                <w:sz w:val="20"/>
              </w:rPr>
              <w:t>1. Спиралды камераларды монтаждау.</w:t>
            </w:r>
          </w:p>
          <w:p>
            <w:pPr>
              <w:spacing w:after="20"/>
              <w:ind w:left="20"/>
              <w:jc w:val="both"/>
            </w:pPr>
            <w:r>
              <w:rPr>
                <w:rFonts w:ascii="Times New Roman"/>
                <w:b w:val="false"/>
                <w:i w:val="false"/>
                <w:color w:val="000000"/>
                <w:sz w:val="20"/>
              </w:rPr>
              <w:t>
</w:t>
            </w:r>
            <w:r>
              <w:rPr>
                <w:rFonts w:ascii="Times New Roman"/>
                <w:b w:val="false"/>
                <w:i w:val="false"/>
                <w:color w:val="000000"/>
                <w:sz w:val="20"/>
              </w:rPr>
              <w:t>2. Подпятникті монтаждау, подпятник дискісінің перпендикулярлығын және білек осін дұрыстау.</w:t>
            </w:r>
          </w:p>
          <w:p>
            <w:pPr>
              <w:spacing w:after="20"/>
              <w:ind w:left="20"/>
              <w:jc w:val="both"/>
            </w:pPr>
            <w:r>
              <w:rPr>
                <w:rFonts w:ascii="Times New Roman"/>
                <w:b w:val="false"/>
                <w:i w:val="false"/>
                <w:color w:val="000000"/>
                <w:sz w:val="20"/>
              </w:rPr>
              <w:t>
</w:t>
            </w:r>
            <w:r>
              <w:rPr>
                <w:rFonts w:ascii="Times New Roman"/>
                <w:b w:val="false"/>
                <w:i w:val="false"/>
                <w:color w:val="000000"/>
                <w:sz w:val="20"/>
              </w:rPr>
              <w:t>3. Генератор роторын жинау.</w:t>
            </w:r>
          </w:p>
          <w:p>
            <w:pPr>
              <w:spacing w:after="20"/>
              <w:ind w:left="20"/>
              <w:jc w:val="both"/>
            </w:pPr>
            <w:r>
              <w:rPr>
                <w:rFonts w:ascii="Times New Roman"/>
                <w:b w:val="false"/>
                <w:i w:val="false"/>
                <w:color w:val="000000"/>
                <w:sz w:val="20"/>
              </w:rPr>
              <w:t>
</w:t>
            </w:r>
            <w:r>
              <w:rPr>
                <w:rFonts w:ascii="Times New Roman"/>
                <w:b w:val="false"/>
                <w:i w:val="false"/>
                <w:color w:val="000000"/>
                <w:sz w:val="20"/>
              </w:rPr>
              <w:t>4. Ротор төлкесін генератордың білдегіне тағу.</w:t>
            </w:r>
          </w:p>
          <w:p>
            <w:pPr>
              <w:spacing w:after="20"/>
              <w:ind w:left="20"/>
              <w:jc w:val="both"/>
            </w:pPr>
            <w:r>
              <w:rPr>
                <w:rFonts w:ascii="Times New Roman"/>
                <w:b w:val="false"/>
                <w:i w:val="false"/>
                <w:color w:val="000000"/>
                <w:sz w:val="20"/>
              </w:rPr>
              <w:t>
</w:t>
            </w:r>
            <w:r>
              <w:rPr>
                <w:rFonts w:ascii="Times New Roman"/>
                <w:b w:val="false"/>
                <w:i w:val="false"/>
                <w:color w:val="000000"/>
                <w:sz w:val="20"/>
              </w:rPr>
              <w:t>5. Тік сорғыларды және олардың электр қозғалтқыштарын монтаждау.</w:t>
            </w:r>
          </w:p>
          <w:p>
            <w:pPr>
              <w:spacing w:after="20"/>
              <w:ind w:left="20"/>
              <w:jc w:val="both"/>
            </w:pPr>
            <w:r>
              <w:rPr>
                <w:rFonts w:ascii="Times New Roman"/>
                <w:b w:val="false"/>
                <w:i w:val="false"/>
                <w:color w:val="000000"/>
                <w:sz w:val="20"/>
              </w:rPr>
              <w:t>
</w:t>
            </w:r>
            <w:r>
              <w:rPr>
                <w:rFonts w:ascii="Times New Roman"/>
                <w:b w:val="false"/>
                <w:i w:val="false"/>
                <w:color w:val="000000"/>
                <w:sz w:val="20"/>
              </w:rPr>
              <w:t>6. Фундаментті сақиналарды, бағыттаушы аппараттардың сақиналарын, подшипниктерді монтаждау.</w:t>
            </w:r>
          </w:p>
          <w:p>
            <w:pPr>
              <w:spacing w:after="20"/>
              <w:ind w:left="20"/>
              <w:jc w:val="both"/>
            </w:pPr>
            <w:r>
              <w:rPr>
                <w:rFonts w:ascii="Times New Roman"/>
                <w:b w:val="false"/>
                <w:i w:val="false"/>
                <w:color w:val="000000"/>
                <w:sz w:val="20"/>
              </w:rPr>
              <w:t>
</w:t>
            </w:r>
            <w:r>
              <w:rPr>
                <w:rFonts w:ascii="Times New Roman"/>
                <w:b w:val="false"/>
                <w:i w:val="false"/>
                <w:color w:val="000000"/>
                <w:sz w:val="20"/>
              </w:rPr>
              <w:t>7. Сервомоторларды, золотник блоктарын және клапандар блоктарын монтаждау және баптау.</w:t>
            </w:r>
          </w:p>
          <w:p>
            <w:pPr>
              <w:spacing w:after="20"/>
              <w:ind w:left="20"/>
              <w:jc w:val="both"/>
            </w:pPr>
            <w:r>
              <w:rPr>
                <w:rFonts w:ascii="Times New Roman"/>
                <w:b w:val="false"/>
                <w:i w:val="false"/>
                <w:color w:val="000000"/>
                <w:sz w:val="20"/>
              </w:rPr>
              <w:t>
</w:t>
            </w:r>
            <w:r>
              <w:rPr>
                <w:rFonts w:ascii="Times New Roman"/>
                <w:b w:val="false"/>
                <w:i w:val="false"/>
                <w:color w:val="000000"/>
                <w:sz w:val="20"/>
              </w:rPr>
              <w:t>8. Статор орамасын монтаждау.</w:t>
            </w:r>
          </w:p>
          <w:p>
            <w:pPr>
              <w:spacing w:after="20"/>
              <w:ind w:left="20"/>
              <w:jc w:val="both"/>
            </w:pPr>
            <w:r>
              <w:rPr>
                <w:rFonts w:ascii="Times New Roman"/>
                <w:b w:val="false"/>
                <w:i w:val="false"/>
                <w:color w:val="000000"/>
                <w:sz w:val="20"/>
              </w:rPr>
              <w:t>
</w:t>
            </w:r>
            <w:r>
              <w:rPr>
                <w:rFonts w:ascii="Times New Roman"/>
                <w:b w:val="false"/>
                <w:i w:val="false"/>
                <w:color w:val="000000"/>
                <w:sz w:val="20"/>
              </w:rPr>
              <w:t>9. Капсулды агрегаттар подпятниктерінің тығыздамаларын әзірлеу.</w:t>
            </w:r>
          </w:p>
          <w:p>
            <w:pPr>
              <w:spacing w:after="20"/>
              <w:ind w:left="20"/>
              <w:jc w:val="both"/>
            </w:pPr>
            <w:r>
              <w:rPr>
                <w:rFonts w:ascii="Times New Roman"/>
                <w:b w:val="false"/>
                <w:i w:val="false"/>
                <w:color w:val="000000"/>
                <w:sz w:val="20"/>
              </w:rPr>
              <w:t>
</w:t>
            </w:r>
            <w:r>
              <w:rPr>
                <w:rFonts w:ascii="Times New Roman"/>
                <w:b w:val="false"/>
                <w:i w:val="false"/>
                <w:color w:val="000000"/>
                <w:sz w:val="20"/>
              </w:rPr>
              <w:t>10. Агрегаттарды жеке сынақтарға дайындау.</w:t>
            </w:r>
          </w:p>
          <w:p>
            <w:pPr>
              <w:spacing w:after="20"/>
              <w:ind w:left="20"/>
              <w:jc w:val="both"/>
            </w:pPr>
            <w:r>
              <w:rPr>
                <w:rFonts w:ascii="Times New Roman"/>
                <w:b w:val="false"/>
                <w:i w:val="false"/>
                <w:color w:val="000000"/>
                <w:sz w:val="20"/>
              </w:rPr>
              <w:t>
</w:t>
            </w:r>
            <w:r>
              <w:rPr>
                <w:rFonts w:ascii="Times New Roman"/>
                <w:b w:val="false"/>
                <w:i w:val="false"/>
                <w:color w:val="000000"/>
                <w:sz w:val="20"/>
              </w:rPr>
              <w:t>7-разряд</w:t>
            </w:r>
          </w:p>
          <w:p>
            <w:pPr>
              <w:spacing w:after="20"/>
              <w:ind w:left="20"/>
              <w:jc w:val="both"/>
            </w:pPr>
            <w:r>
              <w:rPr>
                <w:rFonts w:ascii="Times New Roman"/>
                <w:b w:val="false"/>
                <w:i w:val="false"/>
                <w:color w:val="000000"/>
                <w:sz w:val="20"/>
              </w:rPr>
              <w:t>
</w:t>
            </w:r>
            <w:r>
              <w:rPr>
                <w:rFonts w:ascii="Times New Roman"/>
                <w:b w:val="false"/>
                <w:i w:val="false"/>
                <w:color w:val="000000"/>
                <w:sz w:val="20"/>
              </w:rPr>
              <w:t>11. Капсулаларды монтаждау.</w:t>
            </w:r>
          </w:p>
          <w:p>
            <w:pPr>
              <w:spacing w:after="20"/>
              <w:ind w:left="20"/>
              <w:jc w:val="both"/>
            </w:pPr>
            <w:r>
              <w:rPr>
                <w:rFonts w:ascii="Times New Roman"/>
                <w:b w:val="false"/>
                <w:i w:val="false"/>
                <w:color w:val="000000"/>
                <w:sz w:val="20"/>
              </w:rPr>
              <w:t>
</w:t>
            </w:r>
            <w:r>
              <w:rPr>
                <w:rFonts w:ascii="Times New Roman"/>
                <w:b w:val="false"/>
                <w:i w:val="false"/>
                <w:color w:val="000000"/>
                <w:sz w:val="20"/>
              </w:rPr>
              <w:t>12. Агрегаттар білдектерін центрлеу және бір-біріне біріктіру және олардың ортақ сызығын өлшеп тексеру.</w:t>
            </w:r>
          </w:p>
          <w:p>
            <w:pPr>
              <w:spacing w:after="20"/>
              <w:ind w:left="20"/>
              <w:jc w:val="both"/>
            </w:pPr>
            <w:r>
              <w:rPr>
                <w:rFonts w:ascii="Times New Roman"/>
                <w:b w:val="false"/>
                <w:i w:val="false"/>
                <w:color w:val="000000"/>
                <w:sz w:val="20"/>
              </w:rPr>
              <w:t>
</w:t>
            </w:r>
            <w:r>
              <w:rPr>
                <w:rFonts w:ascii="Times New Roman"/>
                <w:b w:val="false"/>
                <w:i w:val="false"/>
                <w:color w:val="000000"/>
                <w:sz w:val="20"/>
              </w:rPr>
              <w:t>13. Реттеу жүйесін монтаждау.</w:t>
            </w:r>
          </w:p>
          <w:p>
            <w:pPr>
              <w:spacing w:after="20"/>
              <w:ind w:left="20"/>
              <w:jc w:val="both"/>
            </w:pPr>
            <w:r>
              <w:rPr>
                <w:rFonts w:ascii="Times New Roman"/>
                <w:b w:val="false"/>
                <w:i w:val="false"/>
                <w:color w:val="000000"/>
                <w:sz w:val="20"/>
              </w:rPr>
              <w:t>
</w:t>
            </w:r>
            <w:r>
              <w:rPr>
                <w:rFonts w:ascii="Times New Roman"/>
                <w:b w:val="false"/>
                <w:i w:val="false"/>
                <w:color w:val="000000"/>
                <w:sz w:val="20"/>
              </w:rPr>
              <w:t>14. Статорлар мен қоздыру жүйесін монтаждаушы.</w:t>
            </w:r>
          </w:p>
          <w:p>
            <w:pPr>
              <w:spacing w:after="20"/>
              <w:ind w:left="20"/>
              <w:jc w:val="both"/>
            </w:pPr>
            <w:r>
              <w:rPr>
                <w:rFonts w:ascii="Times New Roman"/>
                <w:b w:val="false"/>
                <w:i w:val="false"/>
                <w:color w:val="000000"/>
                <w:sz w:val="20"/>
              </w:rPr>
              <w:t>
</w:t>
            </w:r>
            <w:r>
              <w:rPr>
                <w:rFonts w:ascii="Times New Roman"/>
                <w:b w:val="false"/>
                <w:i w:val="false"/>
                <w:color w:val="000000"/>
                <w:sz w:val="20"/>
              </w:rPr>
              <w:t>15. Турбиналар статорларын, жұмысшы дөңгелек камераларын, жұмысшы дөңгелектерді монтаждау.</w:t>
            </w:r>
          </w:p>
          <w:p>
            <w:pPr>
              <w:spacing w:after="20"/>
              <w:ind w:left="20"/>
              <w:jc w:val="both"/>
            </w:pPr>
            <w:r>
              <w:rPr>
                <w:rFonts w:ascii="Times New Roman"/>
                <w:b w:val="false"/>
                <w:i w:val="false"/>
                <w:color w:val="000000"/>
                <w:sz w:val="20"/>
              </w:rPr>
              <w:t>
16. Агрегаттарды жеке сынақтан өткізу.</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5"/>
            <w:vMerge/>
            <w:tcBorders>
              <w:top w:val="nil"/>
              <w:left w:val="single" w:color="cfcfcf" w:sz="5"/>
              <w:bottom w:val="single" w:color="cfcfcf" w:sz="5"/>
              <w:right w:val="single" w:color="cfcfcf" w:sz="5"/>
            </w:tcBorders>
          </w:tcPr>
          <w:p/>
        </w:tc>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Білімі:</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5"/>
            <w:vMerge/>
            <w:tcBorders>
              <w:top w:val="nil"/>
              <w:left w:val="single" w:color="cfcfcf" w:sz="5"/>
              <w:bottom w:val="single" w:color="cfcfcf" w:sz="5"/>
              <w:right w:val="single" w:color="cfcfcf" w:sz="5"/>
            </w:tcBorders>
          </w:tcPr>
          <w:p/>
        </w:tc>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24" w:id="100"/>
          <w:p>
            <w:pPr>
              <w:spacing w:after="20"/>
              <w:ind w:left="20"/>
              <w:jc w:val="both"/>
            </w:pPr>
            <w:r>
              <w:rPr>
                <w:rFonts w:ascii="Times New Roman"/>
                <w:b w:val="false"/>
                <w:i w:val="false"/>
                <w:color w:val="000000"/>
                <w:sz w:val="20"/>
              </w:rPr>
              <w:t>
6-разряд</w:t>
            </w:r>
          </w:p>
          <w:bookmarkEnd w:id="100"/>
          <w:p>
            <w:pPr>
              <w:spacing w:after="20"/>
              <w:ind w:left="20"/>
              <w:jc w:val="both"/>
            </w:pPr>
            <w:r>
              <w:rPr>
                <w:rFonts w:ascii="Times New Roman"/>
                <w:b w:val="false"/>
                <w:i w:val="false"/>
                <w:color w:val="000000"/>
                <w:sz w:val="20"/>
              </w:rPr>
              <w:t>
</w:t>
            </w:r>
            <w:r>
              <w:rPr>
                <w:rFonts w:ascii="Times New Roman"/>
                <w:b w:val="false"/>
                <w:i w:val="false"/>
                <w:color w:val="000000"/>
                <w:sz w:val="20"/>
              </w:rPr>
              <w:t>1. Аса күрделі жабдықтарды монтаждау тәсілдері.</w:t>
            </w:r>
          </w:p>
          <w:p>
            <w:pPr>
              <w:spacing w:after="20"/>
              <w:ind w:left="20"/>
              <w:jc w:val="both"/>
            </w:pPr>
            <w:r>
              <w:rPr>
                <w:rFonts w:ascii="Times New Roman"/>
                <w:b w:val="false"/>
                <w:i w:val="false"/>
                <w:color w:val="000000"/>
                <w:sz w:val="20"/>
              </w:rPr>
              <w:t>
</w:t>
            </w:r>
            <w:r>
              <w:rPr>
                <w:rFonts w:ascii="Times New Roman"/>
                <w:b w:val="false"/>
                <w:i w:val="false"/>
                <w:color w:val="000000"/>
                <w:sz w:val="20"/>
              </w:rPr>
              <w:t>2. Аса күрделі жабдықтарды реттеу және баптау ережелері.</w:t>
            </w:r>
          </w:p>
          <w:p>
            <w:pPr>
              <w:spacing w:after="20"/>
              <w:ind w:left="20"/>
              <w:jc w:val="both"/>
            </w:pPr>
            <w:r>
              <w:rPr>
                <w:rFonts w:ascii="Times New Roman"/>
                <w:b w:val="false"/>
                <w:i w:val="false"/>
                <w:color w:val="000000"/>
                <w:sz w:val="20"/>
              </w:rPr>
              <w:t>
</w:t>
            </w:r>
            <w:r>
              <w:rPr>
                <w:rFonts w:ascii="Times New Roman"/>
                <w:b w:val="false"/>
                <w:i w:val="false"/>
                <w:color w:val="000000"/>
                <w:sz w:val="20"/>
              </w:rPr>
              <w:t>7-разряд</w:t>
            </w:r>
          </w:p>
          <w:p>
            <w:pPr>
              <w:spacing w:after="20"/>
              <w:ind w:left="20"/>
              <w:jc w:val="both"/>
            </w:pPr>
            <w:r>
              <w:rPr>
                <w:rFonts w:ascii="Times New Roman"/>
                <w:b w:val="false"/>
                <w:i w:val="false"/>
                <w:color w:val="000000"/>
                <w:sz w:val="20"/>
              </w:rPr>
              <w:t>
</w:t>
            </w:r>
            <w:r>
              <w:rPr>
                <w:rFonts w:ascii="Times New Roman"/>
                <w:b w:val="false"/>
                <w:i w:val="false"/>
                <w:color w:val="000000"/>
                <w:sz w:val="20"/>
              </w:rPr>
              <w:t>3. Бірегей жабдықты монтаждау тәсілдері.</w:t>
            </w:r>
          </w:p>
          <w:p>
            <w:pPr>
              <w:spacing w:after="20"/>
              <w:ind w:left="20"/>
              <w:jc w:val="both"/>
            </w:pPr>
            <w:r>
              <w:rPr>
                <w:rFonts w:ascii="Times New Roman"/>
                <w:b w:val="false"/>
                <w:i w:val="false"/>
                <w:color w:val="000000"/>
                <w:sz w:val="20"/>
              </w:rPr>
              <w:t>
4. Пайдалануға қосу кезінде агрегаттар мен машиналарды пайдалануға қосу ережесі.</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Дағдыны тану мүмкіндігі:</w:t>
            </w:r>
          </w:p>
        </w:tc>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Ұсынылмайды</w:t>
            </w: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Техникалық регламенттер мен ұлттық стандарттардың тізімі:</w:t>
            </w:r>
          </w:p>
        </w:tc>
        <w:tc>
          <w:tcPr>
            <w:tcW w:w="0" w:type="auto"/>
            <w:gridSpan w:val="10"/>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1118"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СБШ шеңберіндегі басқа кәсіптер мен байланыс:</w:t>
            </w:r>
          </w:p>
        </w:tc>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СБШ деңгейі:</w:t>
            </w:r>
          </w:p>
        </w:tc>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Кәсіптің атауы:</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Техник - гидротехник</w:t>
            </w:r>
          </w:p>
        </w:tc>
      </w:tr>
      <w:tr>
        <w:trPr>
          <w:trHeight w:val="30" w:hRule="atLeast"/>
        </w:trPr>
        <w:tc>
          <w:tcPr>
            <w:tcW w:w="0" w:type="auto"/>
            <w:gridSpan w:val="11"/>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"Техник-гидротехник" кәсібінің карточкасы:</w:t>
            </w: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Топ коды:</w:t>
            </w:r>
          </w:p>
        </w:tc>
        <w:tc>
          <w:tcPr>
            <w:tcW w:w="0" w:type="auto"/>
            <w:gridSpan w:val="10"/>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3115-9-022</w:t>
            </w: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Кәсіп атауының коды:</w:t>
            </w:r>
          </w:p>
        </w:tc>
        <w:tc>
          <w:tcPr>
            <w:tcW w:w="0" w:type="auto"/>
            <w:gridSpan w:val="10"/>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3115-9</w:t>
            </w: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Кәсіптің атауы:</w:t>
            </w:r>
          </w:p>
        </w:tc>
        <w:tc>
          <w:tcPr>
            <w:tcW w:w="0" w:type="auto"/>
            <w:gridSpan w:val="10"/>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Техник-гидротехник</w:t>
            </w: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СБШ бойынша біліктілік деңгейі:</w:t>
            </w:r>
          </w:p>
        </w:tc>
        <w:tc>
          <w:tcPr>
            <w:tcW w:w="0" w:type="auto"/>
            <w:gridSpan w:val="10"/>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5 </w:t>
            </w: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БТБА, КС, үлгілік біліктілік сипаттамалары бойынша біліктілік деңгейі:</w:t>
            </w:r>
          </w:p>
        </w:tc>
        <w:tc>
          <w:tcPr>
            <w:tcW w:w="0" w:type="auto"/>
            <w:gridSpan w:val="10"/>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Кәсіптік білім деңгейі:</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29" w:id="101"/>
          <w:p>
            <w:pPr>
              <w:spacing w:after="20"/>
              <w:ind w:left="20"/>
              <w:jc w:val="both"/>
            </w:pPr>
            <w:r>
              <w:rPr>
                <w:rFonts w:ascii="Times New Roman"/>
                <w:b w:val="false"/>
                <w:i w:val="false"/>
                <w:color w:val="000000"/>
                <w:sz w:val="20"/>
              </w:rPr>
              <w:t>
Білім деңгейі:</w:t>
            </w:r>
          </w:p>
          <w:bookmarkEnd w:id="101"/>
          <w:p>
            <w:pPr>
              <w:spacing w:after="20"/>
              <w:ind w:left="20"/>
              <w:jc w:val="both"/>
            </w:pPr>
            <w:r>
              <w:rPr>
                <w:rFonts w:ascii="Times New Roman"/>
                <w:b w:val="false"/>
                <w:i w:val="false"/>
                <w:color w:val="000000"/>
                <w:sz w:val="20"/>
              </w:rPr>
              <w:t xml:space="preserve">
Жоғары білім </w:t>
            </w: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30" w:id="102"/>
          <w:p>
            <w:pPr>
              <w:spacing w:after="20"/>
              <w:ind w:left="20"/>
              <w:jc w:val="both"/>
            </w:pPr>
            <w:r>
              <w:rPr>
                <w:rFonts w:ascii="Times New Roman"/>
                <w:b w:val="false"/>
                <w:i w:val="false"/>
                <w:color w:val="000000"/>
                <w:sz w:val="20"/>
              </w:rPr>
              <w:t>
Мамандығы:</w:t>
            </w:r>
          </w:p>
          <w:bookmarkEnd w:id="102"/>
          <w:p>
            <w:pPr>
              <w:spacing w:after="20"/>
              <w:ind w:left="20"/>
              <w:jc w:val="both"/>
            </w:pPr>
            <w:r>
              <w:rPr>
                <w:rFonts w:ascii="Times New Roman"/>
                <w:b w:val="false"/>
                <w:i w:val="false"/>
                <w:color w:val="000000"/>
                <w:sz w:val="20"/>
              </w:rPr>
              <w:t>
Су шаруашылығы</w:t>
            </w:r>
          </w:p>
        </w:tc>
        <w:tc>
          <w:tcPr>
            <w:tcW w:w="111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Біліктілік:</w:t>
            </w: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Информалды және формалды емес біліммен байланыс</w:t>
            </w:r>
          </w:p>
        </w:tc>
        <w:tc>
          <w:tcPr>
            <w:tcW w:w="0" w:type="auto"/>
            <w:gridSpan w:val="10"/>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Кәсіптердің басқа мүмкін атаулары:</w:t>
            </w:r>
          </w:p>
        </w:tc>
        <w:tc>
          <w:tcPr>
            <w:tcW w:w="0" w:type="auto"/>
            <w:gridSpan w:val="10"/>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3113-1-007 - Техник-құрылысшы</w:t>
            </w: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Қызметтің негізгі мақсаты:</w:t>
            </w:r>
          </w:p>
        </w:tc>
        <w:tc>
          <w:tcPr>
            <w:tcW w:w="0" w:type="auto"/>
            <w:gridSpan w:val="10"/>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Гидротехникалық құрылыс нысандары учаскесінде жалпы құрылыс жұмыстарын жүргізуді ұйымдастыру, орындалатын құрылыс жұмыстары нәтижелерінің техникалық регламенттердің, құрылыс саласындағы қағидалар жиынтықтарының, ұлттық стандарттардың талаптарына, сондай-ақ жобалау, технологиялық құжаттамалардың талаптарына сәйкестігін қамтамасыз ету.</w:t>
            </w:r>
          </w:p>
        </w:tc>
      </w:tr>
      <w:tr>
        <w:trPr>
          <w:trHeight w:val="30" w:hRule="atLeast"/>
        </w:trPr>
        <w:tc>
          <w:tcPr>
            <w:tcW w:w="1118"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Еңбек функцияларының тізбесі:</w:t>
            </w:r>
          </w:p>
        </w:tc>
        <w:tc>
          <w:tcPr>
            <w:tcW w:w="0" w:type="auto"/>
            <w:gridSpan w:val="3"/>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Міндетті еңбек функциялары:</w:t>
            </w: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Гидротехникалық құрылысжайларды салу кезінде жалпы құрылыс жұмыстарын жүргізуді ұйымдастыру.</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3"/>
            <w:vMerge/>
            <w:tcBorders>
              <w:top w:val="nil"/>
              <w:left w:val="single" w:color="cfcfcf" w:sz="5"/>
              <w:bottom w:val="single" w:color="cfcfcf" w:sz="5"/>
              <w:right w:val="single" w:color="cfcfcf" w:sz="5"/>
            </w:tcBorders>
          </w:tcP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Гидротехникалық құрылысжайларда жалпы құрылыс жұмыстарын жүргізу кезінде еңбекті қорғау, өрт қауіпсіздігі және қоршаған ортаны қорғау талаптарының орындалуын қамтамасыз ету.</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Қосымша еңбек функциялары:</w:t>
            </w: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0" w:type="auto"/>
            <w:gridSpan w:val="11"/>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Еңбек функцияларының сипаттамасы</w:t>
            </w:r>
          </w:p>
        </w:tc>
      </w:tr>
      <w:tr>
        <w:trPr>
          <w:trHeight w:val="30" w:hRule="atLeast"/>
        </w:trPr>
        <w:tc>
          <w:tcPr>
            <w:tcW w:w="1118"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Еңбек функциясы 1: Гидротехникалық құрылысжайларды салу кезінде жалпы құрылыс жұмыстарын жүргізуді ұйымдастыру.</w:t>
            </w:r>
          </w:p>
        </w:tc>
        <w:tc>
          <w:tcPr>
            <w:tcW w:w="0" w:type="auto"/>
            <w:gridSpan w:val="3"/>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31" w:id="103"/>
          <w:p>
            <w:pPr>
              <w:spacing w:after="20"/>
              <w:ind w:left="20"/>
              <w:jc w:val="both"/>
            </w:pPr>
            <w:r>
              <w:rPr>
                <w:rFonts w:ascii="Times New Roman"/>
                <w:b w:val="false"/>
                <w:i w:val="false"/>
                <w:color w:val="000000"/>
                <w:sz w:val="20"/>
              </w:rPr>
              <w:t>
Дағды 1:</w:t>
            </w:r>
          </w:p>
          <w:bookmarkEnd w:id="103"/>
          <w:p>
            <w:pPr>
              <w:spacing w:after="20"/>
              <w:ind w:left="20"/>
              <w:jc w:val="both"/>
            </w:pPr>
            <w:r>
              <w:rPr>
                <w:rFonts w:ascii="Times New Roman"/>
                <w:b w:val="false"/>
                <w:i w:val="false"/>
                <w:color w:val="000000"/>
                <w:sz w:val="20"/>
              </w:rPr>
              <w:t>
Гидротехникалық құрылысжайларда жалпы құрылыс, жұмыстарын жүргізу учаскесін дайындау.</w:t>
            </w: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Машық:</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3"/>
            <w:vMerge/>
            <w:tcBorders>
              <w:top w:val="nil"/>
              <w:left w:val="single" w:color="cfcfcf" w:sz="5"/>
              <w:bottom w:val="single" w:color="cfcfcf" w:sz="5"/>
              <w:right w:val="single" w:color="cfcfcf" w:sz="5"/>
            </w:tcBorders>
          </w:tcP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32" w:id="104"/>
          <w:p>
            <w:pPr>
              <w:spacing w:after="20"/>
              <w:ind w:left="20"/>
              <w:jc w:val="both"/>
            </w:pPr>
            <w:r>
              <w:rPr>
                <w:rFonts w:ascii="Times New Roman"/>
                <w:b w:val="false"/>
                <w:i w:val="false"/>
                <w:color w:val="000000"/>
                <w:sz w:val="20"/>
              </w:rPr>
              <w:t>
1. Гидротехникалық құрылысжайлардағы өндірістік тапсырмалар көлемі және жалпы құрылыстық, жөндеу-қалпына келтіру және реконструкциялау жұмыстарын жүргізудің күнтізбелік жоспарларының еңбек және материалдық-техникалық ресурстарға қойылатын нормативтік талаптарға сәйкестігіне бағалау жүргізу.</w:t>
            </w:r>
          </w:p>
          <w:bookmarkEnd w:id="104"/>
          <w:p>
            <w:pPr>
              <w:spacing w:after="20"/>
              <w:ind w:left="20"/>
              <w:jc w:val="both"/>
            </w:pPr>
            <w:r>
              <w:rPr>
                <w:rFonts w:ascii="Times New Roman"/>
                <w:b w:val="false"/>
                <w:i w:val="false"/>
                <w:color w:val="000000"/>
                <w:sz w:val="20"/>
              </w:rPr>
              <w:t>
</w:t>
            </w:r>
            <w:r>
              <w:rPr>
                <w:rFonts w:ascii="Times New Roman"/>
                <w:b w:val="false"/>
                <w:i w:val="false"/>
                <w:color w:val="000000"/>
                <w:sz w:val="20"/>
              </w:rPr>
              <w:t>2. Гидротехникалық құрылысжайларда жалпы құрылыс жұмыстарын жүргізу учаскесін жоспарлауды және белгілеуді жүзеге асыру.</w:t>
            </w:r>
          </w:p>
          <w:p>
            <w:pPr>
              <w:spacing w:after="20"/>
              <w:ind w:left="20"/>
              <w:jc w:val="both"/>
            </w:pPr>
            <w:r>
              <w:rPr>
                <w:rFonts w:ascii="Times New Roman"/>
                <w:b w:val="false"/>
                <w:i w:val="false"/>
                <w:color w:val="000000"/>
                <w:sz w:val="20"/>
              </w:rPr>
              <w:t>
3. Гидротехникалық құрылысжайларда жалпы құрылыс жұмыстарын жүргізу учаскесін дайындау және жабдықтау жөніндегі қосалқы жұмыстардың құрамы мен көлемін айқындау.</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3"/>
            <w:vMerge/>
            <w:tcBorders>
              <w:top w:val="nil"/>
              <w:left w:val="single" w:color="cfcfcf" w:sz="5"/>
              <w:bottom w:val="single" w:color="cfcfcf" w:sz="5"/>
              <w:right w:val="single" w:color="cfcfcf" w:sz="5"/>
            </w:tcBorders>
          </w:tcP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Білімі:</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3"/>
            <w:vMerge/>
            <w:tcBorders>
              <w:top w:val="nil"/>
              <w:left w:val="single" w:color="cfcfcf" w:sz="5"/>
              <w:bottom w:val="single" w:color="cfcfcf" w:sz="5"/>
              <w:right w:val="single" w:color="cfcfcf" w:sz="5"/>
            </w:tcBorders>
          </w:tcP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34" w:id="105"/>
          <w:p>
            <w:pPr>
              <w:spacing w:after="20"/>
              <w:ind w:left="20"/>
              <w:jc w:val="both"/>
            </w:pPr>
            <w:r>
              <w:rPr>
                <w:rFonts w:ascii="Times New Roman"/>
                <w:b w:val="false"/>
                <w:i w:val="false"/>
                <w:color w:val="000000"/>
                <w:sz w:val="20"/>
              </w:rPr>
              <w:t>
1. Гидротехникалық құрылысжайларда жалпы құрылыс жұмыстарын жүргізуге қойылатын нормативтік және техникалық құжаттардың талаптары.</w:t>
            </w:r>
          </w:p>
          <w:bookmarkEnd w:id="105"/>
          <w:p>
            <w:pPr>
              <w:spacing w:after="20"/>
              <w:ind w:left="20"/>
              <w:jc w:val="both"/>
            </w:pPr>
            <w:r>
              <w:rPr>
                <w:rFonts w:ascii="Times New Roman"/>
                <w:b w:val="false"/>
                <w:i w:val="false"/>
                <w:color w:val="000000"/>
                <w:sz w:val="20"/>
              </w:rPr>
              <w:t>
</w:t>
            </w:r>
            <w:r>
              <w:rPr>
                <w:rFonts w:ascii="Times New Roman"/>
                <w:b w:val="false"/>
                <w:i w:val="false"/>
                <w:color w:val="000000"/>
                <w:sz w:val="20"/>
              </w:rPr>
              <w:t>2. Кешенді және мамандандырылған өндірістік буындар мен бригадаларды ұйымдастыру қағидалары.</w:t>
            </w:r>
          </w:p>
          <w:p>
            <w:pPr>
              <w:spacing w:after="20"/>
              <w:ind w:left="20"/>
              <w:jc w:val="both"/>
            </w:pPr>
            <w:r>
              <w:rPr>
                <w:rFonts w:ascii="Times New Roman"/>
                <w:b w:val="false"/>
                <w:i w:val="false"/>
                <w:color w:val="000000"/>
                <w:sz w:val="20"/>
              </w:rPr>
              <w:t>
</w:t>
            </w:r>
            <w:r>
              <w:rPr>
                <w:rFonts w:ascii="Times New Roman"/>
                <w:b w:val="false"/>
                <w:i w:val="false"/>
                <w:color w:val="000000"/>
                <w:sz w:val="20"/>
              </w:rPr>
              <w:t>3. Гидротехникалық құрылысжайларда жалпы құрылыс, жөндеу-қалпына келтіру және реконструкциялау жұмыстарын жүргізу технологиялары.</w:t>
            </w:r>
          </w:p>
          <w:p>
            <w:pPr>
              <w:spacing w:after="20"/>
              <w:ind w:left="20"/>
              <w:jc w:val="both"/>
            </w:pPr>
            <w:r>
              <w:rPr>
                <w:rFonts w:ascii="Times New Roman"/>
                <w:b w:val="false"/>
                <w:i w:val="false"/>
                <w:color w:val="000000"/>
                <w:sz w:val="20"/>
              </w:rPr>
              <w:t>
</w:t>
            </w:r>
            <w:r>
              <w:rPr>
                <w:rFonts w:ascii="Times New Roman"/>
                <w:b w:val="false"/>
                <w:i w:val="false"/>
                <w:color w:val="000000"/>
                <w:sz w:val="20"/>
              </w:rPr>
              <w:t>4. Гидротехникалық құрылысжайлардағы жалпы құрылыс, жөндеу-қалпына келтіру және реконструкциялау жұмыстарының өндірістік тапсырмалары мен өндіріс жоспарларын (жедел жоспарларды, ресурстарға қажеттілік жоспарларын, кестелерді) әзірлеу және келісу тәртібі.</w:t>
            </w:r>
          </w:p>
          <w:p>
            <w:pPr>
              <w:spacing w:after="20"/>
              <w:ind w:left="20"/>
              <w:jc w:val="both"/>
            </w:pPr>
            <w:r>
              <w:rPr>
                <w:rFonts w:ascii="Times New Roman"/>
                <w:b w:val="false"/>
                <w:i w:val="false"/>
                <w:color w:val="000000"/>
                <w:sz w:val="20"/>
              </w:rPr>
              <w:t>
</w:t>
            </w:r>
            <w:r>
              <w:rPr>
                <w:rFonts w:ascii="Times New Roman"/>
                <w:b w:val="false"/>
                <w:i w:val="false"/>
                <w:color w:val="000000"/>
                <w:sz w:val="20"/>
              </w:rPr>
              <w:t>5. Гидротехникалық құрылысжайларда жалпы құрылыс, жөндеу-қалпына келтіру және реконструкциялау жұмыстарын жүргізудің өндірістік тапсырмаларында және күнтізбелік жоспарларында көзделген көлемдерді орындау үшін қажетті еңбек және материалдық-техникалық ресурстарды есептеу әдістері.</w:t>
            </w:r>
          </w:p>
          <w:p>
            <w:pPr>
              <w:spacing w:after="20"/>
              <w:ind w:left="20"/>
              <w:jc w:val="both"/>
            </w:pPr>
            <w:r>
              <w:rPr>
                <w:rFonts w:ascii="Times New Roman"/>
                <w:b w:val="false"/>
                <w:i w:val="false"/>
                <w:color w:val="000000"/>
                <w:sz w:val="20"/>
              </w:rPr>
              <w:t>
</w:t>
            </w:r>
            <w:r>
              <w:rPr>
                <w:rFonts w:ascii="Times New Roman"/>
                <w:b w:val="false"/>
                <w:i w:val="false"/>
                <w:color w:val="000000"/>
                <w:sz w:val="20"/>
              </w:rPr>
              <w:t>6. Құрылыс алаңын жайластыру (алаңішілік дайындық жұмыстары) құрамы мен тәртібін айқындайтын нормативтік техникалық құжаттардың талаптары.</w:t>
            </w:r>
          </w:p>
          <w:p>
            <w:pPr>
              <w:spacing w:after="20"/>
              <w:ind w:left="20"/>
              <w:jc w:val="both"/>
            </w:pPr>
            <w:r>
              <w:rPr>
                <w:rFonts w:ascii="Times New Roman"/>
                <w:b w:val="false"/>
                <w:i w:val="false"/>
                <w:color w:val="000000"/>
                <w:sz w:val="20"/>
              </w:rPr>
              <w:t>
7. Технологиялық жабдықтың түрлері мен техникалық сипаттамалары (ормандар, тіректер, қорғаныс құралдары, шұңқырлар мен траншеялардың қабырғаларын бекіту).</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Дағдыны тану мүмкіндігі:</w:t>
            </w: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Ұсынылмайды </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3"/>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40" w:id="106"/>
          <w:p>
            <w:pPr>
              <w:spacing w:after="20"/>
              <w:ind w:left="20"/>
              <w:jc w:val="both"/>
            </w:pPr>
            <w:r>
              <w:rPr>
                <w:rFonts w:ascii="Times New Roman"/>
                <w:b w:val="false"/>
                <w:i w:val="false"/>
                <w:color w:val="000000"/>
                <w:sz w:val="20"/>
              </w:rPr>
              <w:t>
Дағды 2:</w:t>
            </w:r>
          </w:p>
          <w:bookmarkEnd w:id="106"/>
          <w:p>
            <w:pPr>
              <w:spacing w:after="20"/>
              <w:ind w:left="20"/>
              <w:jc w:val="both"/>
            </w:pPr>
            <w:r>
              <w:rPr>
                <w:rFonts w:ascii="Times New Roman"/>
                <w:b w:val="false"/>
                <w:i w:val="false"/>
                <w:color w:val="000000"/>
                <w:sz w:val="20"/>
              </w:rPr>
              <w:t>
Гидротехникалық құрылысжайларда жалпы құрылыс жұмыстарын жүргізуді материалдық-техникалық қамтамасыз ету.</w:t>
            </w: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Машық:</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3"/>
            <w:vMerge/>
            <w:tcBorders>
              <w:top w:val="nil"/>
              <w:left w:val="single" w:color="cfcfcf" w:sz="5"/>
              <w:bottom w:val="single" w:color="cfcfcf" w:sz="5"/>
              <w:right w:val="single" w:color="cfcfcf" w:sz="5"/>
            </w:tcBorders>
          </w:tcP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41" w:id="107"/>
          <w:p>
            <w:pPr>
              <w:spacing w:after="20"/>
              <w:ind w:left="20"/>
              <w:jc w:val="both"/>
            </w:pPr>
            <w:r>
              <w:rPr>
                <w:rFonts w:ascii="Times New Roman"/>
                <w:b w:val="false"/>
                <w:i w:val="false"/>
                <w:color w:val="000000"/>
                <w:sz w:val="20"/>
              </w:rPr>
              <w:t>
1. Өндірістік тапсырмаларға және гидротехникалық құрылысжайларда жалпы құрылыс, жөндеу-қалпына келтіру және реконструкциялау жұмыстарын жүргізудің күнтізбелік жоспарларына сәйкес құрылыс материалдарының, конструкциялардың, бұйымдардың, жабдықтардың және материалдық-техникалық ресурстардың басқа да түрлерінің номенклатурасын айқындау және көлемін (санын) есептеуді жүзеге асыру.</w:t>
            </w:r>
          </w:p>
          <w:bookmarkEnd w:id="107"/>
          <w:p>
            <w:pPr>
              <w:spacing w:after="20"/>
              <w:ind w:left="20"/>
              <w:jc w:val="both"/>
            </w:pPr>
            <w:r>
              <w:rPr>
                <w:rFonts w:ascii="Times New Roman"/>
                <w:b w:val="false"/>
                <w:i w:val="false"/>
                <w:color w:val="000000"/>
                <w:sz w:val="20"/>
              </w:rPr>
              <w:t>
</w:t>
            </w:r>
            <w:r>
              <w:rPr>
                <w:rFonts w:ascii="Times New Roman"/>
                <w:b w:val="false"/>
                <w:i w:val="false"/>
                <w:color w:val="000000"/>
                <w:sz w:val="20"/>
              </w:rPr>
              <w:t>2. Құрылыс материалдарының, конструкциялардың, бұйымдардың, жабдықтардың және материалдық-техникалық ресурстардың басқа да түрлерінің сапасына құжаттың қарап шығу және аспаптық бақылау жүргізу.</w:t>
            </w:r>
          </w:p>
          <w:p>
            <w:pPr>
              <w:spacing w:after="20"/>
              <w:ind w:left="20"/>
              <w:jc w:val="both"/>
            </w:pPr>
            <w:r>
              <w:rPr>
                <w:rFonts w:ascii="Times New Roman"/>
                <w:b w:val="false"/>
                <w:i w:val="false"/>
                <w:color w:val="000000"/>
                <w:sz w:val="20"/>
              </w:rPr>
              <w:t>
3. Материалдық-техникалық ресурстарды құжаттамалық есепке алуды жүзеге асыру.</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3"/>
            <w:vMerge/>
            <w:tcBorders>
              <w:top w:val="nil"/>
              <w:left w:val="single" w:color="cfcfcf" w:sz="5"/>
              <w:bottom w:val="single" w:color="cfcfcf" w:sz="5"/>
              <w:right w:val="single" w:color="cfcfcf" w:sz="5"/>
            </w:tcBorders>
          </w:tcP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Білімі:</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3"/>
            <w:vMerge/>
            <w:tcBorders>
              <w:top w:val="nil"/>
              <w:left w:val="single" w:color="cfcfcf" w:sz="5"/>
              <w:bottom w:val="single" w:color="cfcfcf" w:sz="5"/>
              <w:right w:val="single" w:color="cfcfcf" w:sz="5"/>
            </w:tcBorders>
          </w:tcP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43" w:id="108"/>
          <w:p>
            <w:pPr>
              <w:spacing w:after="20"/>
              <w:ind w:left="20"/>
              <w:jc w:val="both"/>
            </w:pPr>
            <w:r>
              <w:rPr>
                <w:rFonts w:ascii="Times New Roman"/>
                <w:b w:val="false"/>
                <w:i w:val="false"/>
                <w:color w:val="000000"/>
                <w:sz w:val="20"/>
              </w:rPr>
              <w:t>
1. Жалпы құрылыс жұмыстарын жүргізу үшін материалдық-техникалық ресурстарға қойылатын нормативтік талаптар.</w:t>
            </w:r>
          </w:p>
          <w:bookmarkEnd w:id="108"/>
          <w:p>
            <w:pPr>
              <w:spacing w:after="20"/>
              <w:ind w:left="20"/>
              <w:jc w:val="both"/>
            </w:pPr>
            <w:r>
              <w:rPr>
                <w:rFonts w:ascii="Times New Roman"/>
                <w:b w:val="false"/>
                <w:i w:val="false"/>
                <w:color w:val="000000"/>
                <w:sz w:val="20"/>
              </w:rPr>
              <w:t>
</w:t>
            </w:r>
            <w:r>
              <w:rPr>
                <w:rFonts w:ascii="Times New Roman"/>
                <w:b w:val="false"/>
                <w:i w:val="false"/>
                <w:color w:val="000000"/>
                <w:sz w:val="20"/>
              </w:rPr>
              <w:t>2. Негізгі құрылыс материалдарының, бұйымдары мен конструкцияларының түрлері мен қасиеттері.</w:t>
            </w:r>
          </w:p>
          <w:p>
            <w:pPr>
              <w:spacing w:after="20"/>
              <w:ind w:left="20"/>
              <w:jc w:val="both"/>
            </w:pPr>
            <w:r>
              <w:rPr>
                <w:rFonts w:ascii="Times New Roman"/>
                <w:b w:val="false"/>
                <w:i w:val="false"/>
                <w:color w:val="000000"/>
                <w:sz w:val="20"/>
              </w:rPr>
              <w:t>
</w:t>
            </w:r>
            <w:r>
              <w:rPr>
                <w:rFonts w:ascii="Times New Roman"/>
                <w:b w:val="false"/>
                <w:i w:val="false"/>
                <w:color w:val="000000"/>
                <w:sz w:val="20"/>
              </w:rPr>
              <w:t>3. Негізгі құрылыстың, технологиялық жабдықтар мен құралдардың түрлері мен сипаттамалары.</w:t>
            </w:r>
          </w:p>
          <w:p>
            <w:pPr>
              <w:spacing w:after="20"/>
              <w:ind w:left="20"/>
              <w:jc w:val="both"/>
            </w:pPr>
            <w:r>
              <w:rPr>
                <w:rFonts w:ascii="Times New Roman"/>
                <w:b w:val="false"/>
                <w:i w:val="false"/>
                <w:color w:val="000000"/>
                <w:sz w:val="20"/>
              </w:rPr>
              <w:t>
</w:t>
            </w:r>
            <w:r>
              <w:rPr>
                <w:rFonts w:ascii="Times New Roman"/>
                <w:b w:val="false"/>
                <w:i w:val="false"/>
                <w:color w:val="000000"/>
                <w:sz w:val="20"/>
              </w:rPr>
              <w:t>4. Құрылыс машиналарының, энергетикалық қондырғылардың, көлік құралдарының түрлері мен сипаттамалары.</w:t>
            </w:r>
          </w:p>
          <w:p>
            <w:pPr>
              <w:spacing w:after="20"/>
              <w:ind w:left="20"/>
              <w:jc w:val="both"/>
            </w:pPr>
            <w:r>
              <w:rPr>
                <w:rFonts w:ascii="Times New Roman"/>
                <w:b w:val="false"/>
                <w:i w:val="false"/>
                <w:color w:val="000000"/>
                <w:sz w:val="20"/>
              </w:rPr>
              <w:t>
</w:t>
            </w:r>
            <w:r>
              <w:rPr>
                <w:rFonts w:ascii="Times New Roman"/>
                <w:b w:val="false"/>
                <w:i w:val="false"/>
                <w:color w:val="000000"/>
                <w:sz w:val="20"/>
              </w:rPr>
              <w:t>5. Материалдар мен компоненттердің әртүрлі түрлерін тасымалдау, сақтау және сақтау ережелері.</w:t>
            </w:r>
          </w:p>
          <w:p>
            <w:pPr>
              <w:spacing w:after="20"/>
              <w:ind w:left="20"/>
              <w:jc w:val="both"/>
            </w:pPr>
            <w:r>
              <w:rPr>
                <w:rFonts w:ascii="Times New Roman"/>
                <w:b w:val="false"/>
                <w:i w:val="false"/>
                <w:color w:val="000000"/>
                <w:sz w:val="20"/>
              </w:rPr>
              <w:t>
</w:t>
            </w:r>
            <w:r>
              <w:rPr>
                <w:rFonts w:ascii="Times New Roman"/>
                <w:b w:val="false"/>
                <w:i w:val="false"/>
                <w:color w:val="000000"/>
                <w:sz w:val="20"/>
              </w:rPr>
              <w:t>6. Техника мен жабдықты ұстау және пайдалану қағидалары.</w:t>
            </w:r>
          </w:p>
          <w:p>
            <w:pPr>
              <w:spacing w:after="20"/>
              <w:ind w:left="20"/>
              <w:jc w:val="both"/>
            </w:pPr>
            <w:r>
              <w:rPr>
                <w:rFonts w:ascii="Times New Roman"/>
                <w:b w:val="false"/>
                <w:i w:val="false"/>
                <w:color w:val="000000"/>
                <w:sz w:val="20"/>
              </w:rPr>
              <w:t>
7. Материалдық құндылықтарды пайдалану бойынша есепті құжаттаманы (құрылыс материалдары шығысының ведомосін) жасау тәртібі.</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Дағдыны тану мүмкіндігі:</w:t>
            </w: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Ұсынылмайды</w:t>
            </w:r>
          </w:p>
        </w:tc>
      </w:tr>
      <w:tr>
        <w:trPr>
          <w:trHeight w:val="30" w:hRule="atLeast"/>
        </w:trPr>
        <w:tc>
          <w:tcPr>
            <w:tcW w:w="1118"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Еңбек функциясы 2: Гидротехникалық құрылысжайларда жалпы құрылыс жұмыстарын жүргізу кезінде еңбекті қорғау, өрт қауіпсіздігі және қоршаған ортаны қорғау талаптарының орындалуын қамтамасыз ету.</w:t>
            </w:r>
          </w:p>
        </w:tc>
        <w:tc>
          <w:tcPr>
            <w:tcW w:w="0" w:type="auto"/>
            <w:gridSpan w:val="3"/>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49" w:id="109"/>
          <w:p>
            <w:pPr>
              <w:spacing w:after="20"/>
              <w:ind w:left="20"/>
              <w:jc w:val="both"/>
            </w:pPr>
            <w:r>
              <w:rPr>
                <w:rFonts w:ascii="Times New Roman"/>
                <w:b w:val="false"/>
                <w:i w:val="false"/>
                <w:color w:val="000000"/>
                <w:sz w:val="20"/>
              </w:rPr>
              <w:t>
Дағды 1:</w:t>
            </w:r>
          </w:p>
          <w:bookmarkEnd w:id="109"/>
          <w:p>
            <w:pPr>
              <w:spacing w:after="20"/>
              <w:ind w:left="20"/>
              <w:jc w:val="both"/>
            </w:pPr>
            <w:r>
              <w:rPr>
                <w:rFonts w:ascii="Times New Roman"/>
                <w:b w:val="false"/>
                <w:i w:val="false"/>
                <w:color w:val="000000"/>
                <w:sz w:val="20"/>
              </w:rPr>
              <w:t>
Гидротехникалық құрылысжайларда және жұмыс орындарында жалпы құрылыс, жөндеу-қалпына келтіру және реконструкциялау жұмыстарын жүргізу учаскесін дайындау.</w:t>
            </w: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Машық:</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3"/>
            <w:vMerge/>
            <w:tcBorders>
              <w:top w:val="nil"/>
              <w:left w:val="single" w:color="cfcfcf" w:sz="5"/>
              <w:bottom w:val="single" w:color="cfcfcf" w:sz="5"/>
              <w:right w:val="single" w:color="cfcfcf" w:sz="5"/>
            </w:tcBorders>
          </w:tcP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50" w:id="110"/>
          <w:p>
            <w:pPr>
              <w:spacing w:after="20"/>
              <w:ind w:left="20"/>
              <w:jc w:val="both"/>
            </w:pPr>
            <w:r>
              <w:rPr>
                <w:rFonts w:ascii="Times New Roman"/>
                <w:b w:val="false"/>
                <w:i w:val="false"/>
                <w:color w:val="000000"/>
                <w:sz w:val="20"/>
              </w:rPr>
              <w:t>
1. Құрылыс техникасын пайдалана отырып, гидротехникалық құрылысжайларда жалпы құрылыс, жөндеу-қалпына келтіру және реконструкциялау жұмыстарын жүргізуге және материалдарды, бұйымдар мен конструкцияларды сақтауға байланысты зиянды және қауіпті факторларды айқындау.</w:t>
            </w:r>
          </w:p>
          <w:bookmarkEnd w:id="110"/>
          <w:p>
            <w:pPr>
              <w:spacing w:after="20"/>
              <w:ind w:left="20"/>
              <w:jc w:val="both"/>
            </w:pPr>
            <w:r>
              <w:rPr>
                <w:rFonts w:ascii="Times New Roman"/>
                <w:b w:val="false"/>
                <w:i w:val="false"/>
                <w:color w:val="000000"/>
                <w:sz w:val="20"/>
              </w:rPr>
              <w:t>
</w:t>
            </w:r>
            <w:r>
              <w:rPr>
                <w:rFonts w:ascii="Times New Roman"/>
                <w:b w:val="false"/>
                <w:i w:val="false"/>
                <w:color w:val="000000"/>
                <w:sz w:val="20"/>
              </w:rPr>
              <w:t>2. Жұмыс жүргізу учаскесінің қауіпсіздігін қамтамасыз ету жөніндегі жұмыстардың тізбесін айқындау (құрылыс алаңын қоршау, қоршау немесе қауіпті аймақтарды белгілеу, жарықтандыру).</w:t>
            </w:r>
          </w:p>
          <w:p>
            <w:pPr>
              <w:spacing w:after="20"/>
              <w:ind w:left="20"/>
              <w:jc w:val="both"/>
            </w:pPr>
            <w:r>
              <w:rPr>
                <w:rFonts w:ascii="Times New Roman"/>
                <w:b w:val="false"/>
                <w:i w:val="false"/>
                <w:color w:val="000000"/>
                <w:sz w:val="20"/>
              </w:rPr>
              <w:t>
3. Гидротехникалық құрылысжайларда жалпы құрылыс, жөндеу-қалпына келтіру және реконструкциялау жұмыстарын орындайтын қызметкерлерді ұжымдық және (немесе) жеке қорғау құралдарының тізбесін айқындау.</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3"/>
            <w:vMerge/>
            <w:tcBorders>
              <w:top w:val="nil"/>
              <w:left w:val="single" w:color="cfcfcf" w:sz="5"/>
              <w:bottom w:val="single" w:color="cfcfcf" w:sz="5"/>
              <w:right w:val="single" w:color="cfcfcf" w:sz="5"/>
            </w:tcBorders>
          </w:tcP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Білімі:</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3"/>
            <w:vMerge/>
            <w:tcBorders>
              <w:top w:val="nil"/>
              <w:left w:val="single" w:color="cfcfcf" w:sz="5"/>
              <w:bottom w:val="single" w:color="cfcfcf" w:sz="5"/>
              <w:right w:val="single" w:color="cfcfcf" w:sz="5"/>
            </w:tcBorders>
          </w:tcP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52" w:id="111"/>
          <w:p>
            <w:pPr>
              <w:spacing w:after="20"/>
              <w:ind w:left="20"/>
              <w:jc w:val="both"/>
            </w:pPr>
            <w:r>
              <w:rPr>
                <w:rFonts w:ascii="Times New Roman"/>
                <w:b w:val="false"/>
                <w:i w:val="false"/>
                <w:color w:val="000000"/>
                <w:sz w:val="20"/>
              </w:rPr>
              <w:t>
1. Еңбекті қорғау, өрт қауіпсіздігі және қоршаған ортаны қорғау саласындағы нормативтік құжаттардың талаптары.</w:t>
            </w:r>
          </w:p>
          <w:bookmarkEnd w:id="111"/>
          <w:p>
            <w:pPr>
              <w:spacing w:after="20"/>
              <w:ind w:left="20"/>
              <w:jc w:val="both"/>
            </w:pPr>
            <w:r>
              <w:rPr>
                <w:rFonts w:ascii="Times New Roman"/>
                <w:b w:val="false"/>
                <w:i w:val="false"/>
                <w:color w:val="000000"/>
                <w:sz w:val="20"/>
              </w:rPr>
              <w:t>
</w:t>
            </w:r>
            <w:r>
              <w:rPr>
                <w:rFonts w:ascii="Times New Roman"/>
                <w:b w:val="false"/>
                <w:i w:val="false"/>
                <w:color w:val="000000"/>
                <w:sz w:val="20"/>
              </w:rPr>
              <w:t>2. Құрылыс жұмыстарының әртүрлі түрлерін өндіруде қоршаған ортаға теріс әсер ету түрлері және оларды азайту және алдын алу әдістері.</w:t>
            </w:r>
          </w:p>
          <w:p>
            <w:pPr>
              <w:spacing w:after="20"/>
              <w:ind w:left="20"/>
              <w:jc w:val="both"/>
            </w:pPr>
            <w:r>
              <w:rPr>
                <w:rFonts w:ascii="Times New Roman"/>
                <w:b w:val="false"/>
                <w:i w:val="false"/>
                <w:color w:val="000000"/>
                <w:sz w:val="20"/>
              </w:rPr>
              <w:t>
3. Негізгі зиянды және (немесе) қауіпті өндірістік факторлар.</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Дағдыны тану мүмкіндігі:</w:t>
            </w: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Ұсынылмайды </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3"/>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54" w:id="112"/>
          <w:p>
            <w:pPr>
              <w:spacing w:after="20"/>
              <w:ind w:left="20"/>
              <w:jc w:val="both"/>
            </w:pPr>
            <w:r>
              <w:rPr>
                <w:rFonts w:ascii="Times New Roman"/>
                <w:b w:val="false"/>
                <w:i w:val="false"/>
                <w:color w:val="000000"/>
                <w:sz w:val="20"/>
              </w:rPr>
              <w:t>
Дағды 2:</w:t>
            </w:r>
          </w:p>
          <w:bookmarkEnd w:id="112"/>
          <w:p>
            <w:pPr>
              <w:spacing w:after="20"/>
              <w:ind w:left="20"/>
              <w:jc w:val="both"/>
            </w:pPr>
            <w:r>
              <w:rPr>
                <w:rFonts w:ascii="Times New Roman"/>
                <w:b w:val="false"/>
                <w:i w:val="false"/>
                <w:color w:val="000000"/>
                <w:sz w:val="20"/>
              </w:rPr>
              <w:t>
Еңбекті қорғау, өрт қауіпсіздігі және қоршаған ортаны қорғау талаптарының сақталуын бақылау.</w:t>
            </w: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Машық:</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3"/>
            <w:vMerge/>
            <w:tcBorders>
              <w:top w:val="nil"/>
              <w:left w:val="single" w:color="cfcfcf" w:sz="5"/>
              <w:bottom w:val="single" w:color="cfcfcf" w:sz="5"/>
              <w:right w:val="single" w:color="cfcfcf" w:sz="5"/>
            </w:tcBorders>
          </w:tcP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55" w:id="113"/>
          <w:p>
            <w:pPr>
              <w:spacing w:after="20"/>
              <w:ind w:left="20"/>
              <w:jc w:val="both"/>
            </w:pPr>
            <w:r>
              <w:rPr>
                <w:rFonts w:ascii="Times New Roman"/>
                <w:b w:val="false"/>
                <w:i w:val="false"/>
                <w:color w:val="000000"/>
                <w:sz w:val="20"/>
              </w:rPr>
              <w:t>
1. Еңбек жағдайларын арнайы бағалауға жататын жұмыс орындарының тізбесін айқындау.</w:t>
            </w:r>
          </w:p>
          <w:bookmarkEnd w:id="113"/>
          <w:p>
            <w:pPr>
              <w:spacing w:after="20"/>
              <w:ind w:left="20"/>
              <w:jc w:val="both"/>
            </w:pPr>
            <w:r>
              <w:rPr>
                <w:rFonts w:ascii="Times New Roman"/>
                <w:b w:val="false"/>
                <w:i w:val="false"/>
                <w:color w:val="000000"/>
                <w:sz w:val="20"/>
              </w:rPr>
              <w:t>
2. Еңбекті қорғау, өрт қауіпсіздігі және қоршаған ортаны қорғау талаптарын орындау жөніндегі құжаттаманы ресімдеу (еңбекті қорғау, өрт қауіпсіздігі жөніндегі нұсқамалық журналы).</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3"/>
            <w:vMerge/>
            <w:tcBorders>
              <w:top w:val="nil"/>
              <w:left w:val="single" w:color="cfcfcf" w:sz="5"/>
              <w:bottom w:val="single" w:color="cfcfcf" w:sz="5"/>
              <w:right w:val="single" w:color="cfcfcf" w:sz="5"/>
            </w:tcBorders>
          </w:tcP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Білімі:</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3"/>
            <w:vMerge/>
            <w:tcBorders>
              <w:top w:val="nil"/>
              <w:left w:val="single" w:color="cfcfcf" w:sz="5"/>
              <w:bottom w:val="single" w:color="cfcfcf" w:sz="5"/>
              <w:right w:val="single" w:color="cfcfcf" w:sz="5"/>
            </w:tcBorders>
          </w:tcP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56" w:id="114"/>
          <w:p>
            <w:pPr>
              <w:spacing w:after="20"/>
              <w:ind w:left="20"/>
              <w:jc w:val="both"/>
            </w:pPr>
            <w:r>
              <w:rPr>
                <w:rFonts w:ascii="Times New Roman"/>
                <w:b w:val="false"/>
                <w:i w:val="false"/>
                <w:color w:val="000000"/>
                <w:sz w:val="20"/>
              </w:rPr>
              <w:t>
1. Жұмыс жүргізу кезіндегі еңбекті қорғау және өрт қауіпсіздігі талаптары.</w:t>
            </w:r>
          </w:p>
          <w:bookmarkEnd w:id="114"/>
          <w:p>
            <w:pPr>
              <w:spacing w:after="20"/>
              <w:ind w:left="20"/>
              <w:jc w:val="both"/>
            </w:pPr>
            <w:r>
              <w:rPr>
                <w:rFonts w:ascii="Times New Roman"/>
                <w:b w:val="false"/>
                <w:i w:val="false"/>
                <w:color w:val="000000"/>
                <w:sz w:val="20"/>
              </w:rPr>
              <w:t>
</w:t>
            </w:r>
            <w:r>
              <w:rPr>
                <w:rFonts w:ascii="Times New Roman"/>
                <w:b w:val="false"/>
                <w:i w:val="false"/>
                <w:color w:val="000000"/>
                <w:sz w:val="20"/>
              </w:rPr>
              <w:t>2. Жұмыс орындарына қойылатын талаптар және еңбек жағдайларына арнайы бағалауды ұйымдастыру және жүргізу тәртібі.</w:t>
            </w:r>
          </w:p>
          <w:p>
            <w:pPr>
              <w:spacing w:after="20"/>
              <w:ind w:left="20"/>
              <w:jc w:val="both"/>
            </w:pPr>
            <w:r>
              <w:rPr>
                <w:rFonts w:ascii="Times New Roman"/>
                <w:b w:val="false"/>
                <w:i w:val="false"/>
                <w:color w:val="000000"/>
                <w:sz w:val="20"/>
              </w:rPr>
              <w:t>
</w:t>
            </w:r>
            <w:r>
              <w:rPr>
                <w:rFonts w:ascii="Times New Roman"/>
                <w:b w:val="false"/>
                <w:i w:val="false"/>
                <w:color w:val="000000"/>
                <w:sz w:val="20"/>
              </w:rPr>
              <w:t>3. Еңбекті қорғау, өрт қауіпсіздігі және қоршаған ортаны қорғау талаптарының орындалуын бақылау жөніндегі құжаттаманы жүргізу қағидалары.</w:t>
            </w:r>
          </w:p>
          <w:p>
            <w:pPr>
              <w:spacing w:after="20"/>
              <w:ind w:left="20"/>
              <w:jc w:val="both"/>
            </w:pPr>
            <w:r>
              <w:rPr>
                <w:rFonts w:ascii="Times New Roman"/>
                <w:b w:val="false"/>
                <w:i w:val="false"/>
                <w:color w:val="000000"/>
                <w:sz w:val="20"/>
              </w:rPr>
              <w:t>
4. Еңбекті қорғау, өрт қауіпсіздігі және қоршаған ортаны қорғау талаптарын бұзған кезде қолданылатын әкімшілік және қылмыстық жауапкершілік шаралары.</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Дағдыны тану мүмкіндігі:</w:t>
            </w: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Ұсынылмайды</w:t>
            </w: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Техникалық регламенттер мен ұлттық стандарттар тізімі:</w:t>
            </w:r>
          </w:p>
        </w:tc>
        <w:tc>
          <w:tcPr>
            <w:tcW w:w="0" w:type="auto"/>
            <w:gridSpan w:val="10"/>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1118"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СБШ шеңберіндегі басқа кәсіптермен байланыс:</w:t>
            </w: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СБШ деңгейі:</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Мамандық атауы:</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Инженер – гидротехник</w:t>
            </w:r>
          </w:p>
        </w:tc>
      </w:tr>
      <w:tr>
        <w:trPr>
          <w:trHeight w:val="30" w:hRule="atLeast"/>
        </w:trPr>
        <w:tc>
          <w:tcPr>
            <w:tcW w:w="0" w:type="auto"/>
            <w:gridSpan w:val="11"/>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"Техник-геодезист" кәсібінің карточкасы:</w:t>
            </w: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Топ коды:</w:t>
            </w:r>
          </w:p>
        </w:tc>
        <w:tc>
          <w:tcPr>
            <w:tcW w:w="0" w:type="auto"/>
            <w:gridSpan w:val="10"/>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3111-5-004</w:t>
            </w: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Кәсіп атауының коды:</w:t>
            </w:r>
          </w:p>
        </w:tc>
        <w:tc>
          <w:tcPr>
            <w:tcW w:w="0" w:type="auto"/>
            <w:gridSpan w:val="10"/>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3111-5</w:t>
            </w: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Кәсіптің атауы:</w:t>
            </w:r>
          </w:p>
        </w:tc>
        <w:tc>
          <w:tcPr>
            <w:tcW w:w="0" w:type="auto"/>
            <w:gridSpan w:val="10"/>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Техник-геодезист</w:t>
            </w: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СБШ бойынша біліктілік деңгейі:</w:t>
            </w:r>
          </w:p>
        </w:tc>
        <w:tc>
          <w:tcPr>
            <w:tcW w:w="0" w:type="auto"/>
            <w:gridSpan w:val="10"/>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БТБА, КС, үлгілік біліктілік сипаттамалары бойынша біліктілік деңгейі:</w:t>
            </w:r>
          </w:p>
        </w:tc>
        <w:tc>
          <w:tcPr>
            <w:tcW w:w="0" w:type="auto"/>
            <w:gridSpan w:val="10"/>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59" w:id="115"/>
          <w:p>
            <w:pPr>
              <w:spacing w:after="20"/>
              <w:ind w:left="20"/>
              <w:jc w:val="both"/>
            </w:pPr>
            <w:r>
              <w:rPr>
                <w:rFonts w:ascii="Times New Roman"/>
                <w:b w:val="false"/>
                <w:i w:val="false"/>
                <w:color w:val="000000"/>
                <w:sz w:val="20"/>
              </w:rPr>
              <w:t xml:space="preserve">
"Геодезия және картография саласындағы ұйымдардың басшылары мен мамандары лауазымдарының үлгілік біліктілік сипаттамаларын бекіту туралы" Қазақстан Республикасының Цифрлық даму, инновациялар және аэроғарыш өнеркәсібі министрінің м.а. 2021 жылғы 28 шілдедегі № 268/НҚ </w:t>
            </w:r>
            <w:r>
              <w:rPr>
                <w:rFonts w:ascii="Times New Roman"/>
                <w:b w:val="false"/>
                <w:i w:val="false"/>
                <w:color w:val="000000"/>
                <w:sz w:val="20"/>
              </w:rPr>
              <w:t>бұйрығына</w:t>
            </w:r>
            <w:r>
              <w:rPr>
                <w:rFonts w:ascii="Times New Roman"/>
                <w:b w:val="false"/>
                <w:i w:val="false"/>
                <w:color w:val="000000"/>
                <w:sz w:val="20"/>
              </w:rPr>
              <w:t xml:space="preserve"> (Нормативтік-құқықтық актілердің мемлекеттік тіркеуіндегі тізбесінде № 23760 болып тіркелген) сәйкес орта деңгейдегі мамандардың біліктілігіне қойылатын талаптар: жоғары санат, II-I санат, санатсыз.</w:t>
            </w:r>
          </w:p>
          <w:bookmarkEnd w:id="115"/>
          <w:p>
            <w:pPr>
              <w:spacing w:after="20"/>
              <w:ind w:left="20"/>
              <w:jc w:val="both"/>
            </w:pPr>
            <w:r>
              <w:rPr>
                <w:rFonts w:ascii="Times New Roman"/>
                <w:b w:val="false"/>
                <w:i w:val="false"/>
                <w:color w:val="000000"/>
                <w:sz w:val="20"/>
              </w:rPr>
              <w:t>
Кәсіптің атауы – техник-геодезист.</w:t>
            </w: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Кәсіптік білім деңгейі:</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60" w:id="116"/>
          <w:p>
            <w:pPr>
              <w:spacing w:after="20"/>
              <w:ind w:left="20"/>
              <w:jc w:val="both"/>
            </w:pPr>
            <w:r>
              <w:rPr>
                <w:rFonts w:ascii="Times New Roman"/>
                <w:b w:val="false"/>
                <w:i w:val="false"/>
                <w:color w:val="000000"/>
                <w:sz w:val="20"/>
              </w:rPr>
              <w:t>
Білім деңгейі:</w:t>
            </w:r>
          </w:p>
          <w:bookmarkEnd w:id="116"/>
          <w:p>
            <w:pPr>
              <w:spacing w:after="20"/>
              <w:ind w:left="20"/>
              <w:jc w:val="both"/>
            </w:pPr>
            <w:r>
              <w:rPr>
                <w:rFonts w:ascii="Times New Roman"/>
                <w:b w:val="false"/>
                <w:i w:val="false"/>
                <w:color w:val="000000"/>
                <w:sz w:val="20"/>
              </w:rPr>
              <w:t>
</w:t>
            </w:r>
            <w:r>
              <w:rPr>
                <w:rFonts w:ascii="Times New Roman"/>
                <w:b w:val="false"/>
                <w:i w:val="false"/>
                <w:color w:val="000000"/>
                <w:sz w:val="20"/>
              </w:rPr>
              <w:t>Техникалық және кәсіптік білім</w:t>
            </w:r>
          </w:p>
          <w:p>
            <w:pPr>
              <w:spacing w:after="20"/>
              <w:ind w:left="20"/>
              <w:jc w:val="both"/>
            </w:pPr>
            <w:r>
              <w:rPr>
                <w:rFonts w:ascii="Times New Roman"/>
                <w:b w:val="false"/>
                <w:i w:val="false"/>
                <w:color w:val="000000"/>
                <w:sz w:val="20"/>
              </w:rPr>
              <w:t>
(орта буын маманы)</w:t>
            </w: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62" w:id="117"/>
          <w:p>
            <w:pPr>
              <w:spacing w:after="20"/>
              <w:ind w:left="20"/>
              <w:jc w:val="both"/>
            </w:pPr>
            <w:r>
              <w:rPr>
                <w:rFonts w:ascii="Times New Roman"/>
                <w:b w:val="false"/>
                <w:i w:val="false"/>
                <w:color w:val="000000"/>
                <w:sz w:val="20"/>
              </w:rPr>
              <w:t>
Мамандық:</w:t>
            </w:r>
          </w:p>
          <w:bookmarkEnd w:id="117"/>
          <w:p>
            <w:pPr>
              <w:spacing w:after="20"/>
              <w:ind w:left="20"/>
              <w:jc w:val="both"/>
            </w:pPr>
            <w:r>
              <w:rPr>
                <w:rFonts w:ascii="Times New Roman"/>
                <w:b w:val="false"/>
                <w:i w:val="false"/>
                <w:color w:val="000000"/>
                <w:sz w:val="20"/>
              </w:rPr>
              <w:t>
07310200 "Геодезия және картография"</w:t>
            </w:r>
          </w:p>
        </w:tc>
        <w:tc>
          <w:tcPr>
            <w:tcW w:w="111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63" w:id="118"/>
          <w:p>
            <w:pPr>
              <w:spacing w:after="20"/>
              <w:ind w:left="20"/>
              <w:jc w:val="both"/>
            </w:pPr>
            <w:r>
              <w:rPr>
                <w:rFonts w:ascii="Times New Roman"/>
                <w:b w:val="false"/>
                <w:i w:val="false"/>
                <w:color w:val="000000"/>
                <w:sz w:val="20"/>
              </w:rPr>
              <w:t>
Біліктілік:</w:t>
            </w:r>
          </w:p>
          <w:bookmarkEnd w:id="118"/>
          <w:p>
            <w:pPr>
              <w:spacing w:after="20"/>
              <w:ind w:left="20"/>
              <w:jc w:val="both"/>
            </w:pPr>
            <w:r>
              <w:rPr>
                <w:rFonts w:ascii="Times New Roman"/>
                <w:b w:val="false"/>
                <w:i w:val="false"/>
                <w:color w:val="000000"/>
                <w:sz w:val="20"/>
              </w:rPr>
              <w:t>
Техник-геодезист</w:t>
            </w: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Информалды және формалды емес біліммен байланыс</w:t>
            </w:r>
          </w:p>
        </w:tc>
        <w:tc>
          <w:tcPr>
            <w:tcW w:w="0" w:type="auto"/>
            <w:gridSpan w:val="10"/>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Кәсіптердің басқа мүмкін атаулары:</w:t>
            </w:r>
          </w:p>
        </w:tc>
        <w:tc>
          <w:tcPr>
            <w:tcW w:w="0" w:type="auto"/>
            <w:gridSpan w:val="10"/>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64" w:id="119"/>
          <w:p>
            <w:pPr>
              <w:spacing w:after="20"/>
              <w:ind w:left="20"/>
              <w:jc w:val="both"/>
            </w:pPr>
            <w:r>
              <w:rPr>
                <w:rFonts w:ascii="Times New Roman"/>
                <w:b w:val="false"/>
                <w:i w:val="false"/>
                <w:color w:val="000000"/>
                <w:sz w:val="20"/>
              </w:rPr>
              <w:t>
2165-1-001 геодезист</w:t>
            </w:r>
          </w:p>
          <w:bookmarkEnd w:id="119"/>
          <w:p>
            <w:pPr>
              <w:spacing w:after="20"/>
              <w:ind w:left="20"/>
              <w:jc w:val="both"/>
            </w:pPr>
            <w:r>
              <w:rPr>
                <w:rFonts w:ascii="Times New Roman"/>
                <w:b w:val="false"/>
                <w:i w:val="false"/>
                <w:color w:val="000000"/>
                <w:sz w:val="20"/>
              </w:rPr>
              <w:t>
2165-1-006 инженер-геодезист</w:t>
            </w: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Қызметтің негізгі мақсаты:</w:t>
            </w:r>
          </w:p>
        </w:tc>
        <w:tc>
          <w:tcPr>
            <w:tcW w:w="0" w:type="auto"/>
            <w:gridSpan w:val="10"/>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Геодезиялық тапсырмаларды ұйымдастыру, жоспарлау, орындау.</w:t>
            </w:r>
          </w:p>
        </w:tc>
      </w:tr>
      <w:tr>
        <w:trPr>
          <w:trHeight w:val="30" w:hRule="atLeast"/>
        </w:trPr>
        <w:tc>
          <w:tcPr>
            <w:tcW w:w="0" w:type="auto"/>
            <w:gridSpan w:val="11"/>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Еңбек функцияларының сипаттамасы</w:t>
            </w:r>
          </w:p>
        </w:tc>
      </w:tr>
      <w:tr>
        <w:trPr>
          <w:trHeight w:val="30" w:hRule="atLeast"/>
        </w:trPr>
        <w:tc>
          <w:tcPr>
            <w:tcW w:w="1118"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Еңбек функцияларының тізбесі:</w:t>
            </w: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Міндетті еңбек функциялары:</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65" w:id="120"/>
          <w:p>
            <w:pPr>
              <w:spacing w:after="20"/>
              <w:ind w:left="20"/>
              <w:jc w:val="both"/>
            </w:pPr>
            <w:r>
              <w:rPr>
                <w:rFonts w:ascii="Times New Roman"/>
                <w:b w:val="false"/>
                <w:i w:val="false"/>
                <w:color w:val="000000"/>
                <w:sz w:val="20"/>
              </w:rPr>
              <w:t>
1. Геодезиялық және арнайы мақсаттағы желілерді құру бойынша жұмыстарды орындау.</w:t>
            </w:r>
          </w:p>
          <w:bookmarkEnd w:id="120"/>
          <w:p>
            <w:pPr>
              <w:spacing w:after="20"/>
              <w:ind w:left="20"/>
              <w:jc w:val="both"/>
            </w:pPr>
            <w:r>
              <w:rPr>
                <w:rFonts w:ascii="Times New Roman"/>
                <w:b w:val="false"/>
                <w:i w:val="false"/>
                <w:color w:val="000000"/>
                <w:sz w:val="20"/>
              </w:rPr>
              <w:t>
2. Ғимараттар мен инженерлік құрылыстарды орындау кезіндегі геодезиялық жұмыстарын жүргізу.</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Қосымша еңбек функциялары:</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1118"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66" w:id="121"/>
          <w:p>
            <w:pPr>
              <w:spacing w:after="20"/>
              <w:ind w:left="20"/>
              <w:jc w:val="both"/>
            </w:pPr>
            <w:r>
              <w:rPr>
                <w:rFonts w:ascii="Times New Roman"/>
                <w:b w:val="false"/>
                <w:i w:val="false"/>
                <w:color w:val="000000"/>
                <w:sz w:val="20"/>
              </w:rPr>
              <w:t>
Еңбек функциясы 1:</w:t>
            </w:r>
          </w:p>
          <w:bookmarkEnd w:id="121"/>
          <w:p>
            <w:pPr>
              <w:spacing w:after="20"/>
              <w:ind w:left="20"/>
              <w:jc w:val="both"/>
            </w:pPr>
            <w:r>
              <w:rPr>
                <w:rFonts w:ascii="Times New Roman"/>
                <w:b w:val="false"/>
                <w:i w:val="false"/>
                <w:color w:val="000000"/>
                <w:sz w:val="20"/>
              </w:rPr>
              <w:t>
Геодезиялық және арнайы мақсаттағы желілерді құру бойынша жұмыстарды орындау.</w:t>
            </w:r>
          </w:p>
        </w:tc>
        <w:tc>
          <w:tcPr>
            <w:tcW w:w="0" w:type="auto"/>
            <w:gridSpan w:val="7"/>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67" w:id="122"/>
          <w:p>
            <w:pPr>
              <w:spacing w:after="20"/>
              <w:ind w:left="20"/>
              <w:jc w:val="both"/>
            </w:pPr>
            <w:r>
              <w:rPr>
                <w:rFonts w:ascii="Times New Roman"/>
                <w:b w:val="false"/>
                <w:i w:val="false"/>
                <w:color w:val="000000"/>
                <w:sz w:val="20"/>
              </w:rPr>
              <w:t xml:space="preserve">
Дағды 1: </w:t>
            </w:r>
          </w:p>
          <w:bookmarkEnd w:id="122"/>
          <w:p>
            <w:pPr>
              <w:spacing w:after="20"/>
              <w:ind w:left="20"/>
              <w:jc w:val="both"/>
            </w:pPr>
            <w:r>
              <w:rPr>
                <w:rFonts w:ascii="Times New Roman"/>
                <w:b w:val="false"/>
                <w:i w:val="false"/>
                <w:color w:val="000000"/>
                <w:sz w:val="20"/>
              </w:rPr>
              <w:t>
Геодезиялық және арнайы мақсаттағы желілерді құру бойынша жұмыстарды орындау.</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Машық:</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7"/>
            <w:vMerge/>
            <w:tcBorders>
              <w:top w:val="nil"/>
              <w:left w:val="single" w:color="cfcfcf" w:sz="5"/>
              <w:bottom w:val="single" w:color="cfcfcf" w:sz="5"/>
              <w:right w:val="single" w:color="cfcfcf" w:sz="5"/>
            </w:tcBorders>
          </w:tc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68" w:id="123"/>
          <w:p>
            <w:pPr>
              <w:spacing w:after="20"/>
              <w:ind w:left="20"/>
              <w:jc w:val="both"/>
            </w:pPr>
            <w:r>
              <w:rPr>
                <w:rFonts w:ascii="Times New Roman"/>
                <w:b w:val="false"/>
                <w:i w:val="false"/>
                <w:color w:val="000000"/>
                <w:sz w:val="20"/>
              </w:rPr>
              <w:t>
1. Геодезиялық желілердің тірек және жоспарлы-биіктік түсірілімдерін орындау кезіндегі далалық жұмыстар.</w:t>
            </w:r>
          </w:p>
          <w:bookmarkEnd w:id="123"/>
          <w:p>
            <w:pPr>
              <w:spacing w:after="20"/>
              <w:ind w:left="20"/>
              <w:jc w:val="both"/>
            </w:pPr>
            <w:r>
              <w:rPr>
                <w:rFonts w:ascii="Times New Roman"/>
                <w:b w:val="false"/>
                <w:i w:val="false"/>
                <w:color w:val="000000"/>
                <w:sz w:val="20"/>
              </w:rPr>
              <w:t>
</w:t>
            </w:r>
            <w:r>
              <w:rPr>
                <w:rFonts w:ascii="Times New Roman"/>
                <w:b w:val="false"/>
                <w:i w:val="false"/>
                <w:color w:val="000000"/>
                <w:sz w:val="20"/>
              </w:rPr>
              <w:t>2. Далалық өлшеу жұмыстары мен камералдық нәтижелерді өңдеу жұмыстары.</w:t>
            </w:r>
          </w:p>
          <w:p>
            <w:pPr>
              <w:spacing w:after="20"/>
              <w:ind w:left="20"/>
              <w:jc w:val="both"/>
            </w:pPr>
            <w:r>
              <w:rPr>
                <w:rFonts w:ascii="Times New Roman"/>
                <w:b w:val="false"/>
                <w:i w:val="false"/>
                <w:color w:val="000000"/>
                <w:sz w:val="20"/>
              </w:rPr>
              <w:t>
3. Геодезиялық аспаптар мен құрал-жабдықтарды зерттеу, тексеру, туралау.</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7"/>
            <w:vMerge/>
            <w:tcBorders>
              <w:top w:val="nil"/>
              <w:left w:val="single" w:color="cfcfcf" w:sz="5"/>
              <w:bottom w:val="single" w:color="cfcfcf" w:sz="5"/>
              <w:right w:val="single" w:color="cfcfcf" w:sz="5"/>
            </w:tcBorders>
          </w:tc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Білімі</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7"/>
            <w:vMerge/>
            <w:tcBorders>
              <w:top w:val="nil"/>
              <w:left w:val="single" w:color="cfcfcf" w:sz="5"/>
              <w:bottom w:val="single" w:color="cfcfcf" w:sz="5"/>
              <w:right w:val="single" w:color="cfcfcf" w:sz="5"/>
            </w:tcBorders>
          </w:tc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70" w:id="124"/>
          <w:p>
            <w:pPr>
              <w:spacing w:after="20"/>
              <w:ind w:left="20"/>
              <w:jc w:val="both"/>
            </w:pPr>
            <w:r>
              <w:rPr>
                <w:rFonts w:ascii="Times New Roman"/>
                <w:b w:val="false"/>
                <w:i w:val="false"/>
                <w:color w:val="000000"/>
                <w:sz w:val="20"/>
              </w:rPr>
              <w:t>
1. Геодезиялық өлшеуге арналған аспаптардың орнатылуы, жұмыс жасау қағидалары және оларды тексеру әдісі.</w:t>
            </w:r>
          </w:p>
          <w:bookmarkEnd w:id="124"/>
          <w:p>
            <w:pPr>
              <w:spacing w:after="20"/>
              <w:ind w:left="20"/>
              <w:jc w:val="both"/>
            </w:pPr>
            <w:r>
              <w:rPr>
                <w:rFonts w:ascii="Times New Roman"/>
                <w:b w:val="false"/>
                <w:i w:val="false"/>
                <w:color w:val="000000"/>
                <w:sz w:val="20"/>
              </w:rPr>
              <w:t>
</w:t>
            </w:r>
            <w:r>
              <w:rPr>
                <w:rFonts w:ascii="Times New Roman"/>
                <w:b w:val="false"/>
                <w:i w:val="false"/>
                <w:color w:val="000000"/>
                <w:sz w:val="20"/>
              </w:rPr>
              <w:t>2. Геодезия және картография, жерге орналастыру, кадастр саласында қолданылатын негізгі құралдар мен жабдықтарды, құралдарды, жабдықтар мен материалдарды пайдалану, күтіп ұстау, жылжыту және сақтау қағидалары.</w:t>
            </w:r>
          </w:p>
          <w:p>
            <w:pPr>
              <w:spacing w:after="20"/>
              <w:ind w:left="20"/>
              <w:jc w:val="both"/>
            </w:pPr>
            <w:r>
              <w:rPr>
                <w:rFonts w:ascii="Times New Roman"/>
                <w:b w:val="false"/>
                <w:i w:val="false"/>
                <w:color w:val="000000"/>
                <w:sz w:val="20"/>
              </w:rPr>
              <w:t>
</w:t>
            </w:r>
            <w:r>
              <w:rPr>
                <w:rFonts w:ascii="Times New Roman"/>
                <w:b w:val="false"/>
                <w:i w:val="false"/>
                <w:color w:val="000000"/>
                <w:sz w:val="20"/>
              </w:rPr>
              <w:t>3. Геодезиялық аспаптар мен құралдарды тексеру, туралау және оларды тасымалдау мен сақтау.</w:t>
            </w:r>
          </w:p>
          <w:p>
            <w:pPr>
              <w:spacing w:after="20"/>
              <w:ind w:left="20"/>
              <w:jc w:val="both"/>
            </w:pPr>
            <w:r>
              <w:rPr>
                <w:rFonts w:ascii="Times New Roman"/>
                <w:b w:val="false"/>
                <w:i w:val="false"/>
                <w:color w:val="000000"/>
                <w:sz w:val="20"/>
              </w:rPr>
              <w:t>
</w:t>
            </w:r>
            <w:r>
              <w:rPr>
                <w:rFonts w:ascii="Times New Roman"/>
                <w:b w:val="false"/>
                <w:i w:val="false"/>
                <w:color w:val="000000"/>
                <w:sz w:val="20"/>
              </w:rPr>
              <w:t>4. Геодезиялық аспаптар мен құралдарды стандарттау және сертификаттау, метрология негіздері.</w:t>
            </w:r>
          </w:p>
          <w:p>
            <w:pPr>
              <w:spacing w:after="20"/>
              <w:ind w:left="20"/>
              <w:jc w:val="both"/>
            </w:pPr>
            <w:r>
              <w:rPr>
                <w:rFonts w:ascii="Times New Roman"/>
                <w:b w:val="false"/>
                <w:i w:val="false"/>
                <w:color w:val="000000"/>
                <w:sz w:val="20"/>
              </w:rPr>
              <w:t>
</w:t>
            </w:r>
            <w:r>
              <w:rPr>
                <w:rFonts w:ascii="Times New Roman"/>
                <w:b w:val="false"/>
                <w:i w:val="false"/>
                <w:color w:val="000000"/>
                <w:sz w:val="20"/>
              </w:rPr>
              <w:t>5. Геодезиялық өлшеулерді орындау әдістері.</w:t>
            </w:r>
          </w:p>
          <w:p>
            <w:pPr>
              <w:spacing w:after="20"/>
              <w:ind w:left="20"/>
              <w:jc w:val="both"/>
            </w:pPr>
            <w:r>
              <w:rPr>
                <w:rFonts w:ascii="Times New Roman"/>
                <w:b w:val="false"/>
                <w:i w:val="false"/>
                <w:color w:val="000000"/>
                <w:sz w:val="20"/>
              </w:rPr>
              <w:t>
</w:t>
            </w:r>
            <w:r>
              <w:rPr>
                <w:rFonts w:ascii="Times New Roman"/>
                <w:b w:val="false"/>
                <w:i w:val="false"/>
                <w:color w:val="000000"/>
                <w:sz w:val="20"/>
              </w:rPr>
              <w:t>6. Далалық бақылау жұмыстарының цифрлық деректерін жинау, бекіту және жіберу әдістері.</w:t>
            </w:r>
          </w:p>
          <w:p>
            <w:pPr>
              <w:spacing w:after="20"/>
              <w:ind w:left="20"/>
              <w:jc w:val="both"/>
            </w:pPr>
            <w:r>
              <w:rPr>
                <w:rFonts w:ascii="Times New Roman"/>
                <w:b w:val="false"/>
                <w:i w:val="false"/>
                <w:color w:val="000000"/>
                <w:sz w:val="20"/>
              </w:rPr>
              <w:t>
</w:t>
            </w:r>
            <w:r>
              <w:rPr>
                <w:rFonts w:ascii="Times New Roman"/>
                <w:b w:val="false"/>
                <w:i w:val="false"/>
                <w:color w:val="000000"/>
                <w:sz w:val="20"/>
              </w:rPr>
              <w:t>7. "Геодезия, картография және кеңістік деректері туралы" Қазақстан Республикасының Заңы.</w:t>
            </w:r>
          </w:p>
          <w:p>
            <w:pPr>
              <w:spacing w:after="20"/>
              <w:ind w:left="20"/>
              <w:jc w:val="both"/>
            </w:pPr>
            <w:r>
              <w:rPr>
                <w:rFonts w:ascii="Times New Roman"/>
                <w:b w:val="false"/>
                <w:i w:val="false"/>
                <w:color w:val="000000"/>
                <w:sz w:val="20"/>
              </w:rPr>
              <w:t>
8. Нормативтік құқықтық және нормативтік техникалық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Дағдыны тану мүмкіндігі:</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Ұсынылмайды</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7"/>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77" w:id="125"/>
          <w:p>
            <w:pPr>
              <w:spacing w:after="20"/>
              <w:ind w:left="20"/>
              <w:jc w:val="both"/>
            </w:pPr>
            <w:r>
              <w:rPr>
                <w:rFonts w:ascii="Times New Roman"/>
                <w:b w:val="false"/>
                <w:i w:val="false"/>
                <w:color w:val="000000"/>
                <w:sz w:val="20"/>
              </w:rPr>
              <w:t>
Дағды 2:</w:t>
            </w:r>
          </w:p>
          <w:bookmarkEnd w:id="125"/>
          <w:p>
            <w:pPr>
              <w:spacing w:after="20"/>
              <w:ind w:left="20"/>
              <w:jc w:val="both"/>
            </w:pPr>
            <w:r>
              <w:rPr>
                <w:rFonts w:ascii="Times New Roman"/>
                <w:b w:val="false"/>
                <w:i w:val="false"/>
                <w:color w:val="000000"/>
                <w:sz w:val="20"/>
              </w:rPr>
              <w:t>
Геодезиялық желілерді құру нәтижелерін бағалау және талдау.</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Машық:</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7"/>
            <w:vMerge/>
            <w:tcBorders>
              <w:top w:val="nil"/>
              <w:left w:val="single" w:color="cfcfcf" w:sz="5"/>
              <w:bottom w:val="single" w:color="cfcfcf" w:sz="5"/>
              <w:right w:val="single" w:color="cfcfcf" w:sz="5"/>
            </w:tcBorders>
          </w:tc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78" w:id="126"/>
          <w:p>
            <w:pPr>
              <w:spacing w:after="20"/>
              <w:ind w:left="20"/>
              <w:jc w:val="both"/>
            </w:pPr>
            <w:r>
              <w:rPr>
                <w:rFonts w:ascii="Times New Roman"/>
                <w:b w:val="false"/>
                <w:i w:val="false"/>
                <w:color w:val="000000"/>
                <w:sz w:val="20"/>
              </w:rPr>
              <w:t>
1. Жоғары спутниктік навигация дәлдікті технологияларын пайдалана отырып, координаттарды өлшеу және анықтау.</w:t>
            </w:r>
          </w:p>
          <w:bookmarkEnd w:id="126"/>
          <w:p>
            <w:pPr>
              <w:spacing w:after="20"/>
              <w:ind w:left="20"/>
              <w:jc w:val="both"/>
            </w:pPr>
            <w:r>
              <w:rPr>
                <w:rFonts w:ascii="Times New Roman"/>
                <w:b w:val="false"/>
                <w:i w:val="false"/>
                <w:color w:val="000000"/>
                <w:sz w:val="20"/>
              </w:rPr>
              <w:t>
</w:t>
            </w:r>
            <w:r>
              <w:rPr>
                <w:rFonts w:ascii="Times New Roman"/>
                <w:b w:val="false"/>
                <w:i w:val="false"/>
                <w:color w:val="000000"/>
                <w:sz w:val="20"/>
              </w:rPr>
              <w:t>2. Геодезиялық өлшеу нәтижелерін өңдеу.</w:t>
            </w:r>
          </w:p>
          <w:p>
            <w:pPr>
              <w:spacing w:after="20"/>
              <w:ind w:left="20"/>
              <w:jc w:val="both"/>
            </w:pPr>
            <w:r>
              <w:rPr>
                <w:rFonts w:ascii="Times New Roman"/>
                <w:b w:val="false"/>
                <w:i w:val="false"/>
                <w:color w:val="000000"/>
                <w:sz w:val="20"/>
              </w:rPr>
              <w:t>
</w:t>
            </w:r>
            <w:r>
              <w:rPr>
                <w:rFonts w:ascii="Times New Roman"/>
                <w:b w:val="false"/>
                <w:i w:val="false"/>
                <w:color w:val="000000"/>
                <w:sz w:val="20"/>
              </w:rPr>
              <w:t>3. Геодезиялық түсірілім және арнайы мақсаттағы желілерді салу кезіндегі геодезиялық өлшемдердің нәтижелерін өңдеу.</w:t>
            </w:r>
          </w:p>
          <w:p>
            <w:pPr>
              <w:spacing w:after="20"/>
              <w:ind w:left="20"/>
              <w:jc w:val="both"/>
            </w:pPr>
            <w:r>
              <w:rPr>
                <w:rFonts w:ascii="Times New Roman"/>
                <w:b w:val="false"/>
                <w:i w:val="false"/>
                <w:color w:val="000000"/>
                <w:sz w:val="20"/>
              </w:rPr>
              <w:t>
</w:t>
            </w:r>
            <w:r>
              <w:rPr>
                <w:rFonts w:ascii="Times New Roman"/>
                <w:b w:val="false"/>
                <w:i w:val="false"/>
                <w:color w:val="000000"/>
                <w:sz w:val="20"/>
              </w:rPr>
              <w:t>4. Материалдарды жүйелеу және сақтау кезіндегі жұмыс тәртібін сақтау.</w:t>
            </w:r>
          </w:p>
          <w:p>
            <w:pPr>
              <w:spacing w:after="20"/>
              <w:ind w:left="20"/>
              <w:jc w:val="both"/>
            </w:pPr>
            <w:r>
              <w:rPr>
                <w:rFonts w:ascii="Times New Roman"/>
                <w:b w:val="false"/>
                <w:i w:val="false"/>
                <w:color w:val="000000"/>
                <w:sz w:val="20"/>
              </w:rPr>
              <w:t>
</w:t>
            </w:r>
            <w:r>
              <w:rPr>
                <w:rFonts w:ascii="Times New Roman"/>
                <w:b w:val="false"/>
                <w:i w:val="false"/>
                <w:color w:val="000000"/>
                <w:sz w:val="20"/>
              </w:rPr>
              <w:t>5. Геодезиялық құжаттардың нормативтік және техникалық талаптарын сақтау, өлшеу және бақылаудың геодезиялық құралдарын есепке алу.</w:t>
            </w:r>
          </w:p>
          <w:p>
            <w:pPr>
              <w:spacing w:after="20"/>
              <w:ind w:left="20"/>
              <w:jc w:val="both"/>
            </w:pPr>
            <w:r>
              <w:rPr>
                <w:rFonts w:ascii="Times New Roman"/>
                <w:b w:val="false"/>
                <w:i w:val="false"/>
                <w:color w:val="000000"/>
                <w:sz w:val="20"/>
              </w:rPr>
              <w:t>
6. Өлшеу және бақылау жұмыстарында тиімді әдістерді қолдану, далалық және камералдық геодезиялық жұмыстарды жоспарлау, орындау.</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7"/>
            <w:vMerge/>
            <w:tcBorders>
              <w:top w:val="nil"/>
              <w:left w:val="single" w:color="cfcfcf" w:sz="5"/>
              <w:bottom w:val="single" w:color="cfcfcf" w:sz="5"/>
              <w:right w:val="single" w:color="cfcfcf" w:sz="5"/>
            </w:tcBorders>
          </w:tc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Білімі:</w:t>
            </w: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7"/>
            <w:vMerge/>
            <w:tcBorders>
              <w:top w:val="nil"/>
              <w:left w:val="single" w:color="cfcfcf" w:sz="5"/>
              <w:bottom w:val="single" w:color="cfcfcf" w:sz="5"/>
              <w:right w:val="single" w:color="cfcfcf" w:sz="5"/>
            </w:tcBorders>
          </w:tcPr>
          <w:p/>
        </w:tc>
        <w:tc>
          <w:tcPr>
            <w:tcW w:w="0" w:type="auto"/>
            <w:gridSpan w:val="3"/>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83" w:id="127"/>
          <w:p>
            <w:pPr>
              <w:spacing w:after="20"/>
              <w:ind w:left="20"/>
              <w:jc w:val="both"/>
            </w:pPr>
            <w:r>
              <w:rPr>
                <w:rFonts w:ascii="Times New Roman"/>
                <w:b w:val="false"/>
                <w:i w:val="false"/>
                <w:color w:val="000000"/>
                <w:sz w:val="20"/>
              </w:rPr>
              <w:t>
1. Геодезиялық жұмыстарды жүргізу технологиясы (өлшеу әдістері, есептеулер, карталарды, жоспарларды құру).</w:t>
            </w:r>
          </w:p>
          <w:bookmarkEnd w:id="127"/>
          <w:p>
            <w:pPr>
              <w:spacing w:after="20"/>
              <w:ind w:left="20"/>
              <w:jc w:val="both"/>
            </w:pPr>
            <w:r>
              <w:rPr>
                <w:rFonts w:ascii="Times New Roman"/>
                <w:b w:val="false"/>
                <w:i w:val="false"/>
                <w:color w:val="000000"/>
                <w:sz w:val="20"/>
              </w:rPr>
              <w:t>
</w:t>
            </w:r>
            <w:r>
              <w:rPr>
                <w:rFonts w:ascii="Times New Roman"/>
                <w:b w:val="false"/>
                <w:i w:val="false"/>
                <w:color w:val="000000"/>
                <w:sz w:val="20"/>
              </w:rPr>
              <w:t>2. Геодезиялық өлшеу қателіктерінің көзін анықтау және оларды есепке алу.</w:t>
            </w:r>
          </w:p>
          <w:p>
            <w:pPr>
              <w:spacing w:after="20"/>
              <w:ind w:left="20"/>
              <w:jc w:val="both"/>
            </w:pPr>
            <w:r>
              <w:rPr>
                <w:rFonts w:ascii="Times New Roman"/>
                <w:b w:val="false"/>
                <w:i w:val="false"/>
                <w:color w:val="000000"/>
                <w:sz w:val="20"/>
              </w:rPr>
              <w:t>
</w:t>
            </w:r>
            <w:r>
              <w:rPr>
                <w:rFonts w:ascii="Times New Roman"/>
                <w:b w:val="false"/>
                <w:i w:val="false"/>
                <w:color w:val="000000"/>
                <w:sz w:val="20"/>
              </w:rPr>
              <w:t>3. Компьютердің негізгі бағдарламалары.</w:t>
            </w:r>
          </w:p>
          <w:p>
            <w:pPr>
              <w:spacing w:after="20"/>
              <w:ind w:left="20"/>
              <w:jc w:val="both"/>
            </w:pPr>
            <w:r>
              <w:rPr>
                <w:rFonts w:ascii="Times New Roman"/>
                <w:b w:val="false"/>
                <w:i w:val="false"/>
                <w:color w:val="000000"/>
                <w:sz w:val="20"/>
              </w:rPr>
              <w:t>
</w:t>
            </w:r>
            <w:r>
              <w:rPr>
                <w:rFonts w:ascii="Times New Roman"/>
                <w:b w:val="false"/>
                <w:i w:val="false"/>
                <w:color w:val="000000"/>
                <w:sz w:val="20"/>
              </w:rPr>
              <w:t>4. Заманауи геодезиялық аспаптар және оларды техникалық пайдалану ережелерін білу (тахеометр, GPS).</w:t>
            </w:r>
          </w:p>
          <w:p>
            <w:pPr>
              <w:spacing w:after="20"/>
              <w:ind w:left="20"/>
              <w:jc w:val="both"/>
            </w:pPr>
            <w:r>
              <w:rPr>
                <w:rFonts w:ascii="Times New Roman"/>
                <w:b w:val="false"/>
                <w:i w:val="false"/>
                <w:color w:val="000000"/>
                <w:sz w:val="20"/>
              </w:rPr>
              <w:t>
</w:t>
            </w:r>
            <w:r>
              <w:rPr>
                <w:rFonts w:ascii="Times New Roman"/>
                <w:b w:val="false"/>
                <w:i w:val="false"/>
                <w:color w:val="000000"/>
                <w:sz w:val="20"/>
              </w:rPr>
              <w:t>5. "Геодезия, картография және кеңістік деректері туралы" Қазақстан Республикасының Заңы.</w:t>
            </w:r>
          </w:p>
          <w:p>
            <w:pPr>
              <w:spacing w:after="20"/>
              <w:ind w:left="20"/>
              <w:jc w:val="both"/>
            </w:pPr>
            <w:r>
              <w:rPr>
                <w:rFonts w:ascii="Times New Roman"/>
                <w:b w:val="false"/>
                <w:i w:val="false"/>
                <w:color w:val="000000"/>
                <w:sz w:val="20"/>
              </w:rPr>
              <w:t>
</w:t>
            </w:r>
            <w:r>
              <w:rPr>
                <w:rFonts w:ascii="Times New Roman"/>
                <w:b w:val="false"/>
                <w:i w:val="false"/>
                <w:color w:val="000000"/>
                <w:sz w:val="20"/>
              </w:rPr>
              <w:t>6. Ішкі еңбек тәртібі, қауіпсіздік техникасы және еңбекті қорғау тәртібі.</w:t>
            </w:r>
          </w:p>
          <w:p>
            <w:pPr>
              <w:spacing w:after="20"/>
              <w:ind w:left="20"/>
              <w:jc w:val="both"/>
            </w:pPr>
            <w:r>
              <w:rPr>
                <w:rFonts w:ascii="Times New Roman"/>
                <w:b w:val="false"/>
                <w:i w:val="false"/>
                <w:color w:val="000000"/>
                <w:sz w:val="20"/>
              </w:rPr>
              <w:t>
7. Өндірістік санитария және өрт қауіпсіздігі тәртібі.</w:t>
            </w:r>
          </w:p>
        </w:tc>
      </w:tr>
      <w:tr>
        <w:trPr>
          <w:trHeight w:val="30" w:hRule="atLeast"/>
        </w:trPr>
        <w:tc>
          <w:tcPr>
            <w:tcW w:w="1118"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7"/>
            <w:vMerge/>
            <w:tcBorders>
              <w:top w:val="nil"/>
              <w:left w:val="single" w:color="cfcfcf" w:sz="5"/>
              <w:bottom w:val="single" w:color="cfcfcf" w:sz="5"/>
              <w:right w:val="single" w:color="cfcfcf" w:sz="5"/>
            </w:tcBorders>
          </w:tcPr>
          <w:p/>
        </w:tc>
        <w:tc>
          <w:tcPr>
            <w:tcW w:w="0" w:type="auto"/>
            <w:gridSpan w:val="3"/>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Дағдыны тану мүмкіндігі:</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Ұсынылмайды</w:t>
            </w:r>
          </w:p>
        </w:tc>
      </w:tr>
      <w:tr>
        <w:trPr>
          <w:trHeight w:val="30" w:hRule="atLeast"/>
        </w:trPr>
        <w:tc>
          <w:tcPr>
            <w:tcW w:w="1118"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Еңбек функциясы 2: Ғимараттар мен инженерлік құрылыстарды орындау кезіндегі геодезиялық жұмыстарын жүргізу.</w:t>
            </w:r>
          </w:p>
        </w:tc>
        <w:tc>
          <w:tcPr>
            <w:tcW w:w="0" w:type="auto"/>
            <w:gridSpan w:val="7"/>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89" w:id="128"/>
          <w:p>
            <w:pPr>
              <w:spacing w:after="20"/>
              <w:ind w:left="20"/>
              <w:jc w:val="both"/>
            </w:pPr>
            <w:r>
              <w:rPr>
                <w:rFonts w:ascii="Times New Roman"/>
                <w:b w:val="false"/>
                <w:i w:val="false"/>
                <w:color w:val="000000"/>
                <w:sz w:val="20"/>
              </w:rPr>
              <w:t xml:space="preserve">
Дағды 1: </w:t>
            </w:r>
          </w:p>
          <w:bookmarkEnd w:id="128"/>
          <w:p>
            <w:pPr>
              <w:spacing w:after="20"/>
              <w:ind w:left="20"/>
              <w:jc w:val="both"/>
            </w:pPr>
            <w:r>
              <w:rPr>
                <w:rFonts w:ascii="Times New Roman"/>
                <w:b w:val="false"/>
                <w:i w:val="false"/>
                <w:color w:val="000000"/>
                <w:sz w:val="20"/>
              </w:rPr>
              <w:t>
Инженерлік ізденіс жұмыстары.</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Машық:</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7"/>
            <w:vMerge/>
            <w:tcBorders>
              <w:top w:val="nil"/>
              <w:left w:val="single" w:color="cfcfcf" w:sz="5"/>
              <w:bottom w:val="single" w:color="cfcfcf" w:sz="5"/>
              <w:right w:val="single" w:color="cfcfcf" w:sz="5"/>
            </w:tcBorders>
          </w:tc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90" w:id="129"/>
          <w:p>
            <w:pPr>
              <w:spacing w:after="20"/>
              <w:ind w:left="20"/>
              <w:jc w:val="both"/>
            </w:pPr>
            <w:r>
              <w:rPr>
                <w:rFonts w:ascii="Times New Roman"/>
                <w:b w:val="false"/>
                <w:i w:val="false"/>
                <w:color w:val="000000"/>
                <w:sz w:val="20"/>
              </w:rPr>
              <w:t>
1. Инженерлік ізденіс жұмыстарынан және өзге де ашық картографиялық сервистерден зерттелетін аумақтың топографиялық жоспарын іздестіру және іріктеуді жүргізу.</w:t>
            </w:r>
          </w:p>
          <w:bookmarkEnd w:id="129"/>
          <w:p>
            <w:pPr>
              <w:spacing w:after="20"/>
              <w:ind w:left="20"/>
              <w:jc w:val="both"/>
            </w:pPr>
            <w:r>
              <w:rPr>
                <w:rFonts w:ascii="Times New Roman"/>
                <w:b w:val="false"/>
                <w:i w:val="false"/>
                <w:color w:val="000000"/>
                <w:sz w:val="20"/>
              </w:rPr>
              <w:t>
</w:t>
            </w:r>
            <w:r>
              <w:rPr>
                <w:rFonts w:ascii="Times New Roman"/>
                <w:b w:val="false"/>
                <w:i w:val="false"/>
                <w:color w:val="000000"/>
                <w:sz w:val="20"/>
              </w:rPr>
              <w:t>2. Тиісті міндеттерді орындау үшін зерттелетін аумақтың инженерлік ізденістерді орындау дәрежесін және осы материалдарды (олардың мерзімін ескере отырып) пайдалану мүмкіндігін анықтау.</w:t>
            </w:r>
          </w:p>
          <w:p>
            <w:pPr>
              <w:spacing w:after="20"/>
              <w:ind w:left="20"/>
              <w:jc w:val="both"/>
            </w:pPr>
            <w:r>
              <w:rPr>
                <w:rFonts w:ascii="Times New Roman"/>
                <w:b w:val="false"/>
                <w:i w:val="false"/>
                <w:color w:val="000000"/>
                <w:sz w:val="20"/>
              </w:rPr>
              <w:t>
3. Инженерлік-геодезиялық ізденістер кезінде геодезиялық жұмыстарды орындау.</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7"/>
            <w:vMerge/>
            <w:tcBorders>
              <w:top w:val="nil"/>
              <w:left w:val="single" w:color="cfcfcf" w:sz="5"/>
              <w:bottom w:val="single" w:color="cfcfcf" w:sz="5"/>
              <w:right w:val="single" w:color="cfcfcf" w:sz="5"/>
            </w:tcBorders>
          </w:tc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Білімі:</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7"/>
            <w:vMerge/>
            <w:tcBorders>
              <w:top w:val="nil"/>
              <w:left w:val="single" w:color="cfcfcf" w:sz="5"/>
              <w:bottom w:val="single" w:color="cfcfcf" w:sz="5"/>
              <w:right w:val="single" w:color="cfcfcf" w:sz="5"/>
            </w:tcBorders>
          </w:tc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92" w:id="130"/>
          <w:p>
            <w:pPr>
              <w:spacing w:after="20"/>
              <w:ind w:left="20"/>
              <w:jc w:val="both"/>
            </w:pPr>
            <w:r>
              <w:rPr>
                <w:rFonts w:ascii="Times New Roman"/>
                <w:b w:val="false"/>
                <w:i w:val="false"/>
                <w:color w:val="000000"/>
                <w:sz w:val="20"/>
              </w:rPr>
              <w:t>
1. Геодезиялық жұмыстарды (өлшеу, есептеу) жүргізудің технологиялары және әдістемелері.</w:t>
            </w:r>
          </w:p>
          <w:bookmarkEnd w:id="130"/>
          <w:p>
            <w:pPr>
              <w:spacing w:after="20"/>
              <w:ind w:left="20"/>
              <w:jc w:val="both"/>
            </w:pPr>
            <w:r>
              <w:rPr>
                <w:rFonts w:ascii="Times New Roman"/>
                <w:b w:val="false"/>
                <w:i w:val="false"/>
                <w:color w:val="000000"/>
                <w:sz w:val="20"/>
              </w:rPr>
              <w:t>
</w:t>
            </w:r>
            <w:r>
              <w:rPr>
                <w:rFonts w:ascii="Times New Roman"/>
                <w:b w:val="false"/>
                <w:i w:val="false"/>
                <w:color w:val="000000"/>
                <w:sz w:val="20"/>
              </w:rPr>
              <w:t>2. Инженерлік ізденіс жұмыстарының нәтижелерін өңдеу үшін мамандандырылған бағдарлама.</w:t>
            </w:r>
          </w:p>
          <w:p>
            <w:pPr>
              <w:spacing w:after="20"/>
              <w:ind w:left="20"/>
              <w:jc w:val="both"/>
            </w:pPr>
            <w:r>
              <w:rPr>
                <w:rFonts w:ascii="Times New Roman"/>
                <w:b w:val="false"/>
                <w:i w:val="false"/>
                <w:color w:val="000000"/>
                <w:sz w:val="20"/>
              </w:rPr>
              <w:t>
3. Геодезиялық өлшеуге арналған аспаптардың орнатылуы, жұмыс жасау қағидасы және оларды тексеру әдістері.</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7"/>
            <w:vMerge/>
            <w:tcBorders>
              <w:top w:val="nil"/>
              <w:left w:val="single" w:color="cfcfcf" w:sz="5"/>
              <w:bottom w:val="single" w:color="cfcfcf" w:sz="5"/>
              <w:right w:val="single" w:color="cfcfcf" w:sz="5"/>
            </w:tcBorders>
          </w:tc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94" w:id="131"/>
          <w:p>
            <w:pPr>
              <w:spacing w:after="20"/>
              <w:ind w:left="20"/>
              <w:jc w:val="both"/>
            </w:pPr>
            <w:r>
              <w:rPr>
                <w:rFonts w:ascii="Times New Roman"/>
                <w:b w:val="false"/>
                <w:i w:val="false"/>
                <w:color w:val="000000"/>
                <w:sz w:val="20"/>
              </w:rPr>
              <w:t>
4. Топографо-геодезиялық жұмыстарды жүргізу саласындағы нормативтік-техникалық және басшылық құжаттары.</w:t>
            </w:r>
          </w:p>
          <w:bookmarkEnd w:id="131"/>
          <w:p>
            <w:pPr>
              <w:spacing w:after="20"/>
              <w:ind w:left="20"/>
              <w:jc w:val="both"/>
            </w:pPr>
            <w:r>
              <w:rPr>
                <w:rFonts w:ascii="Times New Roman"/>
                <w:b w:val="false"/>
                <w:i w:val="false"/>
                <w:color w:val="000000"/>
                <w:sz w:val="20"/>
              </w:rPr>
              <w:t>
</w:t>
            </w:r>
            <w:r>
              <w:rPr>
                <w:rFonts w:ascii="Times New Roman"/>
                <w:b w:val="false"/>
                <w:i w:val="false"/>
                <w:color w:val="000000"/>
                <w:sz w:val="20"/>
              </w:rPr>
              <w:t>5. "Геодезия, картография және кеңістік деректері туралы" Қазақстан Республикасының Заңы.</w:t>
            </w:r>
          </w:p>
          <w:p>
            <w:pPr>
              <w:spacing w:after="20"/>
              <w:ind w:left="20"/>
              <w:jc w:val="both"/>
            </w:pPr>
            <w:r>
              <w:rPr>
                <w:rFonts w:ascii="Times New Roman"/>
                <w:b w:val="false"/>
                <w:i w:val="false"/>
                <w:color w:val="000000"/>
                <w:sz w:val="20"/>
              </w:rPr>
              <w:t>
</w:t>
            </w:r>
            <w:r>
              <w:rPr>
                <w:rFonts w:ascii="Times New Roman"/>
                <w:b w:val="false"/>
                <w:i w:val="false"/>
                <w:color w:val="000000"/>
                <w:sz w:val="20"/>
              </w:rPr>
              <w:t>6. Ішкі еңбек тәртібі, қауіпсіздік техникасы және еңбекті қорғау тәртібі.</w:t>
            </w:r>
          </w:p>
          <w:p>
            <w:pPr>
              <w:spacing w:after="20"/>
              <w:ind w:left="20"/>
              <w:jc w:val="both"/>
            </w:pPr>
            <w:r>
              <w:rPr>
                <w:rFonts w:ascii="Times New Roman"/>
                <w:b w:val="false"/>
                <w:i w:val="false"/>
                <w:color w:val="000000"/>
                <w:sz w:val="20"/>
              </w:rPr>
              <w:t>
7. Өндірістік санитария және өрт қауіпсіздігі тәртібі.</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97" w:id="132"/>
          <w:p>
            <w:pPr>
              <w:spacing w:after="20"/>
              <w:ind w:left="20"/>
              <w:jc w:val="both"/>
            </w:pPr>
            <w:r>
              <w:rPr>
                <w:rFonts w:ascii="Times New Roman"/>
                <w:b w:val="false"/>
                <w:i w:val="false"/>
                <w:color w:val="000000"/>
                <w:sz w:val="20"/>
              </w:rPr>
              <w:t xml:space="preserve">
Дағдыны тану </w:t>
            </w:r>
          </w:p>
          <w:bookmarkEnd w:id="132"/>
          <w:p>
            <w:pPr>
              <w:spacing w:after="20"/>
              <w:ind w:left="20"/>
              <w:jc w:val="both"/>
            </w:pPr>
            <w:r>
              <w:rPr>
                <w:rFonts w:ascii="Times New Roman"/>
                <w:b w:val="false"/>
                <w:i w:val="false"/>
                <w:color w:val="000000"/>
                <w:sz w:val="20"/>
              </w:rPr>
              <w:t>
мүмкіндігі:</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Ұсынылмайды </w:t>
            </w:r>
          </w:p>
        </w:tc>
      </w:tr>
      <w:tr>
        <w:trPr>
          <w:trHeight w:val="30" w:hRule="atLeast"/>
        </w:trPr>
        <w:tc>
          <w:tcPr>
            <w:tcW w:w="1118"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Техникалық регламенттер мен ұлттық стандарттардың тізімдері:</w:t>
            </w:r>
          </w:p>
        </w:tc>
        <w:tc>
          <w:tcPr>
            <w:tcW w:w="0" w:type="auto"/>
            <w:gridSpan w:val="10"/>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Геодезиялық және картографиялық қызметтегі стандарттар және өзге де нормативтік-техникалық әдістемелер.</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10"/>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98" w:id="133"/>
          <w:p>
            <w:pPr>
              <w:spacing w:after="20"/>
              <w:ind w:left="20"/>
              <w:jc w:val="both"/>
            </w:pPr>
            <w:r>
              <w:rPr>
                <w:rFonts w:ascii="Times New Roman"/>
                <w:b w:val="false"/>
                <w:i w:val="false"/>
                <w:color w:val="000000"/>
                <w:sz w:val="20"/>
              </w:rPr>
              <w:t>
1. Топографо-геодезиялық жұмыстарды жүргізу саласындағы нормативтік-техникалық және басшылық құжаттары.</w:t>
            </w:r>
          </w:p>
          <w:bookmarkEnd w:id="133"/>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2. "Геодезия, картография және кеңістік деректері туралы" Қазақстан Республикасының </w:t>
            </w:r>
            <w:r>
              <w:rPr>
                <w:rFonts w:ascii="Times New Roman"/>
                <w:b w:val="false"/>
                <w:i w:val="false"/>
                <w:color w:val="000000"/>
                <w:sz w:val="20"/>
              </w:rPr>
              <w:t>Заңы</w:t>
            </w:r>
            <w:r>
              <w:rPr>
                <w:rFonts w:ascii="Times New Roman"/>
                <w:b w:val="false"/>
                <w:i w:val="false"/>
                <w:color w:val="000000"/>
                <w:sz w:val="20"/>
              </w:rPr>
              <w:t>.</w:t>
            </w:r>
          </w:p>
          <w:p>
            <w:pPr>
              <w:spacing w:after="20"/>
              <w:ind w:left="20"/>
              <w:jc w:val="both"/>
            </w:pPr>
            <w:r>
              <w:rPr>
                <w:rFonts w:ascii="Times New Roman"/>
                <w:b w:val="false"/>
                <w:i w:val="false"/>
                <w:color w:val="000000"/>
                <w:sz w:val="20"/>
              </w:rPr>
              <w:t>
</w:t>
            </w:r>
            <w:r>
              <w:rPr>
                <w:rFonts w:ascii="Times New Roman"/>
                <w:b w:val="false"/>
                <w:i w:val="false"/>
                <w:color w:val="000000"/>
                <w:sz w:val="20"/>
              </w:rPr>
              <w:t>3. Ішкі еңбек тәртібі, қауіпсіздік техникасы және еңбекті қорғау тәртібі.</w:t>
            </w:r>
          </w:p>
          <w:p>
            <w:pPr>
              <w:spacing w:after="20"/>
              <w:ind w:left="20"/>
              <w:jc w:val="both"/>
            </w:pPr>
            <w:r>
              <w:rPr>
                <w:rFonts w:ascii="Times New Roman"/>
                <w:b w:val="false"/>
                <w:i w:val="false"/>
                <w:color w:val="000000"/>
                <w:sz w:val="20"/>
              </w:rPr>
              <w:t>
4. Өндірістік санитария және өрт қауіпсіздігі тәртібі.</w:t>
            </w:r>
          </w:p>
        </w:tc>
      </w:tr>
      <w:tr>
        <w:trPr>
          <w:trHeight w:val="30" w:hRule="atLeast"/>
        </w:trPr>
        <w:tc>
          <w:tcPr>
            <w:tcW w:w="1118"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СБШ шеңберіндегі басқа мамандықтармен қарым-қатынасы:</w:t>
            </w: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СБШ деңгейі</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Кәсіптің атауы</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Геодезист</w:t>
            </w:r>
          </w:p>
        </w:tc>
      </w:tr>
      <w:tr>
        <w:trPr>
          <w:trHeight w:val="30" w:hRule="atLeast"/>
        </w:trPr>
        <w:tc>
          <w:tcPr>
            <w:tcW w:w="0" w:type="auto"/>
            <w:gridSpan w:val="11"/>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"Гидротехникалық құрылысжайларды салу жөніндегі инженер" кәсібінің карточкасы:</w:t>
            </w: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Топ коды:</w:t>
            </w:r>
          </w:p>
        </w:tc>
        <w:tc>
          <w:tcPr>
            <w:tcW w:w="0" w:type="auto"/>
            <w:gridSpan w:val="10"/>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2142-2-001</w:t>
            </w: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Кәсіп атауының коды:</w:t>
            </w:r>
          </w:p>
        </w:tc>
        <w:tc>
          <w:tcPr>
            <w:tcW w:w="0" w:type="auto"/>
            <w:gridSpan w:val="10"/>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2142-2</w:t>
            </w: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Кәсіптің атауы:</w:t>
            </w:r>
          </w:p>
        </w:tc>
        <w:tc>
          <w:tcPr>
            <w:tcW w:w="0" w:type="auto"/>
            <w:gridSpan w:val="10"/>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Гидротехникалық құрылысжайларды салу жөніндегі инженер</w:t>
            </w: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СБШ бойынша біліктілік деңгейі:</w:t>
            </w:r>
          </w:p>
        </w:tc>
        <w:tc>
          <w:tcPr>
            <w:tcW w:w="0" w:type="auto"/>
            <w:gridSpan w:val="10"/>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БТБА, КС, үлгілік біліктілік сипаттамалары бойынша біліктілік деңгейі:</w:t>
            </w:r>
          </w:p>
        </w:tc>
        <w:tc>
          <w:tcPr>
            <w:tcW w:w="0" w:type="auto"/>
            <w:gridSpan w:val="10"/>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Кәсіптік білім деңгейі:</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401" w:id="134"/>
          <w:p>
            <w:pPr>
              <w:spacing w:after="20"/>
              <w:ind w:left="20"/>
              <w:jc w:val="both"/>
            </w:pPr>
            <w:r>
              <w:rPr>
                <w:rFonts w:ascii="Times New Roman"/>
                <w:b w:val="false"/>
                <w:i w:val="false"/>
                <w:color w:val="000000"/>
                <w:sz w:val="20"/>
              </w:rPr>
              <w:t xml:space="preserve">
Білім деңгейі: </w:t>
            </w:r>
          </w:p>
          <w:bookmarkEnd w:id="134"/>
          <w:p>
            <w:pPr>
              <w:spacing w:after="20"/>
              <w:ind w:left="20"/>
              <w:jc w:val="both"/>
            </w:pPr>
            <w:r>
              <w:rPr>
                <w:rFonts w:ascii="Times New Roman"/>
                <w:b w:val="false"/>
                <w:i w:val="false"/>
                <w:color w:val="000000"/>
                <w:sz w:val="20"/>
              </w:rPr>
              <w:t>
Жоғары білім</w:t>
            </w: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402" w:id="135"/>
          <w:p>
            <w:pPr>
              <w:spacing w:after="20"/>
              <w:ind w:left="20"/>
              <w:jc w:val="both"/>
            </w:pPr>
            <w:r>
              <w:rPr>
                <w:rFonts w:ascii="Times New Roman"/>
                <w:b w:val="false"/>
                <w:i w:val="false"/>
                <w:color w:val="000000"/>
                <w:sz w:val="20"/>
              </w:rPr>
              <w:t>
Мамандығы:</w:t>
            </w:r>
          </w:p>
          <w:bookmarkEnd w:id="135"/>
          <w:p>
            <w:pPr>
              <w:spacing w:after="20"/>
              <w:ind w:left="20"/>
              <w:jc w:val="both"/>
            </w:pPr>
            <w:r>
              <w:rPr>
                <w:rFonts w:ascii="Times New Roman"/>
                <w:b w:val="false"/>
                <w:i w:val="false"/>
                <w:color w:val="000000"/>
                <w:sz w:val="20"/>
              </w:rPr>
              <w:t>
Су шаруашылығы</w:t>
            </w:r>
          </w:p>
        </w:tc>
        <w:tc>
          <w:tcPr>
            <w:tcW w:w="111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Біліктілік:</w:t>
            </w: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Информалды және формалды емес біліммен байланыс</w:t>
            </w:r>
          </w:p>
        </w:tc>
        <w:tc>
          <w:tcPr>
            <w:tcW w:w="0" w:type="auto"/>
            <w:gridSpan w:val="10"/>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Кәсіптердің басқа мүмкін атаулары:</w:t>
            </w:r>
          </w:p>
        </w:tc>
        <w:tc>
          <w:tcPr>
            <w:tcW w:w="0" w:type="auto"/>
            <w:gridSpan w:val="10"/>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403" w:id="136"/>
          <w:p>
            <w:pPr>
              <w:spacing w:after="20"/>
              <w:ind w:left="20"/>
              <w:jc w:val="both"/>
            </w:pPr>
            <w:r>
              <w:rPr>
                <w:rFonts w:ascii="Times New Roman"/>
                <w:b w:val="false"/>
                <w:i w:val="false"/>
                <w:color w:val="000000"/>
                <w:sz w:val="20"/>
              </w:rPr>
              <w:t>
2142-9-013 Инженер-гидротехник</w:t>
            </w:r>
          </w:p>
          <w:bookmarkEnd w:id="136"/>
          <w:p>
            <w:pPr>
              <w:spacing w:after="20"/>
              <w:ind w:left="20"/>
              <w:jc w:val="both"/>
            </w:pPr>
            <w:r>
              <w:rPr>
                <w:rFonts w:ascii="Times New Roman"/>
                <w:b w:val="false"/>
                <w:i w:val="false"/>
                <w:color w:val="000000"/>
                <w:sz w:val="20"/>
              </w:rPr>
              <w:t>
2142-1-004 Инженер-құрылысшы</w:t>
            </w: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Қызметтің негізгі мақсаты:</w:t>
            </w:r>
          </w:p>
        </w:tc>
        <w:tc>
          <w:tcPr>
            <w:tcW w:w="0" w:type="auto"/>
            <w:gridSpan w:val="10"/>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Гидротехникалық құрылысжайларды салу бойынша жұмыстарды ұйымдастыру және жоспарлау </w:t>
            </w:r>
          </w:p>
        </w:tc>
      </w:tr>
      <w:tr>
        <w:trPr>
          <w:trHeight w:val="30" w:hRule="atLeast"/>
        </w:trPr>
        <w:tc>
          <w:tcPr>
            <w:tcW w:w="1118"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Еңбек функцияларының тізбесі:</w:t>
            </w:r>
          </w:p>
        </w:tc>
        <w:tc>
          <w:tcPr>
            <w:tcW w:w="0" w:type="auto"/>
            <w:gridSpan w:val="3"/>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Міндетті еңбек функциялары:</w:t>
            </w: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ГТҚ бойынша құжаттаманы әзірлеуді ұйымдастыру және бақылау.</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3"/>
            <w:vMerge/>
            <w:tcBorders>
              <w:top w:val="nil"/>
              <w:left w:val="single" w:color="cfcfcf" w:sz="5"/>
              <w:bottom w:val="single" w:color="cfcfcf" w:sz="5"/>
              <w:right w:val="single" w:color="cfcfcf" w:sz="5"/>
            </w:tcBorders>
          </w:tcP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ГТҚ бойынша жұмыстарды ұйымдастыру және жоспарлау.</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3"/>
            <w:vMerge/>
            <w:tcBorders>
              <w:top w:val="nil"/>
              <w:left w:val="single" w:color="cfcfcf" w:sz="5"/>
              <w:bottom w:val="single" w:color="cfcfcf" w:sz="5"/>
              <w:right w:val="single" w:color="cfcfcf" w:sz="5"/>
            </w:tcBorders>
          </w:tcP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ГТҚ бойынша жұмыстарға басшылық жасау және іске асыру.</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Қосымша еңбек функциялары:</w:t>
            </w: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0" w:type="auto"/>
            <w:gridSpan w:val="11"/>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Еңбек функцияларының сипаттамасы</w:t>
            </w:r>
          </w:p>
        </w:tc>
      </w:tr>
      <w:tr>
        <w:trPr>
          <w:trHeight w:val="30" w:hRule="atLeast"/>
        </w:trPr>
        <w:tc>
          <w:tcPr>
            <w:tcW w:w="1118"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Еңбек функциясы 1: ГТҚ бойынша құжаттаманы әзірлеуді ұйымдастыру және бақылау.</w:t>
            </w:r>
          </w:p>
        </w:tc>
        <w:tc>
          <w:tcPr>
            <w:tcW w:w="0" w:type="auto"/>
            <w:gridSpan w:val="3"/>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404" w:id="137"/>
          <w:p>
            <w:pPr>
              <w:spacing w:after="20"/>
              <w:ind w:left="20"/>
              <w:jc w:val="both"/>
            </w:pPr>
            <w:r>
              <w:rPr>
                <w:rFonts w:ascii="Times New Roman"/>
                <w:b w:val="false"/>
                <w:i w:val="false"/>
                <w:color w:val="000000"/>
                <w:sz w:val="20"/>
              </w:rPr>
              <w:t>
Дағды 1:</w:t>
            </w:r>
          </w:p>
          <w:bookmarkEnd w:id="137"/>
          <w:p>
            <w:pPr>
              <w:spacing w:after="20"/>
              <w:ind w:left="20"/>
              <w:jc w:val="both"/>
            </w:pPr>
            <w:r>
              <w:rPr>
                <w:rFonts w:ascii="Times New Roman"/>
                <w:b w:val="false"/>
                <w:i w:val="false"/>
                <w:color w:val="000000"/>
                <w:sz w:val="20"/>
              </w:rPr>
              <w:t>
ГТҚ бойынша құжаттаманы дайындау.</w:t>
            </w: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Машық:</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3"/>
            <w:vMerge/>
            <w:tcBorders>
              <w:top w:val="nil"/>
              <w:left w:val="single" w:color="cfcfcf" w:sz="5"/>
              <w:bottom w:val="single" w:color="cfcfcf" w:sz="5"/>
              <w:right w:val="single" w:color="cfcfcf" w:sz="5"/>
            </w:tcBorders>
          </w:tcP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405" w:id="138"/>
          <w:p>
            <w:pPr>
              <w:spacing w:after="20"/>
              <w:ind w:left="20"/>
              <w:jc w:val="both"/>
            </w:pPr>
            <w:r>
              <w:rPr>
                <w:rFonts w:ascii="Times New Roman"/>
                <w:b w:val="false"/>
                <w:i w:val="false"/>
                <w:color w:val="000000"/>
                <w:sz w:val="20"/>
              </w:rPr>
              <w:t>
1. Қабылданған жобалық шешімдерді түзетудің орындылығы туралы құжаттар мен ұсыныстар дайындау.</w:t>
            </w:r>
          </w:p>
          <w:bookmarkEnd w:id="138"/>
          <w:p>
            <w:pPr>
              <w:spacing w:after="20"/>
              <w:ind w:left="20"/>
              <w:jc w:val="both"/>
            </w:pPr>
            <w:r>
              <w:rPr>
                <w:rFonts w:ascii="Times New Roman"/>
                <w:b w:val="false"/>
                <w:i w:val="false"/>
                <w:color w:val="000000"/>
                <w:sz w:val="20"/>
              </w:rPr>
              <w:t>
</w:t>
            </w:r>
            <w:r>
              <w:rPr>
                <w:rFonts w:ascii="Times New Roman"/>
                <w:b w:val="false"/>
                <w:i w:val="false"/>
                <w:color w:val="000000"/>
                <w:sz w:val="20"/>
              </w:rPr>
              <w:t>2. Жобалық шешімдерді түзетуге тапсырмалар дайындау.</w:t>
            </w:r>
          </w:p>
          <w:p>
            <w:pPr>
              <w:spacing w:after="20"/>
              <w:ind w:left="20"/>
              <w:jc w:val="both"/>
            </w:pPr>
            <w:r>
              <w:rPr>
                <w:rFonts w:ascii="Times New Roman"/>
                <w:b w:val="false"/>
                <w:i w:val="false"/>
                <w:color w:val="000000"/>
                <w:sz w:val="20"/>
              </w:rPr>
              <w:t>
</w:t>
            </w:r>
            <w:r>
              <w:rPr>
                <w:rFonts w:ascii="Times New Roman"/>
                <w:b w:val="false"/>
                <w:i w:val="false"/>
                <w:color w:val="000000"/>
                <w:sz w:val="20"/>
              </w:rPr>
              <w:t>3. Нысан құрылысының барлық кезеңінде бекітілген нысандар бойынша техникалық мәселелерді шешу.</w:t>
            </w:r>
          </w:p>
          <w:p>
            <w:pPr>
              <w:spacing w:after="20"/>
              <w:ind w:left="20"/>
              <w:jc w:val="both"/>
            </w:pPr>
            <w:r>
              <w:rPr>
                <w:rFonts w:ascii="Times New Roman"/>
                <w:b w:val="false"/>
                <w:i w:val="false"/>
                <w:color w:val="000000"/>
                <w:sz w:val="20"/>
              </w:rPr>
              <w:t>
</w:t>
            </w:r>
            <w:r>
              <w:rPr>
                <w:rFonts w:ascii="Times New Roman"/>
                <w:b w:val="false"/>
                <w:i w:val="false"/>
                <w:color w:val="000000"/>
                <w:sz w:val="20"/>
              </w:rPr>
              <w:t>4. Салынып жатқан нысандардың гидротехникалық құрылысжайларды пайдалану нысандарын салу жөніндегі нормативтік құжаттарға, сондай-ақ құрылыс жұмыстарын жүргізуге арналған тапсырмаға сәйкестігін қамтамасыз ету.</w:t>
            </w:r>
          </w:p>
          <w:p>
            <w:pPr>
              <w:spacing w:after="20"/>
              <w:ind w:left="20"/>
              <w:jc w:val="both"/>
            </w:pPr>
            <w:r>
              <w:rPr>
                <w:rFonts w:ascii="Times New Roman"/>
                <w:b w:val="false"/>
                <w:i w:val="false"/>
                <w:color w:val="000000"/>
                <w:sz w:val="20"/>
              </w:rPr>
              <w:t>
5. Құрылыс сызбаларды оқу, оның ішінде техникалық және констукторлық құжаттарды жасау.</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3"/>
            <w:vMerge/>
            <w:tcBorders>
              <w:top w:val="nil"/>
              <w:left w:val="single" w:color="cfcfcf" w:sz="5"/>
              <w:bottom w:val="single" w:color="cfcfcf" w:sz="5"/>
              <w:right w:val="single" w:color="cfcfcf" w:sz="5"/>
            </w:tcBorders>
          </w:tcP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Білімі:</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3"/>
            <w:vMerge/>
            <w:tcBorders>
              <w:top w:val="nil"/>
              <w:left w:val="single" w:color="cfcfcf" w:sz="5"/>
              <w:bottom w:val="single" w:color="cfcfcf" w:sz="5"/>
              <w:right w:val="single" w:color="cfcfcf" w:sz="5"/>
            </w:tcBorders>
          </w:tcP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409" w:id="139"/>
          <w:p>
            <w:pPr>
              <w:spacing w:after="20"/>
              <w:ind w:left="20"/>
              <w:jc w:val="both"/>
            </w:pPr>
            <w:r>
              <w:rPr>
                <w:rFonts w:ascii="Times New Roman"/>
                <w:b w:val="false"/>
                <w:i w:val="false"/>
                <w:color w:val="000000"/>
                <w:sz w:val="20"/>
              </w:rPr>
              <w:t>
1. Құрастыру, салыстыру және сапаны бақылау бойынша техникалық және нормативтік құжаттама.</w:t>
            </w:r>
          </w:p>
          <w:bookmarkEnd w:id="139"/>
          <w:p>
            <w:pPr>
              <w:spacing w:after="20"/>
              <w:ind w:left="20"/>
              <w:jc w:val="both"/>
            </w:pPr>
            <w:r>
              <w:rPr>
                <w:rFonts w:ascii="Times New Roman"/>
                <w:b w:val="false"/>
                <w:i w:val="false"/>
                <w:color w:val="000000"/>
                <w:sz w:val="20"/>
              </w:rPr>
              <w:t>
</w:t>
            </w:r>
            <w:r>
              <w:rPr>
                <w:rFonts w:ascii="Times New Roman"/>
                <w:b w:val="false"/>
                <w:i w:val="false"/>
                <w:color w:val="000000"/>
                <w:sz w:val="20"/>
              </w:rPr>
              <w:t>2. ГТҚ салу, реконструкциялау және бөлшектеу кезіндегі жұмыстарды жоспарлау әдістері.</w:t>
            </w:r>
          </w:p>
          <w:p>
            <w:pPr>
              <w:spacing w:after="20"/>
              <w:ind w:left="20"/>
              <w:jc w:val="both"/>
            </w:pPr>
            <w:r>
              <w:rPr>
                <w:rFonts w:ascii="Times New Roman"/>
                <w:b w:val="false"/>
                <w:i w:val="false"/>
                <w:color w:val="000000"/>
                <w:sz w:val="20"/>
              </w:rPr>
              <w:t>
3. Құрылыс жұмыстарының технологиясы.</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Дағдыны тану мүмкіндігі:</w:t>
            </w: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Ұсынылмайды</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3"/>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411" w:id="140"/>
          <w:p>
            <w:pPr>
              <w:spacing w:after="20"/>
              <w:ind w:left="20"/>
              <w:jc w:val="both"/>
            </w:pPr>
            <w:r>
              <w:rPr>
                <w:rFonts w:ascii="Times New Roman"/>
                <w:b w:val="false"/>
                <w:i w:val="false"/>
                <w:color w:val="000000"/>
                <w:sz w:val="20"/>
              </w:rPr>
              <w:t>
Дағды 2:</w:t>
            </w:r>
          </w:p>
          <w:bookmarkEnd w:id="140"/>
          <w:p>
            <w:pPr>
              <w:spacing w:after="20"/>
              <w:ind w:left="20"/>
              <w:jc w:val="both"/>
            </w:pPr>
            <w:r>
              <w:rPr>
                <w:rFonts w:ascii="Times New Roman"/>
                <w:b w:val="false"/>
                <w:i w:val="false"/>
                <w:color w:val="000000"/>
                <w:sz w:val="20"/>
              </w:rPr>
              <w:t>
Гидротехникалық құрылысжайлар бойынша жұмыстарды аяқтау туралы құжаттаманы дайындау.</w:t>
            </w: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Машық:</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3"/>
            <w:vMerge/>
            <w:tcBorders>
              <w:top w:val="nil"/>
              <w:left w:val="single" w:color="cfcfcf" w:sz="5"/>
              <w:bottom w:val="single" w:color="cfcfcf" w:sz="5"/>
              <w:right w:val="single" w:color="cfcfcf" w:sz="5"/>
            </w:tcBorders>
          </w:tcP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412" w:id="141"/>
          <w:p>
            <w:pPr>
              <w:spacing w:after="20"/>
              <w:ind w:left="20"/>
              <w:jc w:val="both"/>
            </w:pPr>
            <w:r>
              <w:rPr>
                <w:rFonts w:ascii="Times New Roman"/>
                <w:b w:val="false"/>
                <w:i w:val="false"/>
                <w:color w:val="000000"/>
                <w:sz w:val="20"/>
              </w:rPr>
              <w:t>
1. Құжаттамаға талдау жүргізу.</w:t>
            </w:r>
          </w:p>
          <w:bookmarkEnd w:id="141"/>
          <w:p>
            <w:pPr>
              <w:spacing w:after="20"/>
              <w:ind w:left="20"/>
              <w:jc w:val="both"/>
            </w:pPr>
            <w:r>
              <w:rPr>
                <w:rFonts w:ascii="Times New Roman"/>
                <w:b w:val="false"/>
                <w:i w:val="false"/>
                <w:color w:val="000000"/>
                <w:sz w:val="20"/>
              </w:rPr>
              <w:t>
</w:t>
            </w:r>
            <w:r>
              <w:rPr>
                <w:rFonts w:ascii="Times New Roman"/>
                <w:b w:val="false"/>
                <w:i w:val="false"/>
                <w:color w:val="000000"/>
                <w:sz w:val="20"/>
              </w:rPr>
              <w:t>2. Құрылыс жұмыстарын аяқтау туралы ұсыныстар дайындау.</w:t>
            </w:r>
          </w:p>
          <w:p>
            <w:pPr>
              <w:spacing w:after="20"/>
              <w:ind w:left="20"/>
              <w:jc w:val="both"/>
            </w:pPr>
            <w:r>
              <w:rPr>
                <w:rFonts w:ascii="Times New Roman"/>
                <w:b w:val="false"/>
                <w:i w:val="false"/>
                <w:color w:val="000000"/>
                <w:sz w:val="20"/>
              </w:rPr>
              <w:t>
</w:t>
            </w:r>
            <w:r>
              <w:rPr>
                <w:rFonts w:ascii="Times New Roman"/>
                <w:b w:val="false"/>
                <w:i w:val="false"/>
                <w:color w:val="000000"/>
                <w:sz w:val="20"/>
              </w:rPr>
              <w:t>3. Құрылыс салу бойынша жұмыстарды аяқтау туралы құжаттарды дайындау.</w:t>
            </w:r>
          </w:p>
          <w:p>
            <w:pPr>
              <w:spacing w:after="20"/>
              <w:ind w:left="20"/>
              <w:jc w:val="both"/>
            </w:pPr>
            <w:r>
              <w:rPr>
                <w:rFonts w:ascii="Times New Roman"/>
                <w:b w:val="false"/>
                <w:i w:val="false"/>
                <w:color w:val="000000"/>
                <w:sz w:val="20"/>
              </w:rPr>
              <w:t>
4. Әзірленіп жатқан жобалар мен техникалық құжаттаманың нысанды салу жөніндегі нормативтік құжаттарға сәйкестігін бақылау.</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3"/>
            <w:vMerge/>
            <w:tcBorders>
              <w:top w:val="nil"/>
              <w:left w:val="single" w:color="cfcfcf" w:sz="5"/>
              <w:bottom w:val="single" w:color="cfcfcf" w:sz="5"/>
              <w:right w:val="single" w:color="cfcfcf" w:sz="5"/>
            </w:tcBorders>
          </w:tcP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Білімі:</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3"/>
            <w:vMerge/>
            <w:tcBorders>
              <w:top w:val="nil"/>
              <w:left w:val="single" w:color="cfcfcf" w:sz="5"/>
              <w:bottom w:val="single" w:color="cfcfcf" w:sz="5"/>
              <w:right w:val="single" w:color="cfcfcf" w:sz="5"/>
            </w:tcBorders>
          </w:tcP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415" w:id="142"/>
          <w:p>
            <w:pPr>
              <w:spacing w:after="20"/>
              <w:ind w:left="20"/>
              <w:jc w:val="both"/>
            </w:pPr>
            <w:r>
              <w:rPr>
                <w:rFonts w:ascii="Times New Roman"/>
                <w:b w:val="false"/>
                <w:i w:val="false"/>
                <w:color w:val="000000"/>
                <w:sz w:val="20"/>
              </w:rPr>
              <w:t>
1. Жобалау-сметалық іс жүргізуді ұйымдастыру жөніндегі әдістемелік және нормативтік құжаттар.</w:t>
            </w:r>
          </w:p>
          <w:bookmarkEnd w:id="142"/>
          <w:p>
            <w:pPr>
              <w:spacing w:after="20"/>
              <w:ind w:left="20"/>
              <w:jc w:val="both"/>
            </w:pPr>
            <w:r>
              <w:rPr>
                <w:rFonts w:ascii="Times New Roman"/>
                <w:b w:val="false"/>
                <w:i w:val="false"/>
                <w:color w:val="000000"/>
                <w:sz w:val="20"/>
              </w:rPr>
              <w:t>
</w:t>
            </w:r>
            <w:r>
              <w:rPr>
                <w:rFonts w:ascii="Times New Roman"/>
                <w:b w:val="false"/>
                <w:i w:val="false"/>
                <w:color w:val="000000"/>
                <w:sz w:val="20"/>
              </w:rPr>
              <w:t>2. Құрылыс және жобалау бойынша ережелер жиынтығы.</w:t>
            </w:r>
          </w:p>
          <w:p>
            <w:pPr>
              <w:spacing w:after="20"/>
              <w:ind w:left="20"/>
              <w:jc w:val="both"/>
            </w:pPr>
            <w:r>
              <w:rPr>
                <w:rFonts w:ascii="Times New Roman"/>
                <w:b w:val="false"/>
                <w:i w:val="false"/>
                <w:color w:val="000000"/>
                <w:sz w:val="20"/>
              </w:rPr>
              <w:t>
</w:t>
            </w:r>
            <w:r>
              <w:rPr>
                <w:rFonts w:ascii="Times New Roman"/>
                <w:b w:val="false"/>
                <w:i w:val="false"/>
                <w:color w:val="000000"/>
                <w:sz w:val="20"/>
              </w:rPr>
              <w:t>3. Еңбекті қорғау және қауіпсіздігі техникасы талаптары.</w:t>
            </w:r>
          </w:p>
          <w:p>
            <w:pPr>
              <w:spacing w:after="20"/>
              <w:ind w:left="20"/>
              <w:jc w:val="both"/>
            </w:pPr>
            <w:r>
              <w:rPr>
                <w:rFonts w:ascii="Times New Roman"/>
                <w:b w:val="false"/>
                <w:i w:val="false"/>
                <w:color w:val="000000"/>
                <w:sz w:val="20"/>
              </w:rPr>
              <w:t>
4. Гидротехникалық құрылысжайлар нысандарын салу жөніндегі қызметті регламенттейтін нормативтік-құқықтық және әдістемелік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Дағдыны тану мүмкіндігі:</w:t>
            </w: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Ұсынылмайды </w:t>
            </w:r>
          </w:p>
        </w:tc>
      </w:tr>
      <w:tr>
        <w:trPr>
          <w:trHeight w:val="30" w:hRule="atLeast"/>
        </w:trPr>
        <w:tc>
          <w:tcPr>
            <w:tcW w:w="1118"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Еңбек функциясы 2: ГТҚ бойынша жұмыстарды ұйымдастыру және жоспарлау.</w:t>
            </w:r>
          </w:p>
        </w:tc>
        <w:tc>
          <w:tcPr>
            <w:tcW w:w="0" w:type="auto"/>
            <w:gridSpan w:val="3"/>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418" w:id="143"/>
          <w:p>
            <w:pPr>
              <w:spacing w:after="20"/>
              <w:ind w:left="20"/>
              <w:jc w:val="both"/>
            </w:pPr>
            <w:r>
              <w:rPr>
                <w:rFonts w:ascii="Times New Roman"/>
                <w:b w:val="false"/>
                <w:i w:val="false"/>
                <w:color w:val="000000"/>
                <w:sz w:val="20"/>
              </w:rPr>
              <w:t>
Дағды 1:</w:t>
            </w:r>
          </w:p>
          <w:bookmarkEnd w:id="143"/>
          <w:p>
            <w:pPr>
              <w:spacing w:after="20"/>
              <w:ind w:left="20"/>
              <w:jc w:val="both"/>
            </w:pPr>
            <w:r>
              <w:rPr>
                <w:rFonts w:ascii="Times New Roman"/>
                <w:b w:val="false"/>
                <w:i w:val="false"/>
                <w:color w:val="000000"/>
                <w:sz w:val="20"/>
              </w:rPr>
              <w:t>
Гидротехникалық жұмыстарды өндірумен байланысты арнайы процестерді ұйымдастыру.</w:t>
            </w: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Машық:</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3"/>
            <w:vMerge/>
            <w:tcBorders>
              <w:top w:val="nil"/>
              <w:left w:val="single" w:color="cfcfcf" w:sz="5"/>
              <w:bottom w:val="single" w:color="cfcfcf" w:sz="5"/>
              <w:right w:val="single" w:color="cfcfcf" w:sz="5"/>
            </w:tcBorders>
          </w:tcP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419" w:id="144"/>
          <w:p>
            <w:pPr>
              <w:spacing w:after="20"/>
              <w:ind w:left="20"/>
              <w:jc w:val="both"/>
            </w:pPr>
            <w:r>
              <w:rPr>
                <w:rFonts w:ascii="Times New Roman"/>
                <w:b w:val="false"/>
                <w:i w:val="false"/>
                <w:color w:val="000000"/>
                <w:sz w:val="20"/>
              </w:rPr>
              <w:t>
1. Гидротехникалық жұмыстарды өндірудің арнайы процестерін жоспарлау және ұйымдастыру.</w:t>
            </w:r>
          </w:p>
          <w:bookmarkEnd w:id="144"/>
          <w:p>
            <w:pPr>
              <w:spacing w:after="20"/>
              <w:ind w:left="20"/>
              <w:jc w:val="both"/>
            </w:pPr>
            <w:r>
              <w:rPr>
                <w:rFonts w:ascii="Times New Roman"/>
                <w:b w:val="false"/>
                <w:i w:val="false"/>
                <w:color w:val="000000"/>
                <w:sz w:val="20"/>
              </w:rPr>
              <w:t>
</w:t>
            </w:r>
            <w:r>
              <w:rPr>
                <w:rFonts w:ascii="Times New Roman"/>
                <w:b w:val="false"/>
                <w:i w:val="false"/>
                <w:color w:val="000000"/>
                <w:sz w:val="20"/>
              </w:rPr>
              <w:t>2. Гидротехникалық құрылысжайлар нысандарын салу жөніндегі қызметті регламенттейтін нормативтік-құқықтық және басқа да құжаттарды қолдану.</w:t>
            </w:r>
          </w:p>
          <w:p>
            <w:pPr>
              <w:spacing w:after="20"/>
              <w:ind w:left="20"/>
              <w:jc w:val="both"/>
            </w:pPr>
            <w:r>
              <w:rPr>
                <w:rFonts w:ascii="Times New Roman"/>
                <w:b w:val="false"/>
                <w:i w:val="false"/>
                <w:color w:val="000000"/>
                <w:sz w:val="20"/>
              </w:rPr>
              <w:t>
</w:t>
            </w:r>
            <w:r>
              <w:rPr>
                <w:rFonts w:ascii="Times New Roman"/>
                <w:b w:val="false"/>
                <w:i w:val="false"/>
                <w:color w:val="000000"/>
                <w:sz w:val="20"/>
              </w:rPr>
              <w:t>3. Гидротехникалық құрылысжайларды пайдалану нысандарын салу тәжірибесін талдау және қорытындылау.</w:t>
            </w:r>
          </w:p>
          <w:p>
            <w:pPr>
              <w:spacing w:after="20"/>
              <w:ind w:left="20"/>
              <w:jc w:val="both"/>
            </w:pPr>
            <w:r>
              <w:rPr>
                <w:rFonts w:ascii="Times New Roman"/>
                <w:b w:val="false"/>
                <w:i w:val="false"/>
                <w:color w:val="000000"/>
                <w:sz w:val="20"/>
              </w:rPr>
              <w:t>
</w:t>
            </w:r>
            <w:r>
              <w:rPr>
                <w:rFonts w:ascii="Times New Roman"/>
                <w:b w:val="false"/>
                <w:i w:val="false"/>
                <w:color w:val="000000"/>
                <w:sz w:val="20"/>
              </w:rPr>
              <w:t>4. Құрылыстың барлық кезеңінде бекітілген нысандар бойынша техникалық мәселелерді шешуді ұйымдастыру.</w:t>
            </w:r>
          </w:p>
          <w:p>
            <w:pPr>
              <w:spacing w:after="20"/>
              <w:ind w:left="20"/>
              <w:jc w:val="both"/>
            </w:pPr>
            <w:r>
              <w:rPr>
                <w:rFonts w:ascii="Times New Roman"/>
                <w:b w:val="false"/>
                <w:i w:val="false"/>
                <w:color w:val="000000"/>
                <w:sz w:val="20"/>
              </w:rPr>
              <w:t>
5. Жобалық шешімдерді әзірлеуге тапсырмалар дайындау.</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3"/>
            <w:vMerge/>
            <w:tcBorders>
              <w:top w:val="nil"/>
              <w:left w:val="single" w:color="cfcfcf" w:sz="5"/>
              <w:bottom w:val="single" w:color="cfcfcf" w:sz="5"/>
              <w:right w:val="single" w:color="cfcfcf" w:sz="5"/>
            </w:tcBorders>
          </w:tcP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Білімі:</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3"/>
            <w:vMerge/>
            <w:tcBorders>
              <w:top w:val="nil"/>
              <w:left w:val="single" w:color="cfcfcf" w:sz="5"/>
              <w:bottom w:val="single" w:color="cfcfcf" w:sz="5"/>
              <w:right w:val="single" w:color="cfcfcf" w:sz="5"/>
            </w:tcBorders>
          </w:tcP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423" w:id="145"/>
          <w:p>
            <w:pPr>
              <w:spacing w:after="20"/>
              <w:ind w:left="20"/>
              <w:jc w:val="both"/>
            </w:pPr>
            <w:r>
              <w:rPr>
                <w:rFonts w:ascii="Times New Roman"/>
                <w:b w:val="false"/>
                <w:i w:val="false"/>
                <w:color w:val="000000"/>
                <w:sz w:val="20"/>
              </w:rPr>
              <w:t>
1. Гидротехникалық жұмыстарды өндіруде қолданылатын құрылыс жұмыстарының технологиясы.</w:t>
            </w:r>
          </w:p>
          <w:bookmarkEnd w:id="145"/>
          <w:p>
            <w:pPr>
              <w:spacing w:after="20"/>
              <w:ind w:left="20"/>
              <w:jc w:val="both"/>
            </w:pPr>
            <w:r>
              <w:rPr>
                <w:rFonts w:ascii="Times New Roman"/>
                <w:b w:val="false"/>
                <w:i w:val="false"/>
                <w:color w:val="000000"/>
                <w:sz w:val="20"/>
              </w:rPr>
              <w:t>
</w:t>
            </w:r>
            <w:r>
              <w:rPr>
                <w:rFonts w:ascii="Times New Roman"/>
                <w:b w:val="false"/>
                <w:i w:val="false"/>
                <w:color w:val="000000"/>
                <w:sz w:val="20"/>
              </w:rPr>
              <w:t>2. Гидротехникалық құрылысжайлардың құрылысын ұйымдастыру және экономикасы.</w:t>
            </w:r>
          </w:p>
          <w:p>
            <w:pPr>
              <w:spacing w:after="20"/>
              <w:ind w:left="20"/>
              <w:jc w:val="both"/>
            </w:pPr>
            <w:r>
              <w:rPr>
                <w:rFonts w:ascii="Times New Roman"/>
                <w:b w:val="false"/>
                <w:i w:val="false"/>
                <w:color w:val="000000"/>
                <w:sz w:val="20"/>
              </w:rPr>
              <w:t>
</w:t>
            </w:r>
            <w:r>
              <w:rPr>
                <w:rFonts w:ascii="Times New Roman"/>
                <w:b w:val="false"/>
                <w:i w:val="false"/>
                <w:color w:val="000000"/>
                <w:sz w:val="20"/>
              </w:rPr>
              <w:t>3. Штаттан тыс жағдайларда әрекет ету тәртібі.</w:t>
            </w:r>
          </w:p>
          <w:p>
            <w:pPr>
              <w:spacing w:after="20"/>
              <w:ind w:left="20"/>
              <w:jc w:val="both"/>
            </w:pPr>
            <w:r>
              <w:rPr>
                <w:rFonts w:ascii="Times New Roman"/>
                <w:b w:val="false"/>
                <w:i w:val="false"/>
                <w:color w:val="000000"/>
                <w:sz w:val="20"/>
              </w:rPr>
              <w:t>
4. Гидротехникалық құрылысжайлар нысандарын жобалау және салу саласындағы ғылыми-техникалық жетістіктер.</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Дағдыны тану мүмкіндігі:</w:t>
            </w: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Ұсынылмайды </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3"/>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426" w:id="146"/>
          <w:p>
            <w:pPr>
              <w:spacing w:after="20"/>
              <w:ind w:left="20"/>
              <w:jc w:val="both"/>
            </w:pPr>
            <w:r>
              <w:rPr>
                <w:rFonts w:ascii="Times New Roman"/>
                <w:b w:val="false"/>
                <w:i w:val="false"/>
                <w:color w:val="000000"/>
                <w:sz w:val="20"/>
              </w:rPr>
              <w:t>
Дағды 2:</w:t>
            </w:r>
          </w:p>
          <w:bookmarkEnd w:id="146"/>
          <w:p>
            <w:pPr>
              <w:spacing w:after="20"/>
              <w:ind w:left="20"/>
              <w:jc w:val="both"/>
            </w:pPr>
            <w:r>
              <w:rPr>
                <w:rFonts w:ascii="Times New Roman"/>
                <w:b w:val="false"/>
                <w:i w:val="false"/>
                <w:color w:val="000000"/>
                <w:sz w:val="20"/>
              </w:rPr>
              <w:t>
ГТҚ құрылыс алаңында мердігерлік ұйымдардың жұмысын бақылау.</w:t>
            </w: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Машық:</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3"/>
            <w:vMerge/>
            <w:tcBorders>
              <w:top w:val="nil"/>
              <w:left w:val="single" w:color="cfcfcf" w:sz="5"/>
              <w:bottom w:val="single" w:color="cfcfcf" w:sz="5"/>
              <w:right w:val="single" w:color="cfcfcf" w:sz="5"/>
            </w:tcBorders>
          </w:tcP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427" w:id="147"/>
          <w:p>
            <w:pPr>
              <w:spacing w:after="20"/>
              <w:ind w:left="20"/>
              <w:jc w:val="both"/>
            </w:pPr>
            <w:r>
              <w:rPr>
                <w:rFonts w:ascii="Times New Roman"/>
                <w:b w:val="false"/>
                <w:i w:val="false"/>
                <w:color w:val="000000"/>
                <w:sz w:val="20"/>
              </w:rPr>
              <w:t>
1. Гидротехникалық құрылысжайлардың құрылыс алаңында мердігерлік ұйымдардың жұмысына талдау және бақылау жүргізу.</w:t>
            </w:r>
          </w:p>
          <w:bookmarkEnd w:id="147"/>
          <w:p>
            <w:pPr>
              <w:spacing w:after="20"/>
              <w:ind w:left="20"/>
              <w:jc w:val="both"/>
            </w:pPr>
            <w:r>
              <w:rPr>
                <w:rFonts w:ascii="Times New Roman"/>
                <w:b w:val="false"/>
                <w:i w:val="false"/>
                <w:color w:val="000000"/>
                <w:sz w:val="20"/>
              </w:rPr>
              <w:t>
</w:t>
            </w:r>
            <w:r>
              <w:rPr>
                <w:rFonts w:ascii="Times New Roman"/>
                <w:b w:val="false"/>
                <w:i w:val="false"/>
                <w:color w:val="000000"/>
                <w:sz w:val="20"/>
              </w:rPr>
              <w:t>2. Жүргізіліп жатқан жұмыстардың гидротехникалық құрылысжайларды жобалау және салу жөніндегі нормативтік құжаттарға сәйкестігін қамтамасыз ету.</w:t>
            </w:r>
          </w:p>
          <w:p>
            <w:pPr>
              <w:spacing w:after="20"/>
              <w:ind w:left="20"/>
              <w:jc w:val="both"/>
            </w:pPr>
            <w:r>
              <w:rPr>
                <w:rFonts w:ascii="Times New Roman"/>
                <w:b w:val="false"/>
                <w:i w:val="false"/>
                <w:color w:val="000000"/>
                <w:sz w:val="20"/>
              </w:rPr>
              <w:t>
3. Гидротехникалық құрылысжайларды салуға қатысты мәселелер бойынша консультациялар өткізу.</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3"/>
            <w:vMerge/>
            <w:tcBorders>
              <w:top w:val="nil"/>
              <w:left w:val="single" w:color="cfcfcf" w:sz="5"/>
              <w:bottom w:val="single" w:color="cfcfcf" w:sz="5"/>
              <w:right w:val="single" w:color="cfcfcf" w:sz="5"/>
            </w:tcBorders>
          </w:tcP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Білімі:</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3"/>
            <w:vMerge/>
            <w:tcBorders>
              <w:top w:val="nil"/>
              <w:left w:val="single" w:color="cfcfcf" w:sz="5"/>
              <w:bottom w:val="single" w:color="cfcfcf" w:sz="5"/>
              <w:right w:val="single" w:color="cfcfcf" w:sz="5"/>
            </w:tcBorders>
          </w:tcP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429" w:id="148"/>
          <w:p>
            <w:pPr>
              <w:spacing w:after="20"/>
              <w:ind w:left="20"/>
              <w:jc w:val="both"/>
            </w:pPr>
            <w:r>
              <w:rPr>
                <w:rFonts w:ascii="Times New Roman"/>
                <w:b w:val="false"/>
                <w:i w:val="false"/>
                <w:color w:val="000000"/>
                <w:sz w:val="20"/>
              </w:rPr>
              <w:t>
1. Жобаны іске асыру аясындағы техникалық тапсырмалар тізбесі.</w:t>
            </w:r>
          </w:p>
          <w:bookmarkEnd w:id="148"/>
          <w:p>
            <w:pPr>
              <w:spacing w:after="20"/>
              <w:ind w:left="20"/>
              <w:jc w:val="both"/>
            </w:pPr>
            <w:r>
              <w:rPr>
                <w:rFonts w:ascii="Times New Roman"/>
                <w:b w:val="false"/>
                <w:i w:val="false"/>
                <w:color w:val="000000"/>
                <w:sz w:val="20"/>
              </w:rPr>
              <w:t>
</w:t>
            </w:r>
            <w:r>
              <w:rPr>
                <w:rFonts w:ascii="Times New Roman"/>
                <w:b w:val="false"/>
                <w:i w:val="false"/>
                <w:color w:val="000000"/>
                <w:sz w:val="20"/>
              </w:rPr>
              <w:t>2. Әзірленетін конструкциялардың мақсаты, негізгі элементтері және әрекет ету қағидалары, оларға қойылатын техникалық талаптар.</w:t>
            </w:r>
          </w:p>
          <w:p>
            <w:pPr>
              <w:spacing w:after="20"/>
              <w:ind w:left="20"/>
              <w:jc w:val="both"/>
            </w:pPr>
            <w:r>
              <w:rPr>
                <w:rFonts w:ascii="Times New Roman"/>
                <w:b w:val="false"/>
                <w:i w:val="false"/>
                <w:color w:val="000000"/>
                <w:sz w:val="20"/>
              </w:rPr>
              <w:t>
</w:t>
            </w:r>
            <w:r>
              <w:rPr>
                <w:rFonts w:ascii="Times New Roman"/>
                <w:b w:val="false"/>
                <w:i w:val="false"/>
                <w:color w:val="000000"/>
                <w:sz w:val="20"/>
              </w:rPr>
              <w:t>3. Өндірістік жабдықтың негізгі техникалық сипаттамалары мен мүмкіндіктері.</w:t>
            </w:r>
          </w:p>
          <w:p>
            <w:pPr>
              <w:spacing w:after="20"/>
              <w:ind w:left="20"/>
              <w:jc w:val="both"/>
            </w:pPr>
            <w:r>
              <w:rPr>
                <w:rFonts w:ascii="Times New Roman"/>
                <w:b w:val="false"/>
                <w:i w:val="false"/>
                <w:color w:val="000000"/>
                <w:sz w:val="20"/>
              </w:rPr>
              <w:t>
</w:t>
            </w:r>
            <w:r>
              <w:rPr>
                <w:rFonts w:ascii="Times New Roman"/>
                <w:b w:val="false"/>
                <w:i w:val="false"/>
                <w:color w:val="000000"/>
                <w:sz w:val="20"/>
              </w:rPr>
              <w:t>4. Өндірістік-техникалық құжаттаманың жұмыс істеу және сүйемелдеу тәртібі.</w:t>
            </w:r>
          </w:p>
          <w:p>
            <w:pPr>
              <w:spacing w:after="20"/>
              <w:ind w:left="20"/>
              <w:jc w:val="both"/>
            </w:pPr>
            <w:r>
              <w:rPr>
                <w:rFonts w:ascii="Times New Roman"/>
                <w:b w:val="false"/>
                <w:i w:val="false"/>
                <w:color w:val="000000"/>
                <w:sz w:val="20"/>
              </w:rPr>
              <w:t>
</w:t>
            </w:r>
            <w:r>
              <w:rPr>
                <w:rFonts w:ascii="Times New Roman"/>
                <w:b w:val="false"/>
                <w:i w:val="false"/>
                <w:color w:val="000000"/>
                <w:sz w:val="20"/>
              </w:rPr>
              <w:t>5. Құрылысты салу мен жобалу бойынша ережелер жиынтығы.</w:t>
            </w:r>
          </w:p>
          <w:p>
            <w:pPr>
              <w:spacing w:after="20"/>
              <w:ind w:left="20"/>
              <w:jc w:val="both"/>
            </w:pPr>
            <w:r>
              <w:rPr>
                <w:rFonts w:ascii="Times New Roman"/>
                <w:b w:val="false"/>
                <w:i w:val="false"/>
                <w:color w:val="000000"/>
                <w:sz w:val="20"/>
              </w:rPr>
              <w:t>
6. Еңбекті қорғау және техника қауіпсіздігі талаптары.</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Дағдыны тану мүмкіндігі:</w:t>
            </w: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Ұсынылмайды </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3"/>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434" w:id="149"/>
          <w:p>
            <w:pPr>
              <w:spacing w:after="20"/>
              <w:ind w:left="20"/>
              <w:jc w:val="both"/>
            </w:pPr>
            <w:r>
              <w:rPr>
                <w:rFonts w:ascii="Times New Roman"/>
                <w:b w:val="false"/>
                <w:i w:val="false"/>
                <w:color w:val="000000"/>
                <w:sz w:val="20"/>
              </w:rPr>
              <w:t>
Дағды 3:</w:t>
            </w:r>
          </w:p>
          <w:bookmarkEnd w:id="149"/>
          <w:p>
            <w:pPr>
              <w:spacing w:after="20"/>
              <w:ind w:left="20"/>
              <w:jc w:val="both"/>
            </w:pPr>
            <w:r>
              <w:rPr>
                <w:rFonts w:ascii="Times New Roman"/>
                <w:b w:val="false"/>
                <w:i w:val="false"/>
                <w:color w:val="000000"/>
                <w:sz w:val="20"/>
              </w:rPr>
              <w:t>
Жасырын жұмыстарды куәландыру актілерін дайындау.</w:t>
            </w: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Машық:</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3"/>
            <w:vMerge/>
            <w:tcBorders>
              <w:top w:val="nil"/>
              <w:left w:val="single" w:color="cfcfcf" w:sz="5"/>
              <w:bottom w:val="single" w:color="cfcfcf" w:sz="5"/>
              <w:right w:val="single" w:color="cfcfcf" w:sz="5"/>
            </w:tcBorders>
          </w:tcP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435" w:id="150"/>
          <w:p>
            <w:pPr>
              <w:spacing w:after="20"/>
              <w:ind w:left="20"/>
              <w:jc w:val="both"/>
            </w:pPr>
            <w:r>
              <w:rPr>
                <w:rFonts w:ascii="Times New Roman"/>
                <w:b w:val="false"/>
                <w:i w:val="false"/>
                <w:color w:val="000000"/>
                <w:sz w:val="20"/>
              </w:rPr>
              <w:t>
1. Жасырын жұмыстарды куәландыру жөніндегі құжаттамаға талдау жүргізу.</w:t>
            </w:r>
          </w:p>
          <w:bookmarkEnd w:id="150"/>
          <w:p>
            <w:pPr>
              <w:spacing w:after="20"/>
              <w:ind w:left="20"/>
              <w:jc w:val="both"/>
            </w:pPr>
            <w:r>
              <w:rPr>
                <w:rFonts w:ascii="Times New Roman"/>
                <w:b w:val="false"/>
                <w:i w:val="false"/>
                <w:color w:val="000000"/>
                <w:sz w:val="20"/>
              </w:rPr>
              <w:t>
</w:t>
            </w:r>
            <w:r>
              <w:rPr>
                <w:rFonts w:ascii="Times New Roman"/>
                <w:b w:val="false"/>
                <w:i w:val="false"/>
                <w:color w:val="000000"/>
                <w:sz w:val="20"/>
              </w:rPr>
              <w:t>2. Жасырын жұмыстарды салу бойынша ұсыныстар дайындау.</w:t>
            </w:r>
          </w:p>
          <w:p>
            <w:pPr>
              <w:spacing w:after="20"/>
              <w:ind w:left="20"/>
              <w:jc w:val="both"/>
            </w:pPr>
            <w:r>
              <w:rPr>
                <w:rFonts w:ascii="Times New Roman"/>
                <w:b w:val="false"/>
                <w:i w:val="false"/>
                <w:color w:val="000000"/>
                <w:sz w:val="20"/>
              </w:rPr>
              <w:t>
</w:t>
            </w:r>
            <w:r>
              <w:rPr>
                <w:rFonts w:ascii="Times New Roman"/>
                <w:b w:val="false"/>
                <w:i w:val="false"/>
                <w:color w:val="000000"/>
                <w:sz w:val="20"/>
              </w:rPr>
              <w:t>3. Жасырын жұмыстардың құрылысы бойынша жұмыстардың аяқталғаны туралы құжаттарды дайындау.</w:t>
            </w:r>
          </w:p>
          <w:p>
            <w:pPr>
              <w:spacing w:after="20"/>
              <w:ind w:left="20"/>
              <w:jc w:val="both"/>
            </w:pPr>
            <w:r>
              <w:rPr>
                <w:rFonts w:ascii="Times New Roman"/>
                <w:b w:val="false"/>
                <w:i w:val="false"/>
                <w:color w:val="000000"/>
                <w:sz w:val="20"/>
              </w:rPr>
              <w:t>
4. Әзірленіп жатқан жобалар мен техникалық құжаттаманың жасырын жұмыстарды куәландыру жөніндегі нормативтік құжаттарға сәйкестігін бақылау.</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3"/>
            <w:vMerge/>
            <w:tcBorders>
              <w:top w:val="nil"/>
              <w:left w:val="single" w:color="cfcfcf" w:sz="5"/>
              <w:bottom w:val="single" w:color="cfcfcf" w:sz="5"/>
              <w:right w:val="single" w:color="cfcfcf" w:sz="5"/>
            </w:tcBorders>
          </w:tcP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Білімі:</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3"/>
            <w:vMerge/>
            <w:tcBorders>
              <w:top w:val="nil"/>
              <w:left w:val="single" w:color="cfcfcf" w:sz="5"/>
              <w:bottom w:val="single" w:color="cfcfcf" w:sz="5"/>
              <w:right w:val="single" w:color="cfcfcf" w:sz="5"/>
            </w:tcBorders>
          </w:tcP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438" w:id="151"/>
          <w:p>
            <w:pPr>
              <w:spacing w:after="20"/>
              <w:ind w:left="20"/>
              <w:jc w:val="both"/>
            </w:pPr>
            <w:r>
              <w:rPr>
                <w:rFonts w:ascii="Times New Roman"/>
                <w:b w:val="false"/>
                <w:i w:val="false"/>
                <w:color w:val="000000"/>
                <w:sz w:val="20"/>
              </w:rPr>
              <w:t>
1. Сәулет, қала құрылысы және құрылыс қызметі саласында инжинирингтік қызметтер көрсету қағидалары.</w:t>
            </w:r>
          </w:p>
          <w:bookmarkEnd w:id="151"/>
          <w:p>
            <w:pPr>
              <w:spacing w:after="20"/>
              <w:ind w:left="20"/>
              <w:jc w:val="both"/>
            </w:pPr>
            <w:r>
              <w:rPr>
                <w:rFonts w:ascii="Times New Roman"/>
                <w:b w:val="false"/>
                <w:i w:val="false"/>
                <w:color w:val="000000"/>
                <w:sz w:val="20"/>
              </w:rPr>
              <w:t>
</w:t>
            </w:r>
            <w:r>
              <w:rPr>
                <w:rFonts w:ascii="Times New Roman"/>
                <w:b w:val="false"/>
                <w:i w:val="false"/>
                <w:color w:val="000000"/>
                <w:sz w:val="20"/>
              </w:rPr>
              <w:t>2. Құрылыс жұмыстарын аяқтау туралы ұсыныстар тізімі.</w:t>
            </w:r>
          </w:p>
          <w:p>
            <w:pPr>
              <w:spacing w:after="20"/>
              <w:ind w:left="20"/>
              <w:jc w:val="both"/>
            </w:pPr>
            <w:r>
              <w:rPr>
                <w:rFonts w:ascii="Times New Roman"/>
                <w:b w:val="false"/>
                <w:i w:val="false"/>
                <w:color w:val="000000"/>
                <w:sz w:val="20"/>
              </w:rPr>
              <w:t>
3. Гидротехникалық құрылысжайларды салу және жасырын жұмыстарды куәландыру жөніндегі актілері.</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Дағдыны тану мүмкіндігі:</w:t>
            </w: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Ұсынылмайды </w:t>
            </w:r>
          </w:p>
        </w:tc>
      </w:tr>
      <w:tr>
        <w:trPr>
          <w:trHeight w:val="30" w:hRule="atLeast"/>
        </w:trPr>
        <w:tc>
          <w:tcPr>
            <w:tcW w:w="1118"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440" w:id="152"/>
          <w:p>
            <w:pPr>
              <w:spacing w:after="20"/>
              <w:ind w:left="20"/>
              <w:jc w:val="both"/>
            </w:pPr>
            <w:r>
              <w:rPr>
                <w:rFonts w:ascii="Times New Roman"/>
                <w:b w:val="false"/>
                <w:i w:val="false"/>
                <w:color w:val="000000"/>
                <w:sz w:val="20"/>
              </w:rPr>
              <w:t>
Еңбек функциясы 3:</w:t>
            </w:r>
          </w:p>
          <w:bookmarkEnd w:id="152"/>
          <w:p>
            <w:pPr>
              <w:spacing w:after="20"/>
              <w:ind w:left="20"/>
              <w:jc w:val="both"/>
            </w:pPr>
            <w:r>
              <w:rPr>
                <w:rFonts w:ascii="Times New Roman"/>
                <w:b w:val="false"/>
                <w:i w:val="false"/>
                <w:color w:val="000000"/>
                <w:sz w:val="20"/>
              </w:rPr>
              <w:t>
ГТҚ бойынша жұмыстарға басшылық жасау және іске асыру.</w:t>
            </w:r>
          </w:p>
        </w:tc>
        <w:tc>
          <w:tcPr>
            <w:tcW w:w="0" w:type="auto"/>
            <w:gridSpan w:val="3"/>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441" w:id="153"/>
          <w:p>
            <w:pPr>
              <w:spacing w:after="20"/>
              <w:ind w:left="20"/>
              <w:jc w:val="both"/>
            </w:pPr>
            <w:r>
              <w:rPr>
                <w:rFonts w:ascii="Times New Roman"/>
                <w:b w:val="false"/>
                <w:i w:val="false"/>
                <w:color w:val="000000"/>
                <w:sz w:val="20"/>
              </w:rPr>
              <w:t>
Дағды 1:</w:t>
            </w:r>
          </w:p>
          <w:bookmarkEnd w:id="153"/>
          <w:p>
            <w:pPr>
              <w:spacing w:after="20"/>
              <w:ind w:left="20"/>
              <w:jc w:val="both"/>
            </w:pPr>
            <w:r>
              <w:rPr>
                <w:rFonts w:ascii="Times New Roman"/>
                <w:b w:val="false"/>
                <w:i w:val="false"/>
                <w:color w:val="000000"/>
                <w:sz w:val="20"/>
              </w:rPr>
              <w:t>
ГТҚ бойынша жұмыстарды жүргізу тәртібі мен нәтижелерін мүдделі ұйымдармен келісу.</w:t>
            </w: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Машық:</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3"/>
            <w:vMerge/>
            <w:tcBorders>
              <w:top w:val="nil"/>
              <w:left w:val="single" w:color="cfcfcf" w:sz="5"/>
              <w:bottom w:val="single" w:color="cfcfcf" w:sz="5"/>
              <w:right w:val="single" w:color="cfcfcf" w:sz="5"/>
            </w:tcBorders>
          </w:tcP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442" w:id="154"/>
          <w:p>
            <w:pPr>
              <w:spacing w:after="20"/>
              <w:ind w:left="20"/>
              <w:jc w:val="both"/>
            </w:pPr>
            <w:r>
              <w:rPr>
                <w:rFonts w:ascii="Times New Roman"/>
                <w:b w:val="false"/>
                <w:i w:val="false"/>
                <w:color w:val="000000"/>
                <w:sz w:val="20"/>
              </w:rPr>
              <w:t>
1. Құрылыс жұмыстарын орындау кезеңдері бойынша өндірістік тапсырмаларды жоспарлау.</w:t>
            </w:r>
          </w:p>
          <w:bookmarkEnd w:id="154"/>
          <w:p>
            <w:pPr>
              <w:spacing w:after="20"/>
              <w:ind w:left="20"/>
              <w:jc w:val="both"/>
            </w:pPr>
            <w:r>
              <w:rPr>
                <w:rFonts w:ascii="Times New Roman"/>
                <w:b w:val="false"/>
                <w:i w:val="false"/>
                <w:color w:val="000000"/>
                <w:sz w:val="20"/>
              </w:rPr>
              <w:t>
</w:t>
            </w:r>
            <w:r>
              <w:rPr>
                <w:rFonts w:ascii="Times New Roman"/>
                <w:b w:val="false"/>
                <w:i w:val="false"/>
                <w:color w:val="000000"/>
                <w:sz w:val="20"/>
              </w:rPr>
              <w:t>2. Құрылыс жұмыстарын жүргізудің күнтізбелік жоспарлары мен кестелерінің орындалуын әзірлеу және бақылау.</w:t>
            </w:r>
          </w:p>
          <w:p>
            <w:pPr>
              <w:spacing w:after="20"/>
              <w:ind w:left="20"/>
              <w:jc w:val="both"/>
            </w:pPr>
            <w:r>
              <w:rPr>
                <w:rFonts w:ascii="Times New Roman"/>
                <w:b w:val="false"/>
                <w:i w:val="false"/>
                <w:color w:val="000000"/>
                <w:sz w:val="20"/>
              </w:rPr>
              <w:t>
</w:t>
            </w:r>
            <w:r>
              <w:rPr>
                <w:rFonts w:ascii="Times New Roman"/>
                <w:b w:val="false"/>
                <w:i w:val="false"/>
                <w:color w:val="000000"/>
                <w:sz w:val="20"/>
              </w:rPr>
              <w:t>3. Құрылыс жұмыстарының түрлері мен күрделілігін анықтау.</w:t>
            </w:r>
          </w:p>
          <w:p>
            <w:pPr>
              <w:spacing w:after="20"/>
              <w:ind w:left="20"/>
              <w:jc w:val="both"/>
            </w:pPr>
            <w:r>
              <w:rPr>
                <w:rFonts w:ascii="Times New Roman"/>
                <w:b w:val="false"/>
                <w:i w:val="false"/>
                <w:color w:val="000000"/>
                <w:sz w:val="20"/>
              </w:rPr>
              <w:t>
4. Қолда бар материалдық-техникалық ресурстарға, мердігерлік ұйымдардың мамандануына, бригадалардың, буындардың және жекелеген қызметкерлердің мамандануы мен біліктілігіне сәйкес құрылыс жұмыстары мен өндірістік тапсырмалардың көлемін есептеу.</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3"/>
            <w:vMerge/>
            <w:tcBorders>
              <w:top w:val="nil"/>
              <w:left w:val="single" w:color="cfcfcf" w:sz="5"/>
              <w:bottom w:val="single" w:color="cfcfcf" w:sz="5"/>
              <w:right w:val="single" w:color="cfcfcf" w:sz="5"/>
            </w:tcBorders>
          </w:tcP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Білімі:</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3"/>
            <w:vMerge/>
            <w:tcBorders>
              <w:top w:val="nil"/>
              <w:left w:val="single" w:color="cfcfcf" w:sz="5"/>
              <w:bottom w:val="single" w:color="cfcfcf" w:sz="5"/>
              <w:right w:val="single" w:color="cfcfcf" w:sz="5"/>
            </w:tcBorders>
          </w:tcP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445" w:id="155"/>
          <w:p>
            <w:pPr>
              <w:spacing w:after="20"/>
              <w:ind w:left="20"/>
              <w:jc w:val="both"/>
            </w:pPr>
            <w:r>
              <w:rPr>
                <w:rFonts w:ascii="Times New Roman"/>
                <w:b w:val="false"/>
                <w:i w:val="false"/>
                <w:color w:val="000000"/>
                <w:sz w:val="20"/>
              </w:rPr>
              <w:t>
1. Құрылыс жұмыстарын орындау кезеңдеріне техникалық құжаттардың талаптары.</w:t>
            </w:r>
          </w:p>
          <w:bookmarkEnd w:id="155"/>
          <w:p>
            <w:pPr>
              <w:spacing w:after="20"/>
              <w:ind w:left="20"/>
              <w:jc w:val="both"/>
            </w:pPr>
            <w:r>
              <w:rPr>
                <w:rFonts w:ascii="Times New Roman"/>
                <w:b w:val="false"/>
                <w:i w:val="false"/>
                <w:color w:val="000000"/>
                <w:sz w:val="20"/>
              </w:rPr>
              <w:t>
</w:t>
            </w:r>
            <w:r>
              <w:rPr>
                <w:rFonts w:ascii="Times New Roman"/>
                <w:b w:val="false"/>
                <w:i w:val="false"/>
                <w:color w:val="000000"/>
                <w:sz w:val="20"/>
              </w:rPr>
              <w:t>2. Құрылыс жұмыстарын өндіруді орта мерзімді және жедел жоспарлау әдістері.</w:t>
            </w:r>
          </w:p>
          <w:p>
            <w:pPr>
              <w:spacing w:after="20"/>
              <w:ind w:left="20"/>
              <w:jc w:val="both"/>
            </w:pPr>
            <w:r>
              <w:rPr>
                <w:rFonts w:ascii="Times New Roman"/>
                <w:b w:val="false"/>
                <w:i w:val="false"/>
                <w:color w:val="000000"/>
                <w:sz w:val="20"/>
              </w:rPr>
              <w:t>
</w:t>
            </w:r>
            <w:r>
              <w:rPr>
                <w:rFonts w:ascii="Times New Roman"/>
                <w:b w:val="false"/>
                <w:i w:val="false"/>
                <w:color w:val="000000"/>
                <w:sz w:val="20"/>
              </w:rPr>
              <w:t>3. Тапсырыс берушілер және мердігерлік ұйымдармен шаруашылық және қаржылық қатынастарды жүзеге асыру тәртібі.</w:t>
            </w:r>
          </w:p>
          <w:p>
            <w:pPr>
              <w:spacing w:after="20"/>
              <w:ind w:left="20"/>
              <w:jc w:val="both"/>
            </w:pPr>
            <w:r>
              <w:rPr>
                <w:rFonts w:ascii="Times New Roman"/>
                <w:b w:val="false"/>
                <w:i w:val="false"/>
                <w:color w:val="000000"/>
                <w:sz w:val="20"/>
              </w:rPr>
              <w:t>
4. Гидротехникалық құрылысжайлардың құрылыс нысанындағы құрылыс жұмыстары өндірісінің құрамы мен сапасына қойылатын техникалық және жобалау құжаттамасының талаптары.</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Дағдыны тану мүмкіндігі:</w:t>
            </w: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Ұсынылмайды </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3"/>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448" w:id="156"/>
          <w:p>
            <w:pPr>
              <w:spacing w:after="20"/>
              <w:ind w:left="20"/>
              <w:jc w:val="both"/>
            </w:pPr>
            <w:r>
              <w:rPr>
                <w:rFonts w:ascii="Times New Roman"/>
                <w:b w:val="false"/>
                <w:i w:val="false"/>
                <w:color w:val="000000"/>
                <w:sz w:val="20"/>
              </w:rPr>
              <w:t>
Дағды 2:</w:t>
            </w:r>
          </w:p>
          <w:bookmarkEnd w:id="156"/>
          <w:p>
            <w:pPr>
              <w:spacing w:after="20"/>
              <w:ind w:left="20"/>
              <w:jc w:val="both"/>
            </w:pPr>
            <w:r>
              <w:rPr>
                <w:rFonts w:ascii="Times New Roman"/>
                <w:b w:val="false"/>
                <w:i w:val="false"/>
                <w:color w:val="000000"/>
                <w:sz w:val="20"/>
              </w:rPr>
              <w:t>
Құрылыс процестерін операциялық бақылау және құрылыс жұмыстарын өндіру технологиясы.</w:t>
            </w: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Машық:</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3"/>
            <w:vMerge/>
            <w:tcBorders>
              <w:top w:val="nil"/>
              <w:left w:val="single" w:color="cfcfcf" w:sz="5"/>
              <w:bottom w:val="single" w:color="cfcfcf" w:sz="5"/>
              <w:right w:val="single" w:color="cfcfcf" w:sz="5"/>
            </w:tcBorders>
          </w:tcP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449" w:id="157"/>
          <w:p>
            <w:pPr>
              <w:spacing w:after="20"/>
              <w:ind w:left="20"/>
              <w:jc w:val="both"/>
            </w:pPr>
            <w:r>
              <w:rPr>
                <w:rFonts w:ascii="Times New Roman"/>
                <w:b w:val="false"/>
                <w:i w:val="false"/>
                <w:color w:val="000000"/>
                <w:sz w:val="20"/>
              </w:rPr>
              <w:t>
1. Құрылыс жұмыстарының жүзеге асырылатын түрлерінің технологиясы мен нәтижелерінің жобалық құжаттамаға, нормативтік техникалық құжаттарға сәйкестігін айқындау.</w:t>
            </w:r>
          </w:p>
          <w:bookmarkEnd w:id="157"/>
          <w:p>
            <w:pPr>
              <w:spacing w:after="20"/>
              <w:ind w:left="20"/>
              <w:jc w:val="both"/>
            </w:pPr>
            <w:r>
              <w:rPr>
                <w:rFonts w:ascii="Times New Roman"/>
                <w:b w:val="false"/>
                <w:i w:val="false"/>
                <w:color w:val="000000"/>
                <w:sz w:val="20"/>
              </w:rPr>
              <w:t>
</w:t>
            </w:r>
            <w:r>
              <w:rPr>
                <w:rFonts w:ascii="Times New Roman"/>
                <w:b w:val="false"/>
                <w:i w:val="false"/>
                <w:color w:val="000000"/>
                <w:sz w:val="20"/>
              </w:rPr>
              <w:t>2. Құрылыс жұмыстарын жүргізуді құжаттамалық сүйемелдеуді жүзеге асыру (жұмыс жүргізу журналдары, жұмыс уақытын есепке алу табельдері, орындалған жұмыстар актілері).</w:t>
            </w:r>
          </w:p>
          <w:p>
            <w:pPr>
              <w:spacing w:after="20"/>
              <w:ind w:left="20"/>
              <w:jc w:val="both"/>
            </w:pPr>
            <w:r>
              <w:rPr>
                <w:rFonts w:ascii="Times New Roman"/>
                <w:b w:val="false"/>
                <w:i w:val="false"/>
                <w:color w:val="000000"/>
                <w:sz w:val="20"/>
              </w:rPr>
              <w:t>
</w:t>
            </w:r>
            <w:r>
              <w:rPr>
                <w:rFonts w:ascii="Times New Roman"/>
                <w:b w:val="false"/>
                <w:i w:val="false"/>
                <w:color w:val="000000"/>
                <w:sz w:val="20"/>
              </w:rPr>
              <w:t>3. Технологиялық карталар мен регламенттерде белгіленген технологиялық режимдердің сақталуын бақылауды жүзеге асыру.</w:t>
            </w:r>
          </w:p>
          <w:p>
            <w:pPr>
              <w:spacing w:after="20"/>
              <w:ind w:left="20"/>
              <w:jc w:val="both"/>
            </w:pPr>
            <w:r>
              <w:rPr>
                <w:rFonts w:ascii="Times New Roman"/>
                <w:b w:val="false"/>
                <w:i w:val="false"/>
                <w:color w:val="000000"/>
                <w:sz w:val="20"/>
              </w:rPr>
              <w:t>
4. Құрылыс нысандары элементтерінің, конструкцияларының және бөліктерінің жай-күйін көзбен шолу және аспаптық (геодезиялық) бақылауды жүзеге асыру.</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3"/>
            <w:vMerge/>
            <w:tcBorders>
              <w:top w:val="nil"/>
              <w:left w:val="single" w:color="cfcfcf" w:sz="5"/>
              <w:bottom w:val="single" w:color="cfcfcf" w:sz="5"/>
              <w:right w:val="single" w:color="cfcfcf" w:sz="5"/>
            </w:tcBorders>
          </w:tcP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Білімі:</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3"/>
            <w:vMerge/>
            <w:tcBorders>
              <w:top w:val="nil"/>
              <w:left w:val="single" w:color="cfcfcf" w:sz="5"/>
              <w:bottom w:val="single" w:color="cfcfcf" w:sz="5"/>
              <w:right w:val="single" w:color="cfcfcf" w:sz="5"/>
            </w:tcBorders>
          </w:tcP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452" w:id="158"/>
          <w:p>
            <w:pPr>
              <w:spacing w:after="20"/>
              <w:ind w:left="20"/>
              <w:jc w:val="both"/>
            </w:pPr>
            <w:r>
              <w:rPr>
                <w:rFonts w:ascii="Times New Roman"/>
                <w:b w:val="false"/>
                <w:i w:val="false"/>
                <w:color w:val="000000"/>
                <w:sz w:val="20"/>
              </w:rPr>
              <w:t>
1. Құрылыс процестерін операциялық бақылаудың құрамы мен мазмұнына техникалық және технологиялық құжаттамалардың талаптары.</w:t>
            </w:r>
          </w:p>
          <w:bookmarkEnd w:id="158"/>
          <w:p>
            <w:pPr>
              <w:spacing w:after="20"/>
              <w:ind w:left="20"/>
              <w:jc w:val="both"/>
            </w:pPr>
            <w:r>
              <w:rPr>
                <w:rFonts w:ascii="Times New Roman"/>
                <w:b w:val="false"/>
                <w:i w:val="false"/>
                <w:color w:val="000000"/>
                <w:sz w:val="20"/>
              </w:rPr>
              <w:t>
</w:t>
            </w:r>
            <w:r>
              <w:rPr>
                <w:rFonts w:ascii="Times New Roman"/>
                <w:b w:val="false"/>
                <w:i w:val="false"/>
                <w:color w:val="000000"/>
                <w:sz w:val="20"/>
              </w:rPr>
              <w:t>2. Құрылыс жұмыстары нәтижелерінің сапасын аспаптық бақылау әдістері мен құралдары.</w:t>
            </w:r>
          </w:p>
          <w:p>
            <w:pPr>
              <w:spacing w:after="20"/>
              <w:ind w:left="20"/>
              <w:jc w:val="both"/>
            </w:pPr>
            <w:r>
              <w:rPr>
                <w:rFonts w:ascii="Times New Roman"/>
                <w:b w:val="false"/>
                <w:i w:val="false"/>
                <w:color w:val="000000"/>
                <w:sz w:val="20"/>
              </w:rPr>
              <w:t>
</w:t>
            </w:r>
            <w:r>
              <w:rPr>
                <w:rFonts w:ascii="Times New Roman"/>
                <w:b w:val="false"/>
                <w:i w:val="false"/>
                <w:color w:val="000000"/>
                <w:sz w:val="20"/>
              </w:rPr>
              <w:t>3. Құрылыс жұмыстарының сапасын операциялық бақылау схемалары.</w:t>
            </w:r>
          </w:p>
          <w:p>
            <w:pPr>
              <w:spacing w:after="20"/>
              <w:ind w:left="20"/>
              <w:jc w:val="both"/>
            </w:pPr>
            <w:r>
              <w:rPr>
                <w:rFonts w:ascii="Times New Roman"/>
                <w:b w:val="false"/>
                <w:i w:val="false"/>
                <w:color w:val="000000"/>
                <w:sz w:val="20"/>
              </w:rPr>
              <w:t>
4. Құрылыс нысандарының қауіпсіздігіне әсер ететін жасырын жұмыстар мен құрылыс конструкцияларын қабылдау тәртібіне техникалық құжаттама талаптары.</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Дағдыны тану мүмкіндігі:</w:t>
            </w: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Ұсынылмайды </w:t>
            </w: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Техникалық регламенттер мен ұлттық стандарттардың тізімі:</w:t>
            </w:r>
          </w:p>
        </w:tc>
        <w:tc>
          <w:tcPr>
            <w:tcW w:w="0" w:type="auto"/>
            <w:gridSpan w:val="10"/>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1118"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СБШ шеңберіндегі басқа кәсіптермен байланыс:</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СБШ деңгейі:</w:t>
            </w: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Мамандық атауы:</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 құрылысшы</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Су қоймасының бастығы</w:t>
            </w:r>
          </w:p>
        </w:tc>
      </w:tr>
      <w:tr>
        <w:trPr>
          <w:trHeight w:val="30" w:hRule="atLeast"/>
        </w:trPr>
        <w:tc>
          <w:tcPr>
            <w:tcW w:w="0" w:type="auto"/>
            <w:gridSpan w:val="11"/>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"Сапаны бақылау инженері" кәсібінің карточкасы:</w:t>
            </w: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Топ коды :</w:t>
            </w:r>
          </w:p>
        </w:tc>
        <w:tc>
          <w:tcPr>
            <w:tcW w:w="0" w:type="auto"/>
            <w:gridSpan w:val="10"/>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2141-4</w:t>
            </w: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Кәсіп атауының коды:</w:t>
            </w:r>
          </w:p>
        </w:tc>
        <w:tc>
          <w:tcPr>
            <w:tcW w:w="0" w:type="auto"/>
            <w:gridSpan w:val="10"/>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2141-4-004</w:t>
            </w: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Кәсіптің атауы:</w:t>
            </w:r>
          </w:p>
        </w:tc>
        <w:tc>
          <w:tcPr>
            <w:tcW w:w="0" w:type="auto"/>
            <w:gridSpan w:val="10"/>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Сапаны бақылау инженері</w:t>
            </w: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СБШ бойынша біліктілік деңгейі:</w:t>
            </w:r>
          </w:p>
        </w:tc>
        <w:tc>
          <w:tcPr>
            <w:tcW w:w="0" w:type="auto"/>
            <w:gridSpan w:val="10"/>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ТБА, КС, үлгілік біліктілік сипаттамалары бойынша біліктілік деңгейі:</w:t>
            </w:r>
          </w:p>
        </w:tc>
        <w:tc>
          <w:tcPr>
            <w:tcW w:w="0" w:type="auto"/>
            <w:gridSpan w:val="10"/>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Кәсіптік білім деңгейі:</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455" w:id="159"/>
          <w:p>
            <w:pPr>
              <w:spacing w:after="20"/>
              <w:ind w:left="20"/>
              <w:jc w:val="both"/>
            </w:pPr>
            <w:r>
              <w:rPr>
                <w:rFonts w:ascii="Times New Roman"/>
                <w:b w:val="false"/>
                <w:i w:val="false"/>
                <w:color w:val="000000"/>
                <w:sz w:val="20"/>
              </w:rPr>
              <w:t>
Білім деңгейі:</w:t>
            </w:r>
          </w:p>
          <w:bookmarkEnd w:id="159"/>
          <w:p>
            <w:pPr>
              <w:spacing w:after="20"/>
              <w:ind w:left="20"/>
              <w:jc w:val="both"/>
            </w:pPr>
            <w:r>
              <w:rPr>
                <w:rFonts w:ascii="Times New Roman"/>
                <w:b w:val="false"/>
                <w:i w:val="false"/>
                <w:color w:val="000000"/>
                <w:sz w:val="20"/>
              </w:rPr>
              <w:t>
Жоғары білім</w:t>
            </w: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456" w:id="160"/>
          <w:p>
            <w:pPr>
              <w:spacing w:after="20"/>
              <w:ind w:left="20"/>
              <w:jc w:val="both"/>
            </w:pPr>
            <w:r>
              <w:rPr>
                <w:rFonts w:ascii="Times New Roman"/>
                <w:b w:val="false"/>
                <w:i w:val="false"/>
                <w:color w:val="000000"/>
                <w:sz w:val="20"/>
              </w:rPr>
              <w:t xml:space="preserve">
Мамандығы: </w:t>
            </w:r>
          </w:p>
          <w:bookmarkEnd w:id="160"/>
          <w:p>
            <w:pPr>
              <w:spacing w:after="20"/>
              <w:ind w:left="20"/>
              <w:jc w:val="both"/>
            </w:pPr>
            <w:r>
              <w:rPr>
                <w:rFonts w:ascii="Times New Roman"/>
                <w:b w:val="false"/>
                <w:i w:val="false"/>
                <w:color w:val="000000"/>
                <w:sz w:val="20"/>
              </w:rPr>
              <w:t>
Су шаруашылығы</w:t>
            </w:r>
          </w:p>
        </w:tc>
        <w:tc>
          <w:tcPr>
            <w:tcW w:w="111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Біліктілік:</w:t>
            </w: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Информалды және формалды емес біліммен байланыс</w:t>
            </w:r>
          </w:p>
        </w:tc>
        <w:tc>
          <w:tcPr>
            <w:tcW w:w="0" w:type="auto"/>
            <w:gridSpan w:val="10"/>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Кәсіптердің басқа мүмкін атаулары:</w:t>
            </w:r>
          </w:p>
        </w:tc>
        <w:tc>
          <w:tcPr>
            <w:tcW w:w="0" w:type="auto"/>
            <w:gridSpan w:val="10"/>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457" w:id="161"/>
          <w:p>
            <w:pPr>
              <w:spacing w:after="20"/>
              <w:ind w:left="20"/>
              <w:jc w:val="both"/>
            </w:pPr>
            <w:r>
              <w:rPr>
                <w:rFonts w:ascii="Times New Roman"/>
                <w:b w:val="false"/>
                <w:i w:val="false"/>
                <w:color w:val="000000"/>
                <w:sz w:val="20"/>
              </w:rPr>
              <w:t>
2142-4-004 Инженер-гидротехник</w:t>
            </w:r>
          </w:p>
          <w:bookmarkEnd w:id="161"/>
          <w:p>
            <w:pPr>
              <w:spacing w:after="20"/>
              <w:ind w:left="20"/>
              <w:jc w:val="both"/>
            </w:pPr>
            <w:r>
              <w:rPr>
                <w:rFonts w:ascii="Times New Roman"/>
                <w:b w:val="false"/>
                <w:i w:val="false"/>
                <w:color w:val="000000"/>
                <w:sz w:val="20"/>
              </w:rPr>
              <w:t>
2142-9-013 Құрылысты қадағалау инженері</w:t>
            </w: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Қызметтің негізгі мақсаты:</w:t>
            </w:r>
          </w:p>
        </w:tc>
        <w:tc>
          <w:tcPr>
            <w:tcW w:w="0" w:type="auto"/>
            <w:gridSpan w:val="10"/>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Жобалау құжаттамасына және құрылыс нормалары мен ережелерінің талаптарына сәйкес құрылыс жұмыстарының сапасын қамтамасыз ету.</w:t>
            </w:r>
          </w:p>
        </w:tc>
      </w:tr>
      <w:tr>
        <w:trPr>
          <w:trHeight w:val="30" w:hRule="atLeast"/>
        </w:trPr>
        <w:tc>
          <w:tcPr>
            <w:tcW w:w="1118"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Еңбек функцияларының тізбесі:</w:t>
            </w:r>
          </w:p>
        </w:tc>
        <w:tc>
          <w:tcPr>
            <w:tcW w:w="0" w:type="auto"/>
            <w:gridSpan w:val="2"/>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Міндетті еңбек функциялары:</w:t>
            </w:r>
          </w:p>
        </w:tc>
        <w:tc>
          <w:tcPr>
            <w:tcW w:w="0" w:type="auto"/>
            <w:gridSpan w:val="8"/>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Құрылыс учаскесінде құрылыс-монтаждау жұмыстарының орындалуына техникалық қадағалауды жүзеге асыру.</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2"/>
            <w:vMerge/>
            <w:tcBorders>
              <w:top w:val="nil"/>
              <w:left w:val="single" w:color="cfcfcf" w:sz="5"/>
              <w:bottom w:val="single" w:color="cfcfcf" w:sz="5"/>
              <w:right w:val="single" w:color="cfcfcf" w:sz="5"/>
            </w:tcBorders>
          </w:tcPr>
          <w:p/>
        </w:tc>
        <w:tc>
          <w:tcPr>
            <w:tcW w:w="0" w:type="auto"/>
            <w:gridSpan w:val="8"/>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Аяқталған құрылыс-монтаждау жұмыстарын және құрылыс нысанын (су торабын) техникалық қабылдауды жүзеге асыру.</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Қосымша еңбек функциялары:</w:t>
            </w:r>
          </w:p>
        </w:tc>
        <w:tc>
          <w:tcPr>
            <w:tcW w:w="0" w:type="auto"/>
            <w:gridSpan w:val="8"/>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Ұсынылмайды</w:t>
            </w:r>
          </w:p>
        </w:tc>
      </w:tr>
      <w:tr>
        <w:trPr>
          <w:trHeight w:val="30" w:hRule="atLeast"/>
        </w:trPr>
        <w:tc>
          <w:tcPr>
            <w:tcW w:w="0" w:type="auto"/>
            <w:gridSpan w:val="11"/>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Еңбек функцияларының сипаттамасы</w:t>
            </w:r>
          </w:p>
        </w:tc>
      </w:tr>
      <w:tr>
        <w:trPr>
          <w:trHeight w:val="30" w:hRule="atLeast"/>
        </w:trPr>
        <w:tc>
          <w:tcPr>
            <w:tcW w:w="1118"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Еңбек функциясы 1: Құрылыс учаскесінде құрылыс-монтаждау жұмыстарының орындалуына техникалық қадағалауды жүзеге асыру.</w:t>
            </w:r>
          </w:p>
        </w:tc>
        <w:tc>
          <w:tcPr>
            <w:tcW w:w="0" w:type="auto"/>
            <w:gridSpan w:val="2"/>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458" w:id="162"/>
          <w:p>
            <w:pPr>
              <w:spacing w:after="20"/>
              <w:ind w:left="20"/>
              <w:jc w:val="both"/>
            </w:pPr>
            <w:r>
              <w:rPr>
                <w:rFonts w:ascii="Times New Roman"/>
                <w:b w:val="false"/>
                <w:i w:val="false"/>
                <w:color w:val="000000"/>
                <w:sz w:val="20"/>
              </w:rPr>
              <w:t xml:space="preserve">
Дағды 1: </w:t>
            </w:r>
          </w:p>
          <w:bookmarkEnd w:id="162"/>
          <w:p>
            <w:pPr>
              <w:spacing w:after="20"/>
              <w:ind w:left="20"/>
              <w:jc w:val="both"/>
            </w:pPr>
            <w:r>
              <w:rPr>
                <w:rFonts w:ascii="Times New Roman"/>
                <w:b w:val="false"/>
                <w:i w:val="false"/>
                <w:color w:val="000000"/>
                <w:sz w:val="20"/>
              </w:rPr>
              <w:t>
Күрделі құрылыс жоспарларының орындалу барысын бақылау.</w:t>
            </w:r>
          </w:p>
        </w:tc>
        <w:tc>
          <w:tcPr>
            <w:tcW w:w="0" w:type="auto"/>
            <w:gridSpan w:val="8"/>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Машық:</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2"/>
            <w:vMerge/>
            <w:tcBorders>
              <w:top w:val="nil"/>
              <w:left w:val="single" w:color="cfcfcf" w:sz="5"/>
              <w:bottom w:val="single" w:color="cfcfcf" w:sz="5"/>
              <w:right w:val="single" w:color="cfcfcf" w:sz="5"/>
            </w:tcBorders>
          </w:tcPr>
          <w:p/>
        </w:tc>
        <w:tc>
          <w:tcPr>
            <w:tcW w:w="0" w:type="auto"/>
            <w:gridSpan w:val="8"/>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459" w:id="163"/>
          <w:p>
            <w:pPr>
              <w:spacing w:after="20"/>
              <w:ind w:left="20"/>
              <w:jc w:val="both"/>
            </w:pPr>
            <w:r>
              <w:rPr>
                <w:rFonts w:ascii="Times New Roman"/>
                <w:b w:val="false"/>
                <w:i w:val="false"/>
                <w:color w:val="000000"/>
                <w:sz w:val="20"/>
              </w:rPr>
              <w:t>
1. Құрылыс-монтаждау жұмыстары көлемдерінің, мерзімдері мен сапасының сәйкестігін бақылау.</w:t>
            </w:r>
          </w:p>
          <w:bookmarkEnd w:id="163"/>
          <w:p>
            <w:pPr>
              <w:spacing w:after="20"/>
              <w:ind w:left="20"/>
              <w:jc w:val="both"/>
            </w:pPr>
            <w:r>
              <w:rPr>
                <w:rFonts w:ascii="Times New Roman"/>
                <w:b w:val="false"/>
                <w:i w:val="false"/>
                <w:color w:val="000000"/>
                <w:sz w:val="20"/>
              </w:rPr>
              <w:t>
</w:t>
            </w:r>
            <w:r>
              <w:rPr>
                <w:rFonts w:ascii="Times New Roman"/>
                <w:b w:val="false"/>
                <w:i w:val="false"/>
                <w:color w:val="000000"/>
                <w:sz w:val="20"/>
              </w:rPr>
              <w:t>2. Жұмыстарды жүргізу сапасын бақылау, жобалық параметрлерден ауытқуларды анықтау.</w:t>
            </w:r>
          </w:p>
          <w:p>
            <w:pPr>
              <w:spacing w:after="20"/>
              <w:ind w:left="20"/>
              <w:jc w:val="both"/>
            </w:pPr>
            <w:r>
              <w:rPr>
                <w:rFonts w:ascii="Times New Roman"/>
                <w:b w:val="false"/>
                <w:i w:val="false"/>
                <w:color w:val="000000"/>
                <w:sz w:val="20"/>
              </w:rPr>
              <w:t>
</w:t>
            </w:r>
            <w:r>
              <w:rPr>
                <w:rFonts w:ascii="Times New Roman"/>
                <w:b w:val="false"/>
                <w:i w:val="false"/>
                <w:color w:val="000000"/>
                <w:sz w:val="20"/>
              </w:rPr>
              <w:t>3. Қолданылатын материалдардың, бұйымдардың, конструкциялардың сапасына, бекітілген жобалау-сметалық құжаттаманың, жұмыс сызбаларының, сондай-ақ құрылыс нормаларына және ережелеріне, стандарттарына, техникалық шарттарына, еңбекті қорғау нормаларына сәйкес келуін бақылау.</w:t>
            </w:r>
          </w:p>
          <w:p>
            <w:pPr>
              <w:spacing w:after="20"/>
              <w:ind w:left="20"/>
              <w:jc w:val="both"/>
            </w:pPr>
            <w:r>
              <w:rPr>
                <w:rFonts w:ascii="Times New Roman"/>
                <w:b w:val="false"/>
                <w:i w:val="false"/>
                <w:color w:val="000000"/>
                <w:sz w:val="20"/>
              </w:rPr>
              <w:t>
4. Өнімдердің, жұмыстардың (көрсетілетін қызметтердің) ғылым мен техниканың қазіргі даму деңгейіне сәйкестігін қамтамасыз ету жөніндегі кәсіпорын бөлімшелерінің қызметін бақылау.</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2"/>
            <w:vMerge/>
            <w:tcBorders>
              <w:top w:val="nil"/>
              <w:left w:val="single" w:color="cfcfcf" w:sz="5"/>
              <w:bottom w:val="single" w:color="cfcfcf" w:sz="5"/>
              <w:right w:val="single" w:color="cfcfcf" w:sz="5"/>
            </w:tcBorders>
          </w:tcPr>
          <w:p/>
        </w:tc>
        <w:tc>
          <w:tcPr>
            <w:tcW w:w="0" w:type="auto"/>
            <w:gridSpan w:val="8"/>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Білімі:</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2"/>
            <w:vMerge/>
            <w:tcBorders>
              <w:top w:val="nil"/>
              <w:left w:val="single" w:color="cfcfcf" w:sz="5"/>
              <w:bottom w:val="single" w:color="cfcfcf" w:sz="5"/>
              <w:right w:val="single" w:color="cfcfcf" w:sz="5"/>
            </w:tcBorders>
          </w:tcPr>
          <w:p/>
        </w:tc>
        <w:tc>
          <w:tcPr>
            <w:tcW w:w="0" w:type="auto"/>
            <w:gridSpan w:val="8"/>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462" w:id="164"/>
          <w:p>
            <w:pPr>
              <w:spacing w:after="20"/>
              <w:ind w:left="20"/>
              <w:jc w:val="both"/>
            </w:pPr>
            <w:r>
              <w:rPr>
                <w:rFonts w:ascii="Times New Roman"/>
                <w:b w:val="false"/>
                <w:i w:val="false"/>
                <w:color w:val="000000"/>
                <w:sz w:val="20"/>
              </w:rPr>
              <w:t>
1. Құрылыс-монтаждау жұмыстарын орындау жөніндегі нормативтік құқықтық актілер және басқа құжаттар.</w:t>
            </w:r>
          </w:p>
          <w:bookmarkEnd w:id="164"/>
          <w:p>
            <w:pPr>
              <w:spacing w:after="20"/>
              <w:ind w:left="20"/>
              <w:jc w:val="both"/>
            </w:pPr>
            <w:r>
              <w:rPr>
                <w:rFonts w:ascii="Times New Roman"/>
                <w:b w:val="false"/>
                <w:i w:val="false"/>
                <w:color w:val="000000"/>
                <w:sz w:val="20"/>
              </w:rPr>
              <w:t>
</w:t>
            </w:r>
            <w:r>
              <w:rPr>
                <w:rFonts w:ascii="Times New Roman"/>
                <w:b w:val="false"/>
                <w:i w:val="false"/>
                <w:color w:val="000000"/>
                <w:sz w:val="20"/>
              </w:rPr>
              <w:t>2. Кәсіпорынның техникалық даму перспективалары.</w:t>
            </w:r>
          </w:p>
          <w:p>
            <w:pPr>
              <w:spacing w:after="20"/>
              <w:ind w:left="20"/>
              <w:jc w:val="both"/>
            </w:pPr>
            <w:r>
              <w:rPr>
                <w:rFonts w:ascii="Times New Roman"/>
                <w:b w:val="false"/>
                <w:i w:val="false"/>
                <w:color w:val="000000"/>
                <w:sz w:val="20"/>
              </w:rPr>
              <w:t>
</w:t>
            </w:r>
            <w:r>
              <w:rPr>
                <w:rFonts w:ascii="Times New Roman"/>
                <w:b w:val="false"/>
                <w:i w:val="false"/>
                <w:color w:val="000000"/>
                <w:sz w:val="20"/>
              </w:rPr>
              <w:t>3. Құрылыс-монтаждау жұмыстарын орындаудың техникалық шарттары мен кестелері.</w:t>
            </w:r>
          </w:p>
          <w:p>
            <w:pPr>
              <w:spacing w:after="20"/>
              <w:ind w:left="20"/>
              <w:jc w:val="both"/>
            </w:pPr>
            <w:r>
              <w:rPr>
                <w:rFonts w:ascii="Times New Roman"/>
                <w:b w:val="false"/>
                <w:i w:val="false"/>
                <w:color w:val="000000"/>
                <w:sz w:val="20"/>
              </w:rPr>
              <w:t>
</w:t>
            </w:r>
            <w:r>
              <w:rPr>
                <w:rFonts w:ascii="Times New Roman"/>
                <w:b w:val="false"/>
                <w:i w:val="false"/>
                <w:color w:val="000000"/>
                <w:sz w:val="20"/>
              </w:rPr>
              <w:t>4. Құрылыс материалдарына, бөлшектерге, конструкцияларға арналған техникалық шарттар.</w:t>
            </w:r>
          </w:p>
          <w:p>
            <w:pPr>
              <w:spacing w:after="20"/>
              <w:ind w:left="20"/>
              <w:jc w:val="both"/>
            </w:pPr>
            <w:r>
              <w:rPr>
                <w:rFonts w:ascii="Times New Roman"/>
                <w:b w:val="false"/>
                <w:i w:val="false"/>
                <w:color w:val="000000"/>
                <w:sz w:val="20"/>
              </w:rPr>
              <w:t>
</w:t>
            </w:r>
            <w:r>
              <w:rPr>
                <w:rFonts w:ascii="Times New Roman"/>
                <w:b w:val="false"/>
                <w:i w:val="false"/>
                <w:color w:val="000000"/>
                <w:sz w:val="20"/>
              </w:rPr>
              <w:t>5. Құрылыс және жобалау бойынша ережелер жинағы.</w:t>
            </w:r>
          </w:p>
          <w:p>
            <w:pPr>
              <w:spacing w:after="20"/>
              <w:ind w:left="20"/>
              <w:jc w:val="both"/>
            </w:pPr>
            <w:r>
              <w:rPr>
                <w:rFonts w:ascii="Times New Roman"/>
                <w:b w:val="false"/>
                <w:i w:val="false"/>
                <w:color w:val="000000"/>
                <w:sz w:val="20"/>
              </w:rPr>
              <w:t>
</w:t>
            </w:r>
            <w:r>
              <w:rPr>
                <w:rFonts w:ascii="Times New Roman"/>
                <w:b w:val="false"/>
                <w:i w:val="false"/>
                <w:color w:val="000000"/>
                <w:sz w:val="20"/>
              </w:rPr>
              <w:t>6. Өндіріс технологиясының негіздері және құрылыс-монтаждау жұмыстарын жүргізу тәсілдері.</w:t>
            </w:r>
          </w:p>
          <w:p>
            <w:pPr>
              <w:spacing w:after="20"/>
              <w:ind w:left="20"/>
              <w:jc w:val="both"/>
            </w:pPr>
            <w:r>
              <w:rPr>
                <w:rFonts w:ascii="Times New Roman"/>
                <w:b w:val="false"/>
                <w:i w:val="false"/>
                <w:color w:val="000000"/>
                <w:sz w:val="20"/>
              </w:rPr>
              <w:t>
</w:t>
            </w:r>
            <w:r>
              <w:rPr>
                <w:rFonts w:ascii="Times New Roman"/>
                <w:b w:val="false"/>
                <w:i w:val="false"/>
                <w:color w:val="000000"/>
                <w:sz w:val="20"/>
              </w:rPr>
              <w:t>7. Техникалық құжаттамаға, шикізатқа, материалдарға, жинақтаушы бұйымдарға және дайын өнімге, жүйеге қойылатын талаптар.</w:t>
            </w:r>
          </w:p>
          <w:p>
            <w:pPr>
              <w:spacing w:after="20"/>
              <w:ind w:left="20"/>
              <w:jc w:val="both"/>
            </w:pPr>
            <w:r>
              <w:rPr>
                <w:rFonts w:ascii="Times New Roman"/>
                <w:b w:val="false"/>
                <w:i w:val="false"/>
                <w:color w:val="000000"/>
                <w:sz w:val="20"/>
              </w:rPr>
              <w:t>
</w:t>
            </w:r>
            <w:r>
              <w:rPr>
                <w:rFonts w:ascii="Times New Roman"/>
                <w:b w:val="false"/>
                <w:i w:val="false"/>
                <w:color w:val="000000"/>
                <w:sz w:val="20"/>
              </w:rPr>
              <w:t>8. BIM (Building Information Modeling) әдістемесінің негіздері.</w:t>
            </w:r>
          </w:p>
          <w:p>
            <w:pPr>
              <w:spacing w:after="20"/>
              <w:ind w:left="20"/>
              <w:jc w:val="both"/>
            </w:pPr>
            <w:r>
              <w:rPr>
                <w:rFonts w:ascii="Times New Roman"/>
                <w:b w:val="false"/>
                <w:i w:val="false"/>
                <w:color w:val="000000"/>
                <w:sz w:val="20"/>
              </w:rPr>
              <w:t>
9. Қазақстан Республикасының құрылыстағы жіктеу және кодтау жүйесінің негіздері, құрылыс нысандарын ақпараттық модельдеу технологиялары (бұдан әрі – ҚНАМТ) (ұйымда ҚНАМТ пайдалану кезінде) бағдарланған жіктеуіш.</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Дағдыны тану мүмкіндігі:</w:t>
            </w:r>
          </w:p>
        </w:tc>
        <w:tc>
          <w:tcPr>
            <w:tcW w:w="0" w:type="auto"/>
            <w:gridSpan w:val="8"/>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Ұсынылмайды </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2"/>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470" w:id="165"/>
          <w:p>
            <w:pPr>
              <w:spacing w:after="20"/>
              <w:ind w:left="20"/>
              <w:jc w:val="both"/>
            </w:pPr>
            <w:r>
              <w:rPr>
                <w:rFonts w:ascii="Times New Roman"/>
                <w:b w:val="false"/>
                <w:i w:val="false"/>
                <w:color w:val="000000"/>
                <w:sz w:val="20"/>
              </w:rPr>
              <w:t>
Дағды 2:</w:t>
            </w:r>
          </w:p>
          <w:bookmarkEnd w:id="165"/>
          <w:p>
            <w:pPr>
              <w:spacing w:after="20"/>
              <w:ind w:left="20"/>
              <w:jc w:val="both"/>
            </w:pPr>
            <w:r>
              <w:rPr>
                <w:rFonts w:ascii="Times New Roman"/>
                <w:b w:val="false"/>
                <w:i w:val="false"/>
                <w:color w:val="000000"/>
                <w:sz w:val="20"/>
              </w:rPr>
              <w:t>
Құрылыс барысында туындайтын жобалық шешімдерді өзгертулер енгізу және келісу ресімдеріне қатысу.</w:t>
            </w:r>
          </w:p>
        </w:tc>
        <w:tc>
          <w:tcPr>
            <w:tcW w:w="0" w:type="auto"/>
            <w:gridSpan w:val="8"/>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Машық:</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2"/>
            <w:vMerge/>
            <w:tcBorders>
              <w:top w:val="nil"/>
              <w:left w:val="single" w:color="cfcfcf" w:sz="5"/>
              <w:bottom w:val="single" w:color="cfcfcf" w:sz="5"/>
              <w:right w:val="single" w:color="cfcfcf" w:sz="5"/>
            </w:tcBorders>
          </w:tcPr>
          <w:p/>
        </w:tc>
        <w:tc>
          <w:tcPr>
            <w:tcW w:w="0" w:type="auto"/>
            <w:gridSpan w:val="8"/>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471" w:id="166"/>
          <w:p>
            <w:pPr>
              <w:spacing w:after="20"/>
              <w:ind w:left="20"/>
              <w:jc w:val="both"/>
            </w:pPr>
            <w:r>
              <w:rPr>
                <w:rFonts w:ascii="Times New Roman"/>
                <w:b w:val="false"/>
                <w:i w:val="false"/>
                <w:color w:val="000000"/>
                <w:sz w:val="20"/>
              </w:rPr>
              <w:t>
1. Құрылысқа неғұрлым озық технологиялық процестерді енгізуге байланысты жобаларға өзгерістер енгізу туралы мәселелерді шешуге қатысу.</w:t>
            </w:r>
          </w:p>
          <w:bookmarkEnd w:id="166"/>
          <w:p>
            <w:pPr>
              <w:spacing w:after="20"/>
              <w:ind w:left="20"/>
              <w:jc w:val="both"/>
            </w:pPr>
            <w:r>
              <w:rPr>
                <w:rFonts w:ascii="Times New Roman"/>
                <w:b w:val="false"/>
                <w:i w:val="false"/>
                <w:color w:val="000000"/>
                <w:sz w:val="20"/>
              </w:rPr>
              <w:t>
</w:t>
            </w:r>
            <w:r>
              <w:rPr>
                <w:rFonts w:ascii="Times New Roman"/>
                <w:b w:val="false"/>
                <w:i w:val="false"/>
                <w:color w:val="000000"/>
                <w:sz w:val="20"/>
              </w:rPr>
              <w:t>2. Жобаларға көлемдік-жоспарлау және конструктивтік шешімдерге өзгерістер енгізу туралы мәселелерді шешуге, сондай-ақ құрылыс және реконструкция нысандарының құнын төмендетуді және техникалық-экономикалық көрсеткіштерін жақсартуды қамтамасыз ететін мәселелерді жедел шешуге қатысу.</w:t>
            </w:r>
          </w:p>
          <w:p>
            <w:pPr>
              <w:spacing w:after="20"/>
              <w:ind w:left="20"/>
              <w:jc w:val="both"/>
            </w:pPr>
            <w:r>
              <w:rPr>
                <w:rFonts w:ascii="Times New Roman"/>
                <w:b w:val="false"/>
                <w:i w:val="false"/>
                <w:color w:val="000000"/>
                <w:sz w:val="20"/>
              </w:rPr>
              <w:t>
</w:t>
            </w:r>
            <w:r>
              <w:rPr>
                <w:rFonts w:ascii="Times New Roman"/>
                <w:b w:val="false"/>
                <w:i w:val="false"/>
                <w:color w:val="000000"/>
                <w:sz w:val="20"/>
              </w:rPr>
              <w:t>3. Құрылыс барысында туындайтын жобалық шешімдердің өзгерістерін қарауға және келісуге қатысу, қажет болған жағдайда материалдарды, бұйымдарды, конструкцияларды (құрылыс нысандарының сапасын төмендетпей) ауыстыру жөніндегі мәселелерді жалпы деректер ортасына (ұйымда ҚНАМТ пайдаланған кезде) тиісті ақпаратты енгізе отырып жедел шешу.</w:t>
            </w:r>
          </w:p>
          <w:p>
            <w:pPr>
              <w:spacing w:after="20"/>
              <w:ind w:left="20"/>
              <w:jc w:val="both"/>
            </w:pPr>
            <w:r>
              <w:rPr>
                <w:rFonts w:ascii="Times New Roman"/>
                <w:b w:val="false"/>
                <w:i w:val="false"/>
                <w:color w:val="000000"/>
                <w:sz w:val="20"/>
              </w:rPr>
              <w:t>
4. Әзірленіп жатқан жобаның техникалық тапсырмаға және қолданыстағы нормативтік-техникалық құжаттарға сәйкестігін қамтамасыз ету.</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2"/>
            <w:vMerge/>
            <w:tcBorders>
              <w:top w:val="nil"/>
              <w:left w:val="single" w:color="cfcfcf" w:sz="5"/>
              <w:bottom w:val="single" w:color="cfcfcf" w:sz="5"/>
              <w:right w:val="single" w:color="cfcfcf" w:sz="5"/>
            </w:tcBorders>
          </w:tcPr>
          <w:p/>
        </w:tc>
        <w:tc>
          <w:tcPr>
            <w:tcW w:w="0" w:type="auto"/>
            <w:gridSpan w:val="8"/>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Білімі:</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2"/>
            <w:vMerge/>
            <w:tcBorders>
              <w:top w:val="nil"/>
              <w:left w:val="single" w:color="cfcfcf" w:sz="5"/>
              <w:bottom w:val="single" w:color="cfcfcf" w:sz="5"/>
              <w:right w:val="single" w:color="cfcfcf" w:sz="5"/>
            </w:tcBorders>
          </w:tcPr>
          <w:p/>
        </w:tc>
        <w:tc>
          <w:tcPr>
            <w:tcW w:w="0" w:type="auto"/>
            <w:gridSpan w:val="8"/>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474" w:id="167"/>
          <w:p>
            <w:pPr>
              <w:spacing w:after="20"/>
              <w:ind w:left="20"/>
              <w:jc w:val="both"/>
            </w:pPr>
            <w:r>
              <w:rPr>
                <w:rFonts w:ascii="Times New Roman"/>
                <w:b w:val="false"/>
                <w:i w:val="false"/>
                <w:color w:val="000000"/>
                <w:sz w:val="20"/>
              </w:rPr>
              <w:t>
1. Құрылыс-монтаждау жұмыстарын орындау жөніндегі нормативтік құқықтық актілері және басқа да құжаттар.</w:t>
            </w:r>
          </w:p>
          <w:bookmarkEnd w:id="167"/>
          <w:p>
            <w:pPr>
              <w:spacing w:after="20"/>
              <w:ind w:left="20"/>
              <w:jc w:val="both"/>
            </w:pPr>
            <w:r>
              <w:rPr>
                <w:rFonts w:ascii="Times New Roman"/>
                <w:b w:val="false"/>
                <w:i w:val="false"/>
                <w:color w:val="000000"/>
                <w:sz w:val="20"/>
              </w:rPr>
              <w:t>
</w:t>
            </w:r>
            <w:r>
              <w:rPr>
                <w:rFonts w:ascii="Times New Roman"/>
                <w:b w:val="false"/>
                <w:i w:val="false"/>
                <w:color w:val="000000"/>
                <w:sz w:val="20"/>
              </w:rPr>
              <w:t>2. Кәсіпорынның техникалық даму перспективалары.</w:t>
            </w:r>
          </w:p>
          <w:p>
            <w:pPr>
              <w:spacing w:after="20"/>
              <w:ind w:left="20"/>
              <w:jc w:val="both"/>
            </w:pPr>
            <w:r>
              <w:rPr>
                <w:rFonts w:ascii="Times New Roman"/>
                <w:b w:val="false"/>
                <w:i w:val="false"/>
                <w:color w:val="000000"/>
                <w:sz w:val="20"/>
              </w:rPr>
              <w:t>
</w:t>
            </w:r>
            <w:r>
              <w:rPr>
                <w:rFonts w:ascii="Times New Roman"/>
                <w:b w:val="false"/>
                <w:i w:val="false"/>
                <w:color w:val="000000"/>
                <w:sz w:val="20"/>
              </w:rPr>
              <w:t>3. Құрылыс-монтаждау жұмыстарын орындаудың техникалық шарттары мен кестелері.</w:t>
            </w:r>
          </w:p>
          <w:p>
            <w:pPr>
              <w:spacing w:after="20"/>
              <w:ind w:left="20"/>
              <w:jc w:val="both"/>
            </w:pPr>
            <w:r>
              <w:rPr>
                <w:rFonts w:ascii="Times New Roman"/>
                <w:b w:val="false"/>
                <w:i w:val="false"/>
                <w:color w:val="000000"/>
                <w:sz w:val="20"/>
              </w:rPr>
              <w:t>
4. Құрылыс пен жобалау бойынша ережелер жиынтығы.</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Дағдыны тану мүмкіндігі:</w:t>
            </w:r>
          </w:p>
        </w:tc>
        <w:tc>
          <w:tcPr>
            <w:tcW w:w="0" w:type="auto"/>
            <w:gridSpan w:val="8"/>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Ұсынылмайды </w:t>
            </w:r>
          </w:p>
        </w:tc>
      </w:tr>
      <w:tr>
        <w:trPr>
          <w:trHeight w:val="30" w:hRule="atLeast"/>
        </w:trPr>
        <w:tc>
          <w:tcPr>
            <w:tcW w:w="1118"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477" w:id="168"/>
          <w:p>
            <w:pPr>
              <w:spacing w:after="20"/>
              <w:ind w:left="20"/>
              <w:jc w:val="both"/>
            </w:pPr>
            <w:r>
              <w:rPr>
                <w:rFonts w:ascii="Times New Roman"/>
                <w:b w:val="false"/>
                <w:i w:val="false"/>
                <w:color w:val="000000"/>
                <w:sz w:val="20"/>
              </w:rPr>
              <w:t xml:space="preserve">
Еңбек функциясы 2: </w:t>
            </w:r>
          </w:p>
          <w:bookmarkEnd w:id="168"/>
          <w:p>
            <w:pPr>
              <w:spacing w:after="20"/>
              <w:ind w:left="20"/>
              <w:jc w:val="both"/>
            </w:pPr>
            <w:r>
              <w:rPr>
                <w:rFonts w:ascii="Times New Roman"/>
                <w:b w:val="false"/>
                <w:i w:val="false"/>
                <w:color w:val="000000"/>
                <w:sz w:val="20"/>
              </w:rPr>
              <w:t>
Аяқталған құрылыс-монтаждау жұмыстарын және құрылыс нысанын (су торабын) техникалық қабылдауды жүзеге асыру.</w:t>
            </w:r>
          </w:p>
        </w:tc>
        <w:tc>
          <w:tcPr>
            <w:tcW w:w="0" w:type="auto"/>
            <w:gridSpan w:val="2"/>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478" w:id="169"/>
          <w:p>
            <w:pPr>
              <w:spacing w:after="20"/>
              <w:ind w:left="20"/>
              <w:jc w:val="both"/>
            </w:pPr>
            <w:r>
              <w:rPr>
                <w:rFonts w:ascii="Times New Roman"/>
                <w:b w:val="false"/>
                <w:i w:val="false"/>
                <w:color w:val="000000"/>
                <w:sz w:val="20"/>
              </w:rPr>
              <w:t>
Дағды 1:</w:t>
            </w:r>
          </w:p>
          <w:bookmarkEnd w:id="169"/>
          <w:p>
            <w:pPr>
              <w:spacing w:after="20"/>
              <w:ind w:left="20"/>
              <w:jc w:val="both"/>
            </w:pPr>
            <w:r>
              <w:rPr>
                <w:rFonts w:ascii="Times New Roman"/>
                <w:b w:val="false"/>
                <w:i w:val="false"/>
                <w:color w:val="000000"/>
                <w:sz w:val="20"/>
              </w:rPr>
              <w:t>
Аяқталған құрылыс-монтаж жұмыстарын және құрылыс нысанын қабылдау бойынша жұмыстарды орындау.</w:t>
            </w:r>
          </w:p>
        </w:tc>
        <w:tc>
          <w:tcPr>
            <w:tcW w:w="0" w:type="auto"/>
            <w:gridSpan w:val="8"/>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Машық:</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2"/>
            <w:vMerge/>
            <w:tcBorders>
              <w:top w:val="nil"/>
              <w:left w:val="single" w:color="cfcfcf" w:sz="5"/>
              <w:bottom w:val="single" w:color="cfcfcf" w:sz="5"/>
              <w:right w:val="single" w:color="cfcfcf" w:sz="5"/>
            </w:tcBorders>
          </w:tcPr>
          <w:p/>
        </w:tc>
        <w:tc>
          <w:tcPr>
            <w:tcW w:w="0" w:type="auto"/>
            <w:gridSpan w:val="8"/>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479" w:id="170"/>
          <w:p>
            <w:pPr>
              <w:spacing w:after="20"/>
              <w:ind w:left="20"/>
              <w:jc w:val="both"/>
            </w:pPr>
            <w:r>
              <w:rPr>
                <w:rFonts w:ascii="Times New Roman"/>
                <w:b w:val="false"/>
                <w:i w:val="false"/>
                <w:color w:val="000000"/>
                <w:sz w:val="20"/>
              </w:rPr>
              <w:t>
1. Аяқталған құрылыс-монтаждау жұмыстары мен құрылыс нысандарын техникалық қабылдауды жүзеге асыру.</w:t>
            </w:r>
          </w:p>
          <w:bookmarkEnd w:id="170"/>
          <w:p>
            <w:pPr>
              <w:spacing w:after="20"/>
              <w:ind w:left="20"/>
              <w:jc w:val="both"/>
            </w:pPr>
            <w:r>
              <w:rPr>
                <w:rFonts w:ascii="Times New Roman"/>
                <w:b w:val="false"/>
                <w:i w:val="false"/>
                <w:color w:val="000000"/>
                <w:sz w:val="20"/>
              </w:rPr>
              <w:t>
</w:t>
            </w:r>
            <w:r>
              <w:rPr>
                <w:rFonts w:ascii="Times New Roman"/>
                <w:b w:val="false"/>
                <w:i w:val="false"/>
                <w:color w:val="000000"/>
                <w:sz w:val="20"/>
              </w:rPr>
              <w:t>2. Технологиядағы ақауды анықтау және ақаулар ведомосін автоматты түрде қалыптастыру үшін ол туралы ақпаратты жалпы деректер ортасына енгізу (ұйымда ҚНАМТ пайдалану кезінде).</w:t>
            </w:r>
          </w:p>
          <w:p>
            <w:pPr>
              <w:spacing w:after="20"/>
              <w:ind w:left="20"/>
              <w:jc w:val="both"/>
            </w:pPr>
            <w:r>
              <w:rPr>
                <w:rFonts w:ascii="Times New Roman"/>
                <w:b w:val="false"/>
                <w:i w:val="false"/>
                <w:color w:val="000000"/>
                <w:sz w:val="20"/>
              </w:rPr>
              <w:t>
</w:t>
            </w:r>
            <w:r>
              <w:rPr>
                <w:rFonts w:ascii="Times New Roman"/>
                <w:b w:val="false"/>
                <w:i w:val="false"/>
                <w:color w:val="000000"/>
                <w:sz w:val="20"/>
              </w:rPr>
              <w:t>3. ҚНАМТ бойынша мамандандырылған бағдарламаны (ҚНАМТ пайдалану кезінде) пайдалана отырып, қабылдау бақылауы барысында алынған ақпаратты (жобадан барлық анықталған ауытқуларды қоса алғанда) жобаның ақпараттық моделінде (PIM) жұмыстарды жүргізудің күнтізбелік жоспарында әзірленген жұмыс жүргізу кестесі бойынша жаңартулар жасау.</w:t>
            </w:r>
          </w:p>
          <w:p>
            <w:pPr>
              <w:spacing w:after="20"/>
              <w:ind w:left="20"/>
              <w:jc w:val="both"/>
            </w:pPr>
            <w:r>
              <w:rPr>
                <w:rFonts w:ascii="Times New Roman"/>
                <w:b w:val="false"/>
                <w:i w:val="false"/>
                <w:color w:val="000000"/>
                <w:sz w:val="20"/>
              </w:rPr>
              <w:t>
</w:t>
            </w:r>
            <w:r>
              <w:rPr>
                <w:rFonts w:ascii="Times New Roman"/>
                <w:b w:val="false"/>
                <w:i w:val="false"/>
                <w:color w:val="000000"/>
                <w:sz w:val="20"/>
              </w:rPr>
              <w:t>4. Қажетті техникалық құжаттарды рәсімдеу.</w:t>
            </w:r>
          </w:p>
          <w:p>
            <w:pPr>
              <w:spacing w:after="20"/>
              <w:ind w:left="20"/>
              <w:jc w:val="both"/>
            </w:pPr>
            <w:r>
              <w:rPr>
                <w:rFonts w:ascii="Times New Roman"/>
                <w:b w:val="false"/>
                <w:i w:val="false"/>
                <w:color w:val="000000"/>
                <w:sz w:val="20"/>
              </w:rPr>
              <w:t>
5. Құрылыс-монтаждау жұмыстары мен құрылыс нысандары қабылдау жөніндегі комиссиялардың жұмысына қатысу.</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2"/>
            <w:vMerge/>
            <w:tcBorders>
              <w:top w:val="nil"/>
              <w:left w:val="single" w:color="cfcfcf" w:sz="5"/>
              <w:bottom w:val="single" w:color="cfcfcf" w:sz="5"/>
              <w:right w:val="single" w:color="cfcfcf" w:sz="5"/>
            </w:tcBorders>
          </w:tcPr>
          <w:p/>
        </w:tc>
        <w:tc>
          <w:tcPr>
            <w:tcW w:w="0" w:type="auto"/>
            <w:gridSpan w:val="8"/>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Білімі:</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2"/>
            <w:vMerge/>
            <w:tcBorders>
              <w:top w:val="nil"/>
              <w:left w:val="single" w:color="cfcfcf" w:sz="5"/>
              <w:bottom w:val="single" w:color="cfcfcf" w:sz="5"/>
              <w:right w:val="single" w:color="cfcfcf" w:sz="5"/>
            </w:tcBorders>
          </w:tcPr>
          <w:p/>
        </w:tc>
        <w:tc>
          <w:tcPr>
            <w:tcW w:w="0" w:type="auto"/>
            <w:gridSpan w:val="8"/>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483" w:id="171"/>
          <w:p>
            <w:pPr>
              <w:spacing w:after="20"/>
              <w:ind w:left="20"/>
              <w:jc w:val="both"/>
            </w:pPr>
            <w:r>
              <w:rPr>
                <w:rFonts w:ascii="Times New Roman"/>
                <w:b w:val="false"/>
                <w:i w:val="false"/>
                <w:color w:val="000000"/>
                <w:sz w:val="20"/>
              </w:rPr>
              <w:t>
1. Техникалық құжаттаманы ресімдеу жөніндегі басшылық материалдар.</w:t>
            </w:r>
          </w:p>
          <w:bookmarkEnd w:id="171"/>
          <w:p>
            <w:pPr>
              <w:spacing w:after="20"/>
              <w:ind w:left="20"/>
              <w:jc w:val="both"/>
            </w:pPr>
            <w:r>
              <w:rPr>
                <w:rFonts w:ascii="Times New Roman"/>
                <w:b w:val="false"/>
                <w:i w:val="false"/>
                <w:color w:val="000000"/>
                <w:sz w:val="20"/>
              </w:rPr>
              <w:t>
</w:t>
            </w:r>
            <w:r>
              <w:rPr>
                <w:rFonts w:ascii="Times New Roman"/>
                <w:b w:val="false"/>
                <w:i w:val="false"/>
                <w:color w:val="000000"/>
                <w:sz w:val="20"/>
              </w:rPr>
              <w:t>2. Сынақтар жүргізу және жұмыстарды қабылдау қағидалары.</w:t>
            </w:r>
          </w:p>
          <w:p>
            <w:pPr>
              <w:spacing w:after="20"/>
              <w:ind w:left="20"/>
              <w:jc w:val="both"/>
            </w:pPr>
            <w:r>
              <w:rPr>
                <w:rFonts w:ascii="Times New Roman"/>
                <w:b w:val="false"/>
                <w:i w:val="false"/>
                <w:color w:val="000000"/>
                <w:sz w:val="20"/>
              </w:rPr>
              <w:t>
</w:t>
            </w:r>
            <w:r>
              <w:rPr>
                <w:rFonts w:ascii="Times New Roman"/>
                <w:b w:val="false"/>
                <w:i w:val="false"/>
                <w:color w:val="000000"/>
                <w:sz w:val="20"/>
              </w:rPr>
              <w:t>3. Құрылыста аяқталған нысандарды қабылдау тәртібі және олардың сапасын бақылау әдістері.</w:t>
            </w:r>
          </w:p>
          <w:p>
            <w:pPr>
              <w:spacing w:after="20"/>
              <w:ind w:left="20"/>
              <w:jc w:val="both"/>
            </w:pPr>
            <w:r>
              <w:rPr>
                <w:rFonts w:ascii="Times New Roman"/>
                <w:b w:val="false"/>
                <w:i w:val="false"/>
                <w:color w:val="000000"/>
                <w:sz w:val="20"/>
              </w:rPr>
              <w:t>
4. Жобалау-сметалық және басқа да техникалық құжаттаманы ресімдеу тәртібі.</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Дағдыны тану мүмкіндігі:</w:t>
            </w:r>
          </w:p>
        </w:tc>
        <w:tc>
          <w:tcPr>
            <w:tcW w:w="0" w:type="auto"/>
            <w:gridSpan w:val="8"/>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Ұсынылмайды </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2"/>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486" w:id="172"/>
          <w:p>
            <w:pPr>
              <w:spacing w:after="20"/>
              <w:ind w:left="20"/>
              <w:jc w:val="both"/>
            </w:pPr>
            <w:r>
              <w:rPr>
                <w:rFonts w:ascii="Times New Roman"/>
                <w:b w:val="false"/>
                <w:i w:val="false"/>
                <w:color w:val="000000"/>
                <w:sz w:val="20"/>
              </w:rPr>
              <w:t>
Дағды 2:</w:t>
            </w:r>
          </w:p>
          <w:bookmarkEnd w:id="172"/>
          <w:p>
            <w:pPr>
              <w:spacing w:after="20"/>
              <w:ind w:left="20"/>
              <w:jc w:val="both"/>
            </w:pPr>
            <w:r>
              <w:rPr>
                <w:rFonts w:ascii="Times New Roman"/>
                <w:b w:val="false"/>
                <w:i w:val="false"/>
                <w:color w:val="000000"/>
                <w:sz w:val="20"/>
              </w:rPr>
              <w:t>
Құрылыс нысанын қабылдау және оны пайдалануға беру жөніндегі комиссиялардың жұмысына қатысу.</w:t>
            </w:r>
          </w:p>
        </w:tc>
        <w:tc>
          <w:tcPr>
            <w:tcW w:w="0" w:type="auto"/>
            <w:gridSpan w:val="8"/>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Машық:</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2"/>
            <w:vMerge/>
            <w:tcBorders>
              <w:top w:val="nil"/>
              <w:left w:val="single" w:color="cfcfcf" w:sz="5"/>
              <w:bottom w:val="single" w:color="cfcfcf" w:sz="5"/>
              <w:right w:val="single" w:color="cfcfcf" w:sz="5"/>
            </w:tcBorders>
          </w:tcPr>
          <w:p/>
        </w:tc>
        <w:tc>
          <w:tcPr>
            <w:tcW w:w="0" w:type="auto"/>
            <w:gridSpan w:val="8"/>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487" w:id="173"/>
          <w:p>
            <w:pPr>
              <w:spacing w:after="20"/>
              <w:ind w:left="20"/>
              <w:jc w:val="both"/>
            </w:pPr>
            <w:r>
              <w:rPr>
                <w:rFonts w:ascii="Times New Roman"/>
                <w:b w:val="false"/>
                <w:i w:val="false"/>
                <w:color w:val="000000"/>
                <w:sz w:val="20"/>
              </w:rPr>
              <w:t>
1. Құрылыс нысандарын қабылдау және оларды пайдалануға беру жөніндегі комиссиялардың жұмысына қатысу.</w:t>
            </w:r>
          </w:p>
          <w:bookmarkEnd w:id="173"/>
          <w:p>
            <w:pPr>
              <w:spacing w:after="20"/>
              <w:ind w:left="20"/>
              <w:jc w:val="both"/>
            </w:pPr>
            <w:r>
              <w:rPr>
                <w:rFonts w:ascii="Times New Roman"/>
                <w:b w:val="false"/>
                <w:i w:val="false"/>
                <w:color w:val="000000"/>
                <w:sz w:val="20"/>
              </w:rPr>
              <w:t>
</w:t>
            </w:r>
            <w:r>
              <w:rPr>
                <w:rFonts w:ascii="Times New Roman"/>
                <w:b w:val="false"/>
                <w:i w:val="false"/>
                <w:color w:val="000000"/>
                <w:sz w:val="20"/>
              </w:rPr>
              <w:t>2. Жобаның ақпараттық моделін (PIM) және жалпы деректер ортасын (ұйымда ҚНАМТ пайдаланған кезде) қолдана отырып, Комиссия белгілеген мерзімдерде құрылыс ұйымдарының кемшіліктерді, ақауларды жою сапасын бақылау.</w:t>
            </w:r>
          </w:p>
          <w:p>
            <w:pPr>
              <w:spacing w:after="20"/>
              <w:ind w:left="20"/>
              <w:jc w:val="both"/>
            </w:pPr>
            <w:r>
              <w:rPr>
                <w:rFonts w:ascii="Times New Roman"/>
                <w:b w:val="false"/>
                <w:i w:val="false"/>
                <w:color w:val="000000"/>
                <w:sz w:val="20"/>
              </w:rPr>
              <w:t>
3. Аяқталған құрылыс-монтаждау жұмыстарының есебін жүргізу және жалпы деректер ортасына (ұйымда ҚНАМТ пайдаланған кезде) тиісті ақпаратты енгізе отырып, күрделі құрылыс жоспарларының орындалуы туралы есептілікті жасау үшін қажет деректерді дайындау.</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2"/>
            <w:vMerge/>
            <w:tcBorders>
              <w:top w:val="nil"/>
              <w:left w:val="single" w:color="cfcfcf" w:sz="5"/>
              <w:bottom w:val="single" w:color="cfcfcf" w:sz="5"/>
              <w:right w:val="single" w:color="cfcfcf" w:sz="5"/>
            </w:tcBorders>
          </w:tcPr>
          <w:p/>
        </w:tc>
        <w:tc>
          <w:tcPr>
            <w:tcW w:w="0" w:type="auto"/>
            <w:gridSpan w:val="8"/>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Білімі:</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2"/>
            <w:vMerge/>
            <w:tcBorders>
              <w:top w:val="nil"/>
              <w:left w:val="single" w:color="cfcfcf" w:sz="5"/>
              <w:bottom w:val="single" w:color="cfcfcf" w:sz="5"/>
              <w:right w:val="single" w:color="cfcfcf" w:sz="5"/>
            </w:tcBorders>
          </w:tcPr>
          <w:p/>
        </w:tc>
        <w:tc>
          <w:tcPr>
            <w:tcW w:w="0" w:type="auto"/>
            <w:gridSpan w:val="8"/>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489" w:id="174"/>
          <w:p>
            <w:pPr>
              <w:spacing w:after="20"/>
              <w:ind w:left="20"/>
              <w:jc w:val="both"/>
            </w:pPr>
            <w:r>
              <w:rPr>
                <w:rFonts w:ascii="Times New Roman"/>
                <w:b w:val="false"/>
                <w:i w:val="false"/>
                <w:color w:val="000000"/>
                <w:sz w:val="20"/>
              </w:rPr>
              <w:t>
1. Техникалық құжаттаманы ресімдеу жөніндегі жетекші материалдар.</w:t>
            </w:r>
          </w:p>
          <w:bookmarkEnd w:id="174"/>
          <w:p>
            <w:pPr>
              <w:spacing w:after="20"/>
              <w:ind w:left="20"/>
              <w:jc w:val="both"/>
            </w:pPr>
            <w:r>
              <w:rPr>
                <w:rFonts w:ascii="Times New Roman"/>
                <w:b w:val="false"/>
                <w:i w:val="false"/>
                <w:color w:val="000000"/>
                <w:sz w:val="20"/>
              </w:rPr>
              <w:t>
</w:t>
            </w:r>
            <w:r>
              <w:rPr>
                <w:rFonts w:ascii="Times New Roman"/>
                <w:b w:val="false"/>
                <w:i w:val="false"/>
                <w:color w:val="000000"/>
                <w:sz w:val="20"/>
              </w:rPr>
              <w:t>2. Күрделі құрылыс жоспарларының орындалуы туралы есептілік жасау.</w:t>
            </w:r>
          </w:p>
          <w:p>
            <w:pPr>
              <w:spacing w:after="20"/>
              <w:ind w:left="20"/>
              <w:jc w:val="both"/>
            </w:pPr>
            <w:r>
              <w:rPr>
                <w:rFonts w:ascii="Times New Roman"/>
                <w:b w:val="false"/>
                <w:i w:val="false"/>
                <w:color w:val="000000"/>
                <w:sz w:val="20"/>
              </w:rPr>
              <w:t>
</w:t>
            </w:r>
            <w:r>
              <w:rPr>
                <w:rFonts w:ascii="Times New Roman"/>
                <w:b w:val="false"/>
                <w:i w:val="false"/>
                <w:color w:val="000000"/>
                <w:sz w:val="20"/>
              </w:rPr>
              <w:t>3. Экономика, өндірісті ұйымдастыру, еңбек және басқару негіздері.</w:t>
            </w:r>
          </w:p>
          <w:p>
            <w:pPr>
              <w:spacing w:after="20"/>
              <w:ind w:left="20"/>
              <w:jc w:val="both"/>
            </w:pPr>
            <w:r>
              <w:rPr>
                <w:rFonts w:ascii="Times New Roman"/>
                <w:b w:val="false"/>
                <w:i w:val="false"/>
                <w:color w:val="000000"/>
                <w:sz w:val="20"/>
              </w:rPr>
              <w:t>
</w:t>
            </w:r>
            <w:r>
              <w:rPr>
                <w:rFonts w:ascii="Times New Roman"/>
                <w:b w:val="false"/>
                <w:i w:val="false"/>
                <w:color w:val="000000"/>
                <w:sz w:val="20"/>
              </w:rPr>
              <w:t>4. Қоршаған ортаны қорғау туралы заңнаманың негіздері.</w:t>
            </w:r>
          </w:p>
          <w:p>
            <w:pPr>
              <w:spacing w:after="20"/>
              <w:ind w:left="20"/>
              <w:jc w:val="both"/>
            </w:pPr>
            <w:r>
              <w:rPr>
                <w:rFonts w:ascii="Times New Roman"/>
                <w:b w:val="false"/>
                <w:i w:val="false"/>
                <w:color w:val="000000"/>
                <w:sz w:val="20"/>
              </w:rPr>
              <w:t>
5. Еңбек заңнамасының негіздері, еңбекті қорғау ережелері мен нормалары.</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Дағдыны тану мүмкіндігі:</w:t>
            </w:r>
          </w:p>
        </w:tc>
        <w:tc>
          <w:tcPr>
            <w:tcW w:w="0" w:type="auto"/>
            <w:gridSpan w:val="8"/>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Ұсынылмайды </w:t>
            </w: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Техникалық регламенттер мен ұлттық стандарттардың тізімі:</w:t>
            </w:r>
          </w:p>
        </w:tc>
        <w:tc>
          <w:tcPr>
            <w:tcW w:w="0" w:type="auto"/>
            <w:gridSpan w:val="10"/>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1118"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СБШ шеңберіндегі басқа кәсіптермен байланыс:</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СБШ деңгейі:</w:t>
            </w: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Мамандық атауы:</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ГТҚ құрылыс инженері</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 құрылысшы</w:t>
            </w:r>
          </w:p>
        </w:tc>
      </w:tr>
      <w:tr>
        <w:trPr>
          <w:trHeight w:val="30" w:hRule="atLeast"/>
        </w:trPr>
        <w:tc>
          <w:tcPr>
            <w:tcW w:w="0" w:type="auto"/>
            <w:gridSpan w:val="11"/>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 құрылысшы" мамандығының карточкасы:</w:t>
            </w: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Топ коды :</w:t>
            </w:r>
          </w:p>
        </w:tc>
        <w:tc>
          <w:tcPr>
            <w:tcW w:w="0" w:type="auto"/>
            <w:gridSpan w:val="10"/>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1323-0</w:t>
            </w: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Кәсіп атауының коды:</w:t>
            </w:r>
          </w:p>
        </w:tc>
        <w:tc>
          <w:tcPr>
            <w:tcW w:w="0" w:type="auto"/>
            <w:gridSpan w:val="10"/>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1323-0-009</w:t>
            </w: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Кәсіптің атауы:</w:t>
            </w:r>
          </w:p>
        </w:tc>
        <w:tc>
          <w:tcPr>
            <w:tcW w:w="0" w:type="auto"/>
            <w:gridSpan w:val="10"/>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 құрылысшы</w:t>
            </w: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СБШ бойынша біліктілік деңгейі:</w:t>
            </w:r>
          </w:p>
        </w:tc>
        <w:tc>
          <w:tcPr>
            <w:tcW w:w="0" w:type="auto"/>
            <w:gridSpan w:val="10"/>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r>
      <w:tr>
        <w:trPr>
          <w:trHeight w:val="30" w:hRule="atLeast"/>
        </w:trPr>
        <w:tc>
          <w:tcPr>
            <w:tcW w:w="1118"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БТБА, КС, үлгілік біліктілік сипаттамалары бойынша біліктілік деңгейі:</w:t>
            </w:r>
          </w:p>
        </w:tc>
        <w:tc>
          <w:tcPr>
            <w:tcW w:w="0" w:type="auto"/>
            <w:gridSpan w:val="10"/>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493" w:id="175"/>
          <w:p>
            <w:pPr>
              <w:spacing w:after="20"/>
              <w:ind w:left="20"/>
              <w:jc w:val="both"/>
            </w:pPr>
            <w:r>
              <w:rPr>
                <w:rFonts w:ascii="Times New Roman"/>
                <w:b w:val="false"/>
                <w:i w:val="false"/>
                <w:color w:val="000000"/>
                <w:sz w:val="20"/>
              </w:rPr>
              <w:t xml:space="preserve">
"Басшылар, мамандар және басқа да қызметшілер лауазымдарының біліктілік анықтамалығын бекіту туралы" Қазақстан Республикасы Еңбек және халықты әлеуметтік қорғау министрінің 2020 жылғы 30 желтоқсандағы № 553 </w:t>
            </w:r>
            <w:r>
              <w:rPr>
                <w:rFonts w:ascii="Times New Roman"/>
                <w:b w:val="false"/>
                <w:i w:val="false"/>
                <w:color w:val="000000"/>
                <w:sz w:val="20"/>
              </w:rPr>
              <w:t>бұйрығы</w:t>
            </w:r>
            <w:r>
              <w:rPr>
                <w:rFonts w:ascii="Times New Roman"/>
                <w:b w:val="false"/>
                <w:i w:val="false"/>
                <w:color w:val="000000"/>
                <w:sz w:val="20"/>
              </w:rPr>
              <w:t xml:space="preserve"> (нормативтік құқықтық актлердің мемлекеттік тіркеу тізілімінде № 22003 тіркелді).</w:t>
            </w:r>
          </w:p>
          <w:bookmarkEnd w:id="175"/>
          <w:p>
            <w:pPr>
              <w:spacing w:after="20"/>
              <w:ind w:left="20"/>
              <w:jc w:val="both"/>
            </w:pPr>
            <w:r>
              <w:rPr>
                <w:rFonts w:ascii="Times New Roman"/>
                <w:b w:val="false"/>
                <w:i w:val="false"/>
                <w:color w:val="000000"/>
                <w:sz w:val="20"/>
              </w:rPr>
              <w:t>
Бригаданың (топтың) басшысы (басшысы).</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10"/>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494" w:id="176"/>
          <w:p>
            <w:pPr>
              <w:spacing w:after="20"/>
              <w:ind w:left="20"/>
              <w:jc w:val="both"/>
            </w:pPr>
            <w:r>
              <w:rPr>
                <w:rFonts w:ascii="Times New Roman"/>
                <w:b w:val="false"/>
                <w:i w:val="false"/>
                <w:color w:val="000000"/>
                <w:sz w:val="20"/>
              </w:rPr>
              <w:t xml:space="preserve">
"Басшылар, мамандар және басқа да қызметшілер лауазымдарының біліктілік анықтамалығын бекіту туралы" Қазақстан Республикасы Еңбек және халықты әлеуметтік қорғау министрінің 2020 жылғы 30 желтоқсандағы № 553 </w:t>
            </w:r>
            <w:r>
              <w:rPr>
                <w:rFonts w:ascii="Times New Roman"/>
                <w:b w:val="false"/>
                <w:i w:val="false"/>
                <w:color w:val="000000"/>
                <w:sz w:val="20"/>
              </w:rPr>
              <w:t>бұйрығы</w:t>
            </w:r>
            <w:r>
              <w:rPr>
                <w:rFonts w:ascii="Times New Roman"/>
                <w:b w:val="false"/>
                <w:i w:val="false"/>
                <w:color w:val="000000"/>
                <w:sz w:val="20"/>
              </w:rPr>
              <w:t xml:space="preserve"> (нормативтік құқықтық актлердің мемлекеттік тіркеу тізілімінде № 22003 тіркелді).</w:t>
            </w:r>
          </w:p>
          <w:bookmarkEnd w:id="176"/>
          <w:p>
            <w:pPr>
              <w:spacing w:after="20"/>
              <w:ind w:left="20"/>
              <w:jc w:val="both"/>
            </w:pPr>
            <w:r>
              <w:rPr>
                <w:rFonts w:ascii="Times New Roman"/>
                <w:b w:val="false"/>
                <w:i w:val="false"/>
                <w:color w:val="000000"/>
                <w:sz w:val="20"/>
              </w:rPr>
              <w:t>
Цех меңгерушісі (учаске).</w:t>
            </w: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Кәсіптік білім деңгейі:</w:t>
            </w:r>
          </w:p>
        </w:tc>
        <w:tc>
          <w:tcPr>
            <w:tcW w:w="0" w:type="auto"/>
            <w:gridSpan w:val="6"/>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Білім деңгейі: жоғары оқу орнынан кейінгі білім (магистратура)</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495" w:id="177"/>
          <w:p>
            <w:pPr>
              <w:spacing w:after="20"/>
              <w:ind w:left="20"/>
              <w:jc w:val="both"/>
            </w:pPr>
            <w:r>
              <w:rPr>
                <w:rFonts w:ascii="Times New Roman"/>
                <w:b w:val="false"/>
                <w:i w:val="false"/>
                <w:color w:val="000000"/>
                <w:sz w:val="20"/>
              </w:rPr>
              <w:t xml:space="preserve">
Мамандық: </w:t>
            </w:r>
          </w:p>
          <w:bookmarkEnd w:id="177"/>
          <w:p>
            <w:pPr>
              <w:spacing w:after="20"/>
              <w:ind w:left="20"/>
              <w:jc w:val="both"/>
            </w:pPr>
            <w:r>
              <w:rPr>
                <w:rFonts w:ascii="Times New Roman"/>
                <w:b w:val="false"/>
                <w:i w:val="false"/>
                <w:color w:val="000000"/>
                <w:sz w:val="20"/>
              </w:rPr>
              <w:t>
Сәулет және құрылыс</w:t>
            </w:r>
          </w:p>
        </w:tc>
        <w:tc>
          <w:tcPr>
            <w:tcW w:w="111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Біліктілік:</w:t>
            </w: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Информалды және формалды емес біліммен байланыс</w:t>
            </w:r>
          </w:p>
        </w:tc>
        <w:tc>
          <w:tcPr>
            <w:tcW w:w="0" w:type="auto"/>
            <w:gridSpan w:val="10"/>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Кәсіптердің басқа мүмкін атаулары:</w:t>
            </w:r>
          </w:p>
        </w:tc>
        <w:tc>
          <w:tcPr>
            <w:tcW w:w="0" w:type="auto"/>
            <w:gridSpan w:val="10"/>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1323-0-027 Басшы (басқарушы) (құрылыста)</w:t>
            </w: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Кәсіптің негізгі мақсаты:</w:t>
            </w:r>
          </w:p>
        </w:tc>
        <w:tc>
          <w:tcPr>
            <w:tcW w:w="0" w:type="auto"/>
            <w:gridSpan w:val="10"/>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Мердігер және техникалық тапсырыс беруші қызметінің (бөлімшелерінің) қызметін басқару</w:t>
            </w:r>
          </w:p>
        </w:tc>
      </w:tr>
      <w:tr>
        <w:trPr>
          <w:trHeight w:val="30" w:hRule="atLeast"/>
        </w:trPr>
        <w:tc>
          <w:tcPr>
            <w:tcW w:w="1118"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Еңбек функцияларының тізбесі:</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Міндетті еңбек функциялары:</w:t>
            </w: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496" w:id="178"/>
          <w:p>
            <w:pPr>
              <w:spacing w:after="20"/>
              <w:ind w:left="20"/>
              <w:jc w:val="both"/>
            </w:pPr>
            <w:r>
              <w:rPr>
                <w:rFonts w:ascii="Times New Roman"/>
                <w:b w:val="false"/>
                <w:i w:val="false"/>
                <w:color w:val="000000"/>
                <w:sz w:val="20"/>
              </w:rPr>
              <w:t>
1. Күрделі құрылыс нысанын, желілік нысанды инженерлік іздестіру, сәулет-құрылыс жобалау, құрылыс және күрделі жөндеу жұмыстарын жоспарлау, ұйымдастыру және жұмыстарды басқару.</w:t>
            </w:r>
          </w:p>
          <w:bookmarkEnd w:id="178"/>
          <w:p>
            <w:pPr>
              <w:spacing w:after="20"/>
              <w:ind w:left="20"/>
              <w:jc w:val="both"/>
            </w:pPr>
            <w:r>
              <w:rPr>
                <w:rFonts w:ascii="Times New Roman"/>
                <w:b w:val="false"/>
                <w:i w:val="false"/>
                <w:color w:val="000000"/>
                <w:sz w:val="20"/>
              </w:rPr>
              <w:t>
2. Құрылыс салушымен, мердігерлермен, қадағалау органдарымен, уәкілетті органдармен, сараптама жүргізуге уәкілетті органдармен өзара іс-қимылды ұйымдастыру.</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Қосымша жұмыс функциялары:</w:t>
            </w: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Ұсынылмайды </w:t>
            </w:r>
          </w:p>
        </w:tc>
      </w:tr>
      <w:tr>
        <w:trPr>
          <w:trHeight w:val="30" w:hRule="atLeast"/>
        </w:trPr>
        <w:tc>
          <w:tcPr>
            <w:tcW w:w="0" w:type="auto"/>
            <w:gridSpan w:val="11"/>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Еңбек функцияларының сипаттамасы</w:t>
            </w:r>
          </w:p>
        </w:tc>
      </w:tr>
      <w:tr>
        <w:trPr>
          <w:trHeight w:val="30" w:hRule="atLeast"/>
        </w:trPr>
        <w:tc>
          <w:tcPr>
            <w:tcW w:w="1118"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497" w:id="179"/>
          <w:p>
            <w:pPr>
              <w:spacing w:after="20"/>
              <w:ind w:left="20"/>
              <w:jc w:val="both"/>
            </w:pPr>
            <w:r>
              <w:rPr>
                <w:rFonts w:ascii="Times New Roman"/>
                <w:b w:val="false"/>
                <w:i w:val="false"/>
                <w:color w:val="000000"/>
                <w:sz w:val="20"/>
              </w:rPr>
              <w:t>
Еңбек функциясы 1:</w:t>
            </w:r>
          </w:p>
          <w:bookmarkEnd w:id="179"/>
          <w:p>
            <w:pPr>
              <w:spacing w:after="20"/>
              <w:ind w:left="20"/>
              <w:jc w:val="both"/>
            </w:pPr>
            <w:r>
              <w:rPr>
                <w:rFonts w:ascii="Times New Roman"/>
                <w:b w:val="false"/>
                <w:i w:val="false"/>
                <w:color w:val="000000"/>
                <w:sz w:val="20"/>
              </w:rPr>
              <w:t>
Күрделі құрылыс нысанын, желілік нысанды инженерлік іздестіру, сәулет-құрылыс жобалау, құрылыс және күрделі жөндеу жұмыстарын жоспарлау, ұйымдастыру және жұмыстарды басқару.</w:t>
            </w:r>
          </w:p>
        </w:tc>
        <w:tc>
          <w:tcPr>
            <w:tcW w:w="0" w:type="auto"/>
            <w:gridSpan w:val="3"/>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498" w:id="180"/>
          <w:p>
            <w:pPr>
              <w:spacing w:after="20"/>
              <w:ind w:left="20"/>
              <w:jc w:val="both"/>
            </w:pPr>
            <w:r>
              <w:rPr>
                <w:rFonts w:ascii="Times New Roman"/>
                <w:b w:val="false"/>
                <w:i w:val="false"/>
                <w:color w:val="000000"/>
                <w:sz w:val="20"/>
              </w:rPr>
              <w:t>
Дағды 1:</w:t>
            </w:r>
          </w:p>
          <w:bookmarkEnd w:id="180"/>
          <w:p>
            <w:pPr>
              <w:spacing w:after="20"/>
              <w:ind w:left="20"/>
              <w:jc w:val="both"/>
            </w:pPr>
            <w:r>
              <w:rPr>
                <w:rFonts w:ascii="Times New Roman"/>
                <w:b w:val="false"/>
                <w:i w:val="false"/>
                <w:color w:val="000000"/>
                <w:sz w:val="20"/>
              </w:rPr>
              <w:t>
Күрделі құрылыс жобасын (желілік нысанды) салу мүмкіндігін экономикалық негіздеу бойынша жұмыстарды жүргізу және инвестициялық құрылыс жобасын жүзеге асыру шеңберінде қолайсыз нәтиже ықтималдығын төмендетуге бағытталған басқару шешімдерін қабылдау және іске асыруды ұйымдастыру.</w:t>
            </w: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Машық:</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3"/>
            <w:vMerge/>
            <w:tcBorders>
              <w:top w:val="nil"/>
              <w:left w:val="single" w:color="cfcfcf" w:sz="5"/>
              <w:bottom w:val="single" w:color="cfcfcf" w:sz="5"/>
              <w:right w:val="single" w:color="cfcfcf" w:sz="5"/>
            </w:tcBorders>
          </w:tcP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499" w:id="181"/>
          <w:p>
            <w:pPr>
              <w:spacing w:after="20"/>
              <w:ind w:left="20"/>
              <w:jc w:val="both"/>
            </w:pPr>
            <w:r>
              <w:rPr>
                <w:rFonts w:ascii="Times New Roman"/>
                <w:b w:val="false"/>
                <w:i w:val="false"/>
                <w:color w:val="000000"/>
                <w:sz w:val="20"/>
              </w:rPr>
              <w:t>
1. Инженерлік іздестіру, сәулет-құрылыс жобалау, құрылыс, реконструкциялау, күрделі жөндеу, күрделі құрылыс нысанын, желілік нысанды бұзу бойынша жұмыстарды басқару процестерін бақылау және ұйымдастыру.</w:t>
            </w:r>
          </w:p>
          <w:bookmarkEnd w:id="181"/>
          <w:p>
            <w:pPr>
              <w:spacing w:after="20"/>
              <w:ind w:left="20"/>
              <w:jc w:val="both"/>
            </w:pPr>
            <w:r>
              <w:rPr>
                <w:rFonts w:ascii="Times New Roman"/>
                <w:b w:val="false"/>
                <w:i w:val="false"/>
                <w:color w:val="000000"/>
                <w:sz w:val="20"/>
              </w:rPr>
              <w:t>
</w:t>
            </w:r>
            <w:r>
              <w:rPr>
                <w:rFonts w:ascii="Times New Roman"/>
                <w:b w:val="false"/>
                <w:i w:val="false"/>
                <w:color w:val="000000"/>
                <w:sz w:val="20"/>
              </w:rPr>
              <w:t>2. Күрделі құрылыс жобасын іске асыру кестесінің орындалуын бақылау.</w:t>
            </w:r>
          </w:p>
          <w:p>
            <w:pPr>
              <w:spacing w:after="20"/>
              <w:ind w:left="20"/>
              <w:jc w:val="both"/>
            </w:pPr>
            <w:r>
              <w:rPr>
                <w:rFonts w:ascii="Times New Roman"/>
                <w:b w:val="false"/>
                <w:i w:val="false"/>
                <w:color w:val="000000"/>
                <w:sz w:val="20"/>
              </w:rPr>
              <w:t xml:space="preserve">
3. Құрылыс жобасының ресурстарды бөлу тиімділігін талдау. </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3"/>
            <w:vMerge/>
            <w:tcBorders>
              <w:top w:val="nil"/>
              <w:left w:val="single" w:color="cfcfcf" w:sz="5"/>
              <w:bottom w:val="single" w:color="cfcfcf" w:sz="5"/>
              <w:right w:val="single" w:color="cfcfcf" w:sz="5"/>
            </w:tcBorders>
          </w:tcP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Білімі:</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3"/>
            <w:vMerge/>
            <w:tcBorders>
              <w:top w:val="nil"/>
              <w:left w:val="single" w:color="cfcfcf" w:sz="5"/>
              <w:bottom w:val="single" w:color="cfcfcf" w:sz="5"/>
              <w:right w:val="single" w:color="cfcfcf" w:sz="5"/>
            </w:tcBorders>
          </w:tcP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501" w:id="182"/>
          <w:p>
            <w:pPr>
              <w:spacing w:after="20"/>
              <w:ind w:left="20"/>
              <w:jc w:val="both"/>
            </w:pPr>
            <w:r>
              <w:rPr>
                <w:rFonts w:ascii="Times New Roman"/>
                <w:b w:val="false"/>
                <w:i w:val="false"/>
                <w:color w:val="000000"/>
                <w:sz w:val="20"/>
              </w:rPr>
              <w:t>
1. Қазақстан Республикасының сәулет, қала құрылысы және құрылыс қызметі туралы нормативтік құқықтық актілері.</w:t>
            </w:r>
          </w:p>
          <w:bookmarkEnd w:id="182"/>
          <w:p>
            <w:pPr>
              <w:spacing w:after="20"/>
              <w:ind w:left="20"/>
              <w:jc w:val="both"/>
            </w:pPr>
            <w:r>
              <w:rPr>
                <w:rFonts w:ascii="Times New Roman"/>
                <w:b w:val="false"/>
                <w:i w:val="false"/>
                <w:color w:val="000000"/>
                <w:sz w:val="20"/>
              </w:rPr>
              <w:t>
</w:t>
            </w:r>
            <w:r>
              <w:rPr>
                <w:rFonts w:ascii="Times New Roman"/>
                <w:b w:val="false"/>
                <w:i w:val="false"/>
                <w:color w:val="000000"/>
                <w:sz w:val="20"/>
              </w:rPr>
              <w:t>2. Орындалатын еңбек функциялары шеңберінде қала құрылысы қызметі, нарық субъектілері арасындағы шарттық қатынастар мен мәмілелер, іс жүргізу және мұрағат ісі мәселелері бойынша нормативтік құқықтық актілердің және әкімшілік құжаттардың талаптары.</w:t>
            </w:r>
          </w:p>
          <w:p>
            <w:pPr>
              <w:spacing w:after="20"/>
              <w:ind w:left="20"/>
              <w:jc w:val="both"/>
            </w:pPr>
            <w:r>
              <w:rPr>
                <w:rFonts w:ascii="Times New Roman"/>
                <w:b w:val="false"/>
                <w:i w:val="false"/>
                <w:color w:val="000000"/>
                <w:sz w:val="20"/>
              </w:rPr>
              <w:t>
</w:t>
            </w:r>
            <w:r>
              <w:rPr>
                <w:rFonts w:ascii="Times New Roman"/>
                <w:b w:val="false"/>
                <w:i w:val="false"/>
                <w:color w:val="000000"/>
                <w:sz w:val="20"/>
              </w:rPr>
              <w:t>3. Техникалық тапсырыс берушінің қызметін реттейтін Қазақстан Республикасының нормативтік құқықтық актілері.</w:t>
            </w:r>
          </w:p>
          <w:p>
            <w:pPr>
              <w:spacing w:after="20"/>
              <w:ind w:left="20"/>
              <w:jc w:val="both"/>
            </w:pPr>
            <w:r>
              <w:rPr>
                <w:rFonts w:ascii="Times New Roman"/>
                <w:b w:val="false"/>
                <w:i w:val="false"/>
                <w:color w:val="000000"/>
                <w:sz w:val="20"/>
              </w:rPr>
              <w:t>
4. Құрылысты ұйымдастыруға қатысты әкімшілік әдістемелік және нормативтік-техникалық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Дағдыны тану мүмкіндігі:</w:t>
            </w: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Ұсынылмайды </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3"/>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504" w:id="183"/>
          <w:p>
            <w:pPr>
              <w:spacing w:after="20"/>
              <w:ind w:left="20"/>
              <w:jc w:val="both"/>
            </w:pPr>
            <w:r>
              <w:rPr>
                <w:rFonts w:ascii="Times New Roman"/>
                <w:b w:val="false"/>
                <w:i w:val="false"/>
                <w:color w:val="000000"/>
                <w:sz w:val="20"/>
              </w:rPr>
              <w:t>
Дағды 2:</w:t>
            </w:r>
          </w:p>
          <w:bookmarkEnd w:id="183"/>
          <w:p>
            <w:pPr>
              <w:spacing w:after="20"/>
              <w:ind w:left="20"/>
              <w:jc w:val="both"/>
            </w:pPr>
            <w:r>
              <w:rPr>
                <w:rFonts w:ascii="Times New Roman"/>
                <w:b w:val="false"/>
                <w:i w:val="false"/>
                <w:color w:val="000000"/>
                <w:sz w:val="20"/>
              </w:rPr>
              <w:t>
Инвестициялық-құрылыс жобасын іске асыру жөніндегі іс-шараларды жоспарлау, инвестициялық-құрылыс жобасын іске асыру бойынша қажетті шешімдер қабылдау және жобаны іске асыру мерзімдерін (кестесін) бақылау, сондай-ақ құрылысты бастау, тоқтата тұру, тоқтату, реконструкциялау, күрделі құрылыс нысанын (желілік ысанды) күрделі жөндеу, күрделі құрылыс нысанын пайдалануға беру туралы шешім қабылдау.</w:t>
            </w: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Машықтар: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3"/>
            <w:vMerge/>
            <w:tcBorders>
              <w:top w:val="nil"/>
              <w:left w:val="single" w:color="cfcfcf" w:sz="5"/>
              <w:bottom w:val="single" w:color="cfcfcf" w:sz="5"/>
              <w:right w:val="single" w:color="cfcfcf" w:sz="5"/>
            </w:tcBorders>
          </w:tcP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505" w:id="184"/>
          <w:p>
            <w:pPr>
              <w:spacing w:after="20"/>
              <w:ind w:left="20"/>
              <w:jc w:val="both"/>
            </w:pPr>
            <w:r>
              <w:rPr>
                <w:rFonts w:ascii="Times New Roman"/>
                <w:b w:val="false"/>
                <w:i w:val="false"/>
                <w:color w:val="000000"/>
                <w:sz w:val="20"/>
              </w:rPr>
              <w:t>
1. Күрделі құрылыс нысандарын (линиялық нысандарды) салуға, қайта жаңартуға, күрделі жөндеуге, бұзуға техникалық тапсырыс берушінің қызметін жоспарлау.</w:t>
            </w:r>
          </w:p>
          <w:bookmarkEnd w:id="184"/>
          <w:p>
            <w:pPr>
              <w:spacing w:after="20"/>
              <w:ind w:left="20"/>
              <w:jc w:val="both"/>
            </w:pPr>
            <w:r>
              <w:rPr>
                <w:rFonts w:ascii="Times New Roman"/>
                <w:b w:val="false"/>
                <w:i w:val="false"/>
                <w:color w:val="000000"/>
                <w:sz w:val="20"/>
              </w:rPr>
              <w:t>
</w:t>
            </w:r>
            <w:r>
              <w:rPr>
                <w:rFonts w:ascii="Times New Roman"/>
                <w:b w:val="false"/>
                <w:i w:val="false"/>
                <w:color w:val="000000"/>
                <w:sz w:val="20"/>
              </w:rPr>
              <w:t>2. Құрылыс жобасының ресурстарды бөлу тиімділігін талдау.</w:t>
            </w:r>
          </w:p>
          <w:p>
            <w:pPr>
              <w:spacing w:after="20"/>
              <w:ind w:left="20"/>
              <w:jc w:val="both"/>
            </w:pPr>
            <w:r>
              <w:rPr>
                <w:rFonts w:ascii="Times New Roman"/>
                <w:b w:val="false"/>
                <w:i w:val="false"/>
                <w:color w:val="000000"/>
                <w:sz w:val="20"/>
              </w:rPr>
              <w:t>
3. Күрделі құрылыс жобасын іске асыру кестесіне түзетулер мен өзгерістер енгізу.</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3"/>
            <w:vMerge/>
            <w:tcBorders>
              <w:top w:val="nil"/>
              <w:left w:val="single" w:color="cfcfcf" w:sz="5"/>
              <w:bottom w:val="single" w:color="cfcfcf" w:sz="5"/>
              <w:right w:val="single" w:color="cfcfcf" w:sz="5"/>
            </w:tcBorders>
          </w:tcP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Білімдер:</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3"/>
            <w:vMerge/>
            <w:tcBorders>
              <w:top w:val="nil"/>
              <w:left w:val="single" w:color="cfcfcf" w:sz="5"/>
              <w:bottom w:val="single" w:color="cfcfcf" w:sz="5"/>
              <w:right w:val="single" w:color="cfcfcf" w:sz="5"/>
            </w:tcBorders>
          </w:tcP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507" w:id="185"/>
          <w:p>
            <w:pPr>
              <w:spacing w:after="20"/>
              <w:ind w:left="20"/>
              <w:jc w:val="both"/>
            </w:pPr>
            <w:r>
              <w:rPr>
                <w:rFonts w:ascii="Times New Roman"/>
                <w:b w:val="false"/>
                <w:i w:val="false"/>
                <w:color w:val="000000"/>
                <w:sz w:val="20"/>
              </w:rPr>
              <w:t>
1. Қазақстан Республикасының сәулет, қала құрылысы және құрылыс қызметі туралы нормативтік құқықтық актілері.</w:t>
            </w:r>
          </w:p>
          <w:bookmarkEnd w:id="185"/>
          <w:p>
            <w:pPr>
              <w:spacing w:after="20"/>
              <w:ind w:left="20"/>
              <w:jc w:val="both"/>
            </w:pPr>
            <w:r>
              <w:rPr>
                <w:rFonts w:ascii="Times New Roman"/>
                <w:b w:val="false"/>
                <w:i w:val="false"/>
                <w:color w:val="000000"/>
                <w:sz w:val="20"/>
              </w:rPr>
              <w:t>
</w:t>
            </w:r>
            <w:r>
              <w:rPr>
                <w:rFonts w:ascii="Times New Roman"/>
                <w:b w:val="false"/>
                <w:i w:val="false"/>
                <w:color w:val="000000"/>
                <w:sz w:val="20"/>
              </w:rPr>
              <w:t>2. Күрделі құрылыс нысандарының (желілік нысандарының) жобалық-жұмыс құжаттамасын әзірлеу уақытының нормативтері.</w:t>
            </w:r>
          </w:p>
          <w:p>
            <w:pPr>
              <w:spacing w:after="20"/>
              <w:ind w:left="20"/>
              <w:jc w:val="both"/>
            </w:pPr>
            <w:r>
              <w:rPr>
                <w:rFonts w:ascii="Times New Roman"/>
                <w:b w:val="false"/>
                <w:i w:val="false"/>
                <w:color w:val="000000"/>
                <w:sz w:val="20"/>
              </w:rPr>
              <w:t>
</w:t>
            </w:r>
            <w:r>
              <w:rPr>
                <w:rFonts w:ascii="Times New Roman"/>
                <w:b w:val="false"/>
                <w:i w:val="false"/>
                <w:color w:val="000000"/>
                <w:sz w:val="20"/>
              </w:rPr>
              <w:t>3. Құрылыс салушы, құрылыс ұйымының қызметін экономикалық талдаудың негіздері.</w:t>
            </w:r>
          </w:p>
          <w:p>
            <w:pPr>
              <w:spacing w:after="20"/>
              <w:ind w:left="20"/>
              <w:jc w:val="both"/>
            </w:pPr>
            <w:r>
              <w:rPr>
                <w:rFonts w:ascii="Times New Roman"/>
                <w:b w:val="false"/>
                <w:i w:val="false"/>
                <w:color w:val="000000"/>
                <w:sz w:val="20"/>
              </w:rPr>
              <w:t>
</w:t>
            </w:r>
            <w:r>
              <w:rPr>
                <w:rFonts w:ascii="Times New Roman"/>
                <w:b w:val="false"/>
                <w:i w:val="false"/>
                <w:color w:val="000000"/>
                <w:sz w:val="20"/>
              </w:rPr>
              <w:t>4. Күрделі құрылыс нысанын (желілік нысанды) салу, қайта жаңарту, күрделі жөндеу, бұзу бойынша орындалған жұмыстағы бұзушылықтар мен сәйкессіздіктерді анықтау.</w:t>
            </w:r>
          </w:p>
          <w:p>
            <w:pPr>
              <w:spacing w:after="20"/>
              <w:ind w:left="20"/>
              <w:jc w:val="both"/>
            </w:pPr>
            <w:r>
              <w:rPr>
                <w:rFonts w:ascii="Times New Roman"/>
                <w:b w:val="false"/>
                <w:i w:val="false"/>
                <w:color w:val="000000"/>
                <w:sz w:val="20"/>
              </w:rPr>
              <w:t>
</w:t>
            </w:r>
            <w:r>
              <w:rPr>
                <w:rFonts w:ascii="Times New Roman"/>
                <w:b w:val="false"/>
                <w:i w:val="false"/>
                <w:color w:val="000000"/>
                <w:sz w:val="20"/>
              </w:rPr>
              <w:t>5. Қала құрылысы қызметін қолдаудың ақпараттық жүйесі.</w:t>
            </w:r>
          </w:p>
          <w:p>
            <w:pPr>
              <w:spacing w:after="20"/>
              <w:ind w:left="20"/>
              <w:jc w:val="both"/>
            </w:pPr>
            <w:r>
              <w:rPr>
                <w:rFonts w:ascii="Times New Roman"/>
                <w:b w:val="false"/>
                <w:i w:val="false"/>
                <w:color w:val="000000"/>
                <w:sz w:val="20"/>
              </w:rPr>
              <w:t>
6. Тапсырыс берушінің (әзірлеушінің) қызметін реттейтін Қазақстан Республикасының нормативтік құқықтық актілері.</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Дағдыны тану мүмкіндігі:</w:t>
            </w: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Ұсынылмайды</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3"/>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512" w:id="186"/>
          <w:p>
            <w:pPr>
              <w:spacing w:after="20"/>
              <w:ind w:left="20"/>
              <w:jc w:val="both"/>
            </w:pPr>
            <w:r>
              <w:rPr>
                <w:rFonts w:ascii="Times New Roman"/>
                <w:b w:val="false"/>
                <w:i w:val="false"/>
                <w:color w:val="000000"/>
                <w:sz w:val="20"/>
              </w:rPr>
              <w:t>
Дағды 3:</w:t>
            </w:r>
          </w:p>
          <w:bookmarkEnd w:id="186"/>
          <w:p>
            <w:pPr>
              <w:spacing w:after="20"/>
              <w:ind w:left="20"/>
              <w:jc w:val="both"/>
            </w:pPr>
            <w:r>
              <w:rPr>
                <w:rFonts w:ascii="Times New Roman"/>
                <w:b w:val="false"/>
                <w:i w:val="false"/>
                <w:color w:val="000000"/>
                <w:sz w:val="20"/>
              </w:rPr>
              <w:t>
Орындалған жұмыстардың көлемі мен құны туралы қол қойылған бастапқы есепке алу құжаттары негізінде жұмыстарды қабылдау және төлеу, орындалған жұмыстарға, жеткізілген өнімге және көрсетілген қызметтерге ақы төлеуге ұсынылған жұмылдырылған ұйымдардың бастапқы бухгалтерлік құжаттарын тексеру және орындау туралы шешім қабылдау, күрделі құрылыс нысанын консервациялау және жаңадан бастау туралы шешім қабылдау.</w:t>
            </w: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Машықтар: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3"/>
            <w:vMerge/>
            <w:tcBorders>
              <w:top w:val="nil"/>
              <w:left w:val="single" w:color="cfcfcf" w:sz="5"/>
              <w:bottom w:val="single" w:color="cfcfcf" w:sz="5"/>
              <w:right w:val="single" w:color="cfcfcf" w:sz="5"/>
            </w:tcBorders>
          </w:tcP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513" w:id="187"/>
          <w:p>
            <w:pPr>
              <w:spacing w:after="20"/>
              <w:ind w:left="20"/>
              <w:jc w:val="both"/>
            </w:pPr>
            <w:r>
              <w:rPr>
                <w:rFonts w:ascii="Times New Roman"/>
                <w:b w:val="false"/>
                <w:i w:val="false"/>
                <w:color w:val="000000"/>
                <w:sz w:val="20"/>
              </w:rPr>
              <w:t>
1. Орындалған жұмыстардың құрылыс, реконструкция күрделі жөндеу күрделі құрылыс нысанын бұзу (желілік нысан) бойынша, құрылыс процесінде қолданылған материалдардың, құралдардың, конструкциялар мен бұйымдардың жобалық құжаттамасы жұмыс құжаттамалары ұйымдастыру технологиялық құжаттарға, техникалық регламенттерге, ережелер жиынтығына стандарттарға техникалық шарттарға жер учаскесінің жобаларына, инженерлік ізденістерге жоба бюджетіне сәйкессіздіктерді және бұзушылықтарды анықтау.</w:t>
            </w:r>
          </w:p>
          <w:bookmarkEnd w:id="187"/>
          <w:p>
            <w:pPr>
              <w:spacing w:after="20"/>
              <w:ind w:left="20"/>
              <w:jc w:val="both"/>
            </w:pPr>
            <w:r>
              <w:rPr>
                <w:rFonts w:ascii="Times New Roman"/>
                <w:b w:val="false"/>
                <w:i w:val="false"/>
                <w:color w:val="000000"/>
                <w:sz w:val="20"/>
              </w:rPr>
              <w:t>
2. Құрылыстағы тәуекелдерді басқару.</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3"/>
            <w:vMerge/>
            <w:tcBorders>
              <w:top w:val="nil"/>
              <w:left w:val="single" w:color="cfcfcf" w:sz="5"/>
              <w:bottom w:val="single" w:color="cfcfcf" w:sz="5"/>
              <w:right w:val="single" w:color="cfcfcf" w:sz="5"/>
            </w:tcBorders>
          </w:tcP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Білімдер:</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3"/>
            <w:vMerge/>
            <w:tcBorders>
              <w:top w:val="nil"/>
              <w:left w:val="single" w:color="cfcfcf" w:sz="5"/>
              <w:bottom w:val="single" w:color="cfcfcf" w:sz="5"/>
              <w:right w:val="single" w:color="cfcfcf" w:sz="5"/>
            </w:tcBorders>
          </w:tcP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514" w:id="188"/>
          <w:p>
            <w:pPr>
              <w:spacing w:after="20"/>
              <w:ind w:left="20"/>
              <w:jc w:val="both"/>
            </w:pPr>
            <w:r>
              <w:rPr>
                <w:rFonts w:ascii="Times New Roman"/>
                <w:b w:val="false"/>
                <w:i w:val="false"/>
                <w:color w:val="000000"/>
                <w:sz w:val="20"/>
              </w:rPr>
              <w:t>
1. Қазақстан Республикасының сәулет, қала құрылысы және құрылыс қызметі туралы нормативтік құқықтық актілері.</w:t>
            </w:r>
          </w:p>
          <w:bookmarkEnd w:id="188"/>
          <w:p>
            <w:pPr>
              <w:spacing w:after="20"/>
              <w:ind w:left="20"/>
              <w:jc w:val="both"/>
            </w:pPr>
            <w:r>
              <w:rPr>
                <w:rFonts w:ascii="Times New Roman"/>
                <w:b w:val="false"/>
                <w:i w:val="false"/>
                <w:color w:val="000000"/>
                <w:sz w:val="20"/>
              </w:rPr>
              <w:t>
</w:t>
            </w:r>
            <w:r>
              <w:rPr>
                <w:rFonts w:ascii="Times New Roman"/>
                <w:b w:val="false"/>
                <w:i w:val="false"/>
                <w:color w:val="000000"/>
                <w:sz w:val="20"/>
              </w:rPr>
              <w:t>2. Сақтандыру ісінің негіздері.</w:t>
            </w:r>
          </w:p>
          <w:p>
            <w:pPr>
              <w:spacing w:after="20"/>
              <w:ind w:left="20"/>
              <w:jc w:val="both"/>
            </w:pPr>
            <w:r>
              <w:rPr>
                <w:rFonts w:ascii="Times New Roman"/>
                <w:b w:val="false"/>
                <w:i w:val="false"/>
                <w:color w:val="000000"/>
                <w:sz w:val="20"/>
              </w:rPr>
              <w:t>
3. Тәуекелді сәйкестендіру, тәуекелді бағалау, тәуекелдерді өңдеу (оның әсерін азайту немесе жою жөніндегі шараларды әзірлеуді қоса алғанда), тәуекелдерді зерттеу және мониторингілеу, тәуекел мәселелері бойынша ақпарат алмасу процестері.</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Дағдыны тану мүмкіндігі:</w:t>
            </w: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Ұсынылмайды</w:t>
            </w:r>
          </w:p>
        </w:tc>
      </w:tr>
      <w:tr>
        <w:trPr>
          <w:trHeight w:val="30" w:hRule="atLeast"/>
        </w:trPr>
        <w:tc>
          <w:tcPr>
            <w:tcW w:w="1118"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516" w:id="189"/>
          <w:p>
            <w:pPr>
              <w:spacing w:after="20"/>
              <w:ind w:left="20"/>
              <w:jc w:val="both"/>
            </w:pPr>
            <w:r>
              <w:rPr>
                <w:rFonts w:ascii="Times New Roman"/>
                <w:b w:val="false"/>
                <w:i w:val="false"/>
                <w:color w:val="000000"/>
                <w:sz w:val="20"/>
              </w:rPr>
              <w:t>
Еңбек функциясы 2:</w:t>
            </w:r>
          </w:p>
          <w:bookmarkEnd w:id="189"/>
          <w:p>
            <w:pPr>
              <w:spacing w:after="20"/>
              <w:ind w:left="20"/>
              <w:jc w:val="both"/>
            </w:pPr>
            <w:r>
              <w:rPr>
                <w:rFonts w:ascii="Times New Roman"/>
                <w:b w:val="false"/>
                <w:i w:val="false"/>
                <w:color w:val="000000"/>
                <w:sz w:val="20"/>
              </w:rPr>
              <w:t>
Құрылыс салушымен, мердігерлермен, қадағалау органдарымен, уәкілетті органдармен, сараптама жүргізуге уәкілетті органдармен өзара іс-қимылды ұйымдастыру.</w:t>
            </w:r>
          </w:p>
        </w:tc>
        <w:tc>
          <w:tcPr>
            <w:tcW w:w="0" w:type="auto"/>
            <w:gridSpan w:val="3"/>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517" w:id="190"/>
          <w:p>
            <w:pPr>
              <w:spacing w:after="20"/>
              <w:ind w:left="20"/>
              <w:jc w:val="both"/>
            </w:pPr>
            <w:r>
              <w:rPr>
                <w:rFonts w:ascii="Times New Roman"/>
                <w:b w:val="false"/>
                <w:i w:val="false"/>
                <w:color w:val="000000"/>
                <w:sz w:val="20"/>
              </w:rPr>
              <w:t>
Дағды 1:</w:t>
            </w:r>
          </w:p>
          <w:bookmarkEnd w:id="190"/>
          <w:p>
            <w:pPr>
              <w:spacing w:after="20"/>
              <w:ind w:left="20"/>
              <w:jc w:val="both"/>
            </w:pPr>
            <w:r>
              <w:rPr>
                <w:rFonts w:ascii="Times New Roman"/>
                <w:b w:val="false"/>
                <w:i w:val="false"/>
                <w:color w:val="000000"/>
                <w:sz w:val="20"/>
              </w:rPr>
              <w:t>
Құрылыс салушыны инвестициялық-құрылыс жобасының орындалу барысы туралы жедел ақпаратпен қамтамасыз ету, инвестициялық-құрылыс жобасын іске асыру бойынша қаржыландыру кестесін орындау және құрылыс салушыға есептерді, қажетті ақпаратты, оның ішінде қаржылық ресурстарды пайдалану, келесі кезеңге арналған қаржылық ресурстар  және күрделі құрылыс нысанында (желілік нысандар) анықталған апаттық жағдай туралы есептер беру</w:t>
            </w: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518" w:id="191"/>
          <w:p>
            <w:pPr>
              <w:spacing w:after="20"/>
              <w:ind w:left="20"/>
              <w:jc w:val="both"/>
            </w:pPr>
            <w:r>
              <w:rPr>
                <w:rFonts w:ascii="Times New Roman"/>
                <w:b w:val="false"/>
                <w:i w:val="false"/>
                <w:color w:val="000000"/>
                <w:sz w:val="20"/>
              </w:rPr>
              <w:t>
Машықтар:</w:t>
            </w:r>
          </w:p>
          <w:bookmarkEnd w:id="191"/>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1. Құрылыс жобасын жүзеге асыру кезінде тиімді коммуникацияларды құру. </w:t>
            </w:r>
          </w:p>
          <w:p>
            <w:pPr>
              <w:spacing w:after="20"/>
              <w:ind w:left="20"/>
              <w:jc w:val="both"/>
            </w:pPr>
            <w:r>
              <w:rPr>
                <w:rFonts w:ascii="Times New Roman"/>
                <w:b w:val="false"/>
                <w:i w:val="false"/>
                <w:color w:val="000000"/>
                <w:sz w:val="20"/>
              </w:rPr>
              <w:t>
</w:t>
            </w:r>
            <w:r>
              <w:rPr>
                <w:rFonts w:ascii="Times New Roman"/>
                <w:b w:val="false"/>
                <w:i w:val="false"/>
                <w:color w:val="000000"/>
                <w:sz w:val="20"/>
              </w:rPr>
              <w:t>2. Күрделі құрылыс нысандарын (желілік нысандар) салу, реконструкциялау, күрделі жөндеу, бұзу бойынша құрылыс салушыға қажетті ақпаратты дайындау.</w:t>
            </w:r>
          </w:p>
          <w:p>
            <w:pPr>
              <w:spacing w:after="20"/>
              <w:ind w:left="20"/>
              <w:jc w:val="both"/>
            </w:pPr>
            <w:r>
              <w:rPr>
                <w:rFonts w:ascii="Times New Roman"/>
                <w:b w:val="false"/>
                <w:i w:val="false"/>
                <w:color w:val="000000"/>
                <w:sz w:val="20"/>
              </w:rPr>
              <w:t>
</w:t>
            </w:r>
            <w:r>
              <w:rPr>
                <w:rFonts w:ascii="Times New Roman"/>
                <w:b w:val="false"/>
                <w:i w:val="false"/>
                <w:color w:val="000000"/>
                <w:sz w:val="20"/>
              </w:rPr>
              <w:t>3. Құрылыс жобасын жүзеге асыруға қатысты келіссөздер жүргізу және іскерлік хат алмасуды ұйымдастыру.</w:t>
            </w:r>
          </w:p>
          <w:p>
            <w:pPr>
              <w:spacing w:after="20"/>
              <w:ind w:left="20"/>
              <w:jc w:val="both"/>
            </w:pPr>
            <w:r>
              <w:rPr>
                <w:rFonts w:ascii="Times New Roman"/>
                <w:b w:val="false"/>
                <w:i w:val="false"/>
                <w:color w:val="000000"/>
                <w:sz w:val="20"/>
              </w:rPr>
              <w:t>
4. Күрделі құрылыс нысандарын (желілік нысандар) салу, реконструкциялау, күрделі жөндеу, бұзу бойынша мердігерлермен өзара іс-қимылдың мақсаттары мен міндеттерін анықтау.</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3"/>
            <w:vMerge/>
            <w:tcBorders>
              <w:top w:val="nil"/>
              <w:left w:val="single" w:color="cfcfcf" w:sz="5"/>
              <w:bottom w:val="single" w:color="cfcfcf" w:sz="5"/>
              <w:right w:val="single" w:color="cfcfcf" w:sz="5"/>
            </w:tcBorders>
          </w:tcP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Білімдер:</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3"/>
            <w:vMerge/>
            <w:tcBorders>
              <w:top w:val="nil"/>
              <w:left w:val="single" w:color="cfcfcf" w:sz="5"/>
              <w:bottom w:val="single" w:color="cfcfcf" w:sz="5"/>
              <w:right w:val="single" w:color="cfcfcf" w:sz="5"/>
            </w:tcBorders>
          </w:tcP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522" w:id="192"/>
          <w:p>
            <w:pPr>
              <w:spacing w:after="20"/>
              <w:ind w:left="20"/>
              <w:jc w:val="both"/>
            </w:pPr>
            <w:r>
              <w:rPr>
                <w:rFonts w:ascii="Times New Roman"/>
                <w:b w:val="false"/>
                <w:i w:val="false"/>
                <w:color w:val="000000"/>
                <w:sz w:val="20"/>
              </w:rPr>
              <w:t>
1. Қала құрылысы қызметі, шарттық қатынастар мен нарық субъектілері арасындағы мәмілелер, іс жүргізу және орындалатын еңбек функциялары шеңберіндегі мұрағат мәселелері бойынша нормативтік құқықтық актілер және әкімшілік құжаттардың талаптары.</w:t>
            </w:r>
          </w:p>
          <w:bookmarkEnd w:id="192"/>
          <w:p>
            <w:pPr>
              <w:spacing w:after="20"/>
              <w:ind w:left="20"/>
              <w:jc w:val="both"/>
            </w:pPr>
            <w:r>
              <w:rPr>
                <w:rFonts w:ascii="Times New Roman"/>
                <w:b w:val="false"/>
                <w:i w:val="false"/>
                <w:color w:val="000000"/>
                <w:sz w:val="20"/>
              </w:rPr>
              <w:t>
</w:t>
            </w:r>
            <w:r>
              <w:rPr>
                <w:rFonts w:ascii="Times New Roman"/>
                <w:b w:val="false"/>
                <w:i w:val="false"/>
                <w:color w:val="000000"/>
                <w:sz w:val="20"/>
              </w:rPr>
              <w:t>2. Техникалық тапсырыс берушінің қызметін реттейтін Қазақстан Республикасының құрылыс саласының нормативтік құқықтық актілері.</w:t>
            </w:r>
          </w:p>
          <w:p>
            <w:pPr>
              <w:spacing w:after="20"/>
              <w:ind w:left="20"/>
              <w:jc w:val="both"/>
            </w:pPr>
            <w:r>
              <w:rPr>
                <w:rFonts w:ascii="Times New Roman"/>
                <w:b w:val="false"/>
                <w:i w:val="false"/>
                <w:color w:val="000000"/>
                <w:sz w:val="20"/>
              </w:rPr>
              <w:t>
</w:t>
            </w:r>
            <w:r>
              <w:rPr>
                <w:rFonts w:ascii="Times New Roman"/>
                <w:b w:val="false"/>
                <w:i w:val="false"/>
                <w:color w:val="000000"/>
                <w:sz w:val="20"/>
              </w:rPr>
              <w:t>3. Қазақстан Республикасының сәулет, қала құрылысы және құрылыс қызметі туралы нормативтік құқықтық актілері.</w:t>
            </w:r>
          </w:p>
          <w:p>
            <w:pPr>
              <w:spacing w:after="20"/>
              <w:ind w:left="20"/>
              <w:jc w:val="both"/>
            </w:pPr>
            <w:r>
              <w:rPr>
                <w:rFonts w:ascii="Times New Roman"/>
                <w:b w:val="false"/>
                <w:i w:val="false"/>
                <w:color w:val="000000"/>
                <w:sz w:val="20"/>
              </w:rPr>
              <w:t>
4. Күрделі құрылыс нысандарының (желілік нысандар) жобалық және жұмыс құжаттамасын әзірлеу уақытының нормативтері.</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Дағдыны тану мүмкіндігі:</w:t>
            </w: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Ұсынылмайды</w:t>
            </w:r>
          </w:p>
        </w:tc>
      </w:tr>
      <w:tr>
        <w:trPr>
          <w:trHeight w:val="30" w:hRule="atLeast"/>
        </w:trPr>
        <w:tc>
          <w:tcPr>
            <w:tcW w:w="1118"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525" w:id="193"/>
          <w:p>
            <w:pPr>
              <w:spacing w:after="20"/>
              <w:ind w:left="20"/>
              <w:jc w:val="both"/>
            </w:pPr>
            <w:r>
              <w:rPr>
                <w:rFonts w:ascii="Times New Roman"/>
                <w:b w:val="false"/>
                <w:i w:val="false"/>
                <w:color w:val="000000"/>
                <w:sz w:val="20"/>
              </w:rPr>
              <w:t>
Дағды 2:</w:t>
            </w:r>
          </w:p>
          <w:bookmarkEnd w:id="193"/>
          <w:p>
            <w:pPr>
              <w:spacing w:after="20"/>
              <w:ind w:left="20"/>
              <w:jc w:val="both"/>
            </w:pPr>
            <w:r>
              <w:rPr>
                <w:rFonts w:ascii="Times New Roman"/>
                <w:b w:val="false"/>
                <w:i w:val="false"/>
                <w:color w:val="000000"/>
                <w:sz w:val="20"/>
              </w:rPr>
              <w:t>
Қазақстан Республикасының заңнамасын бұзушылық себептерін анықтау кезінде келтірілген зиянның себептерін анықтауда бақылаушы ретінде жұмыс істеу, қызметкерлердің алдына міндеттер қою және ұйымда техникалық тапсырыс берушінің функцияларын жүзеге асыратын қызметкерлердің оларды орындауын бақылау, жобаны жүзеге асырушыларға талаптар және экономикалық санкциялар қою туралы шешім қабылдау.</w:t>
            </w: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Машықтар: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3"/>
            <w:vMerge/>
            <w:tcBorders>
              <w:top w:val="nil"/>
              <w:left w:val="single" w:color="cfcfcf" w:sz="5"/>
              <w:bottom w:val="single" w:color="cfcfcf" w:sz="5"/>
              <w:right w:val="single" w:color="cfcfcf" w:sz="5"/>
            </w:tcBorders>
          </w:tcP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526" w:id="194"/>
          <w:p>
            <w:pPr>
              <w:spacing w:after="20"/>
              <w:ind w:left="20"/>
              <w:jc w:val="both"/>
            </w:pPr>
            <w:r>
              <w:rPr>
                <w:rFonts w:ascii="Times New Roman"/>
                <w:b w:val="false"/>
                <w:i w:val="false"/>
                <w:color w:val="000000"/>
                <w:sz w:val="20"/>
              </w:rPr>
              <w:t>
1. Мердігер ұйымдары, қадағалау органдары және уәкілетті органдармен өзара әрекеттесу кезіндегі процестердің басымдылығын анықтау.</w:t>
            </w:r>
          </w:p>
          <w:bookmarkEnd w:id="194"/>
          <w:p>
            <w:pPr>
              <w:spacing w:after="20"/>
              <w:ind w:left="20"/>
              <w:jc w:val="both"/>
            </w:pPr>
            <w:r>
              <w:rPr>
                <w:rFonts w:ascii="Times New Roman"/>
                <w:b w:val="false"/>
                <w:i w:val="false"/>
                <w:color w:val="000000"/>
                <w:sz w:val="20"/>
              </w:rPr>
              <w:t>
</w:t>
            </w:r>
            <w:r>
              <w:rPr>
                <w:rFonts w:ascii="Times New Roman"/>
                <w:b w:val="false"/>
                <w:i w:val="false"/>
                <w:color w:val="000000"/>
                <w:sz w:val="20"/>
              </w:rPr>
              <w:t>2. Күрделі құрылыс нысандарын (желілік нысандар) жоспарлау, салу, реконструкциялау, күрделі жөндеу, бұзу үшін қолда бар материалдық және еңбек ресурстарын есепке алу.</w:t>
            </w:r>
          </w:p>
          <w:p>
            <w:pPr>
              <w:spacing w:after="20"/>
              <w:ind w:left="20"/>
              <w:jc w:val="both"/>
            </w:pPr>
            <w:r>
              <w:rPr>
                <w:rFonts w:ascii="Times New Roman"/>
                <w:b w:val="false"/>
                <w:i w:val="false"/>
                <w:color w:val="000000"/>
                <w:sz w:val="20"/>
              </w:rPr>
              <w:t>
</w:t>
            </w:r>
            <w:r>
              <w:rPr>
                <w:rFonts w:ascii="Times New Roman"/>
                <w:b w:val="false"/>
                <w:i w:val="false"/>
                <w:color w:val="000000"/>
                <w:sz w:val="20"/>
              </w:rPr>
              <w:t>3. Қоршаған ортаны қорғау талаптарының сақталуын бақылау.</w:t>
            </w:r>
          </w:p>
          <w:p>
            <w:pPr>
              <w:spacing w:after="20"/>
              <w:ind w:left="20"/>
              <w:jc w:val="both"/>
            </w:pPr>
            <w:r>
              <w:rPr>
                <w:rFonts w:ascii="Times New Roman"/>
                <w:b w:val="false"/>
                <w:i w:val="false"/>
                <w:color w:val="000000"/>
                <w:sz w:val="20"/>
              </w:rPr>
              <w:t>
4. Қызметтің негізгі бағыттары бойынша күрделі құрылыс нысандарының (желілік нысандар) құрылысы, реконструкция, күрделі жөндеу, бұзуда техникалық тапсырыс берушінің мүддесін қорғау.</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3"/>
            <w:vMerge/>
            <w:tcBorders>
              <w:top w:val="nil"/>
              <w:left w:val="single" w:color="cfcfcf" w:sz="5"/>
              <w:bottom w:val="single" w:color="cfcfcf" w:sz="5"/>
              <w:right w:val="single" w:color="cfcfcf" w:sz="5"/>
            </w:tcBorders>
          </w:tcP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Білімдер:</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3"/>
            <w:vMerge/>
            <w:tcBorders>
              <w:top w:val="nil"/>
              <w:left w:val="single" w:color="cfcfcf" w:sz="5"/>
              <w:bottom w:val="single" w:color="cfcfcf" w:sz="5"/>
              <w:right w:val="single" w:color="cfcfcf" w:sz="5"/>
            </w:tcBorders>
          </w:tcP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529" w:id="195"/>
          <w:p>
            <w:pPr>
              <w:spacing w:after="20"/>
              <w:ind w:left="20"/>
              <w:jc w:val="both"/>
            </w:pPr>
            <w:r>
              <w:rPr>
                <w:rFonts w:ascii="Times New Roman"/>
                <w:b w:val="false"/>
                <w:i w:val="false"/>
                <w:color w:val="000000"/>
                <w:sz w:val="20"/>
              </w:rPr>
              <w:t>
1. Қазақстан Республикасының сәулет, қала құрылысы және құрылыс қызметі туралы нормативтік құқықтық актілері.</w:t>
            </w:r>
          </w:p>
          <w:bookmarkEnd w:id="195"/>
          <w:p>
            <w:pPr>
              <w:spacing w:after="20"/>
              <w:ind w:left="20"/>
              <w:jc w:val="both"/>
            </w:pPr>
            <w:r>
              <w:rPr>
                <w:rFonts w:ascii="Times New Roman"/>
                <w:b w:val="false"/>
                <w:i w:val="false"/>
                <w:color w:val="000000"/>
                <w:sz w:val="20"/>
              </w:rPr>
              <w:t>
</w:t>
            </w:r>
            <w:r>
              <w:rPr>
                <w:rFonts w:ascii="Times New Roman"/>
                <w:b w:val="false"/>
                <w:i w:val="false"/>
                <w:color w:val="000000"/>
                <w:sz w:val="20"/>
              </w:rPr>
              <w:t>2. Күрделі құрылыс нысандарының (желілік нысандар) жобалық-жұмыс құжаттамасын әзірлеу уақытының нормативтері.</w:t>
            </w:r>
          </w:p>
          <w:p>
            <w:pPr>
              <w:spacing w:after="20"/>
              <w:ind w:left="20"/>
              <w:jc w:val="both"/>
            </w:pPr>
            <w:r>
              <w:rPr>
                <w:rFonts w:ascii="Times New Roman"/>
                <w:b w:val="false"/>
                <w:i w:val="false"/>
                <w:color w:val="000000"/>
                <w:sz w:val="20"/>
              </w:rPr>
              <w:t>
</w:t>
            </w:r>
            <w:r>
              <w:rPr>
                <w:rFonts w:ascii="Times New Roman"/>
                <w:b w:val="false"/>
                <w:i w:val="false"/>
                <w:color w:val="000000"/>
                <w:sz w:val="20"/>
              </w:rPr>
              <w:t>3. Күрделі құрылыс нысандарын (желілік нысандар) салуды, реконструкциялауды, күрделі жөндеуді, бұзуды ұйымдастыруға қатысты әкімшілік, әдістемелік және нормативтік-техникалық құжаттары.</w:t>
            </w:r>
          </w:p>
          <w:p>
            <w:pPr>
              <w:spacing w:after="20"/>
              <w:ind w:left="20"/>
              <w:jc w:val="both"/>
            </w:pPr>
            <w:r>
              <w:rPr>
                <w:rFonts w:ascii="Times New Roman"/>
                <w:b w:val="false"/>
                <w:i w:val="false"/>
                <w:color w:val="000000"/>
                <w:sz w:val="20"/>
              </w:rPr>
              <w:t>
</w:t>
            </w:r>
            <w:r>
              <w:rPr>
                <w:rFonts w:ascii="Times New Roman"/>
                <w:b w:val="false"/>
                <w:i w:val="false"/>
                <w:color w:val="000000"/>
                <w:sz w:val="20"/>
              </w:rPr>
              <w:t>4. Қазақстан Республикасының азаматтық, әкімшілік және қылмыстық құқық саласындағы нормативтік құқықтық актілері.</w:t>
            </w:r>
          </w:p>
          <w:p>
            <w:pPr>
              <w:spacing w:after="20"/>
              <w:ind w:left="20"/>
              <w:jc w:val="both"/>
            </w:pPr>
            <w:r>
              <w:rPr>
                <w:rFonts w:ascii="Times New Roman"/>
                <w:b w:val="false"/>
                <w:i w:val="false"/>
                <w:color w:val="000000"/>
                <w:sz w:val="20"/>
              </w:rPr>
              <w:t>
5. Талап қою жұмыстарының негіздері.</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Дағдыны тану мүмкіндігі:</w:t>
            </w: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Ұсынылмайды</w:t>
            </w:r>
          </w:p>
        </w:tc>
      </w:tr>
      <w:tr>
        <w:trPr>
          <w:trHeight w:val="30" w:hRule="atLeast"/>
        </w:trPr>
        <w:tc>
          <w:tcPr>
            <w:tcW w:w="111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Техникалық регламенттер мен ұлттық стандарттардың тізімі:</w:t>
            </w:r>
          </w:p>
        </w:tc>
        <w:tc>
          <w:tcPr>
            <w:tcW w:w="0" w:type="auto"/>
            <w:gridSpan w:val="10"/>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"Ғимараттар мен құрылыстардың, құрылыс материалдары мен бұйымдарының қауіпсіздігі туралы" техникалық регламентін бекіту туралы" Қазақстан Республикасы Индустрия және инфрақұрылымдық даму министрінің 2023 жылғы 9 маусымдағы № 435 </w:t>
            </w:r>
            <w:r>
              <w:rPr>
                <w:rFonts w:ascii="Times New Roman"/>
                <w:b w:val="false"/>
                <w:i w:val="false"/>
                <w:color w:val="000000"/>
                <w:sz w:val="20"/>
              </w:rPr>
              <w:t>бұйрығы</w:t>
            </w:r>
            <w:r>
              <w:rPr>
                <w:rFonts w:ascii="Times New Roman"/>
                <w:b w:val="false"/>
                <w:i w:val="false"/>
                <w:color w:val="000000"/>
                <w:sz w:val="20"/>
              </w:rPr>
              <w:t xml:space="preserve"> (нормативтік құқықтық актлердің мемлекеттік тіркеу тізілімінде № 32783 тіркелген).</w:t>
            </w:r>
          </w:p>
        </w:tc>
      </w:tr>
      <w:tr>
        <w:trPr>
          <w:trHeight w:val="30" w:hRule="atLeast"/>
        </w:trPr>
        <w:tc>
          <w:tcPr>
            <w:tcW w:w="1118"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СБШ -нің ішіндегі басқа кәсіптермен байланыс:</w:t>
            </w:r>
          </w:p>
        </w:tc>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СБШ-нің деңгейі:</w:t>
            </w:r>
          </w:p>
        </w:tc>
        <w:tc>
          <w:tcPr>
            <w:tcW w:w="0" w:type="auto"/>
            <w:gridSpan w:val="6"/>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Кәсіптің атауы:</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0" w:type="auto"/>
            <w:gridSpan w:val="6"/>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Құрылыс басшы (басқарушы) </w:t>
            </w:r>
          </w:p>
        </w:tc>
      </w:tr>
    </w:tbl>
    <w:bookmarkStart w:name="z533" w:id="196"/>
    <w:p>
      <w:pPr>
        <w:spacing w:after="0"/>
        <w:ind w:left="0"/>
        <w:jc w:val="left"/>
      </w:pPr>
      <w:r>
        <w:rPr>
          <w:rFonts w:ascii="Times New Roman"/>
          <w:b/>
          <w:i w:val="false"/>
          <w:color w:val="000000"/>
        </w:rPr>
        <w:t xml:space="preserve"> 4-тарау. Кәсіптік стандарттың техникалық деректері</w:t>
      </w:r>
    </w:p>
    <w:bookmarkEnd w:id="196"/>
    <w:bookmarkStart w:name="z534" w:id="197"/>
    <w:p>
      <w:pPr>
        <w:spacing w:after="0"/>
        <w:ind w:left="0"/>
        <w:jc w:val="both"/>
      </w:pPr>
      <w:r>
        <w:rPr>
          <w:rFonts w:ascii="Times New Roman"/>
          <w:b w:val="false"/>
          <w:i w:val="false"/>
          <w:color w:val="000000"/>
          <w:sz w:val="28"/>
        </w:rPr>
        <w:t>
      9. Мемлекеттік органның атауы:</w:t>
      </w:r>
    </w:p>
    <w:bookmarkEnd w:id="197"/>
    <w:bookmarkStart w:name="z535" w:id="198"/>
    <w:p>
      <w:pPr>
        <w:spacing w:after="0"/>
        <w:ind w:left="0"/>
        <w:jc w:val="both"/>
      </w:pPr>
      <w:r>
        <w:rPr>
          <w:rFonts w:ascii="Times New Roman"/>
          <w:b w:val="false"/>
          <w:i w:val="false"/>
          <w:color w:val="000000"/>
          <w:sz w:val="28"/>
        </w:rPr>
        <w:t>
      Қазақстан Республикасы Су ресурстары және ирригация министрлігі, Д.Жәнібекұлы, d.Zhanibekuly@minsu.gov.kz,+77172740509.</w:t>
      </w:r>
    </w:p>
    <w:bookmarkEnd w:id="198"/>
    <w:bookmarkStart w:name="z536" w:id="199"/>
    <w:p>
      <w:pPr>
        <w:spacing w:after="0"/>
        <w:ind w:left="0"/>
        <w:jc w:val="both"/>
      </w:pPr>
      <w:r>
        <w:rPr>
          <w:rFonts w:ascii="Times New Roman"/>
          <w:b w:val="false"/>
          <w:i w:val="false"/>
          <w:color w:val="000000"/>
          <w:sz w:val="28"/>
        </w:rPr>
        <w:t>
      10. Кәсіптік стандартты әзірлеуге және өзектендіруге қатысатын ұйымдар (кәсіпорындар): Қазақ Ұлттық Су шаруашылығы және ирригация университеті, Қазақ ұлттық зерттеу аграрлық университеті, М.Тынышпаев атындағы логистика және көлік академиясы.</w:t>
      </w:r>
    </w:p>
    <w:bookmarkEnd w:id="199"/>
    <w:bookmarkStart w:name="z537" w:id="200"/>
    <w:p>
      <w:pPr>
        <w:spacing w:after="0"/>
        <w:ind w:left="0"/>
        <w:jc w:val="both"/>
      </w:pPr>
      <w:r>
        <w:rPr>
          <w:rFonts w:ascii="Times New Roman"/>
          <w:b w:val="false"/>
          <w:i w:val="false"/>
          <w:color w:val="000000"/>
          <w:sz w:val="28"/>
        </w:rPr>
        <w:t>
      Орындаушылар:</w:t>
      </w:r>
    </w:p>
    <w:bookmarkEnd w:id="200"/>
    <w:bookmarkStart w:name="z538" w:id="201"/>
    <w:p>
      <w:pPr>
        <w:spacing w:after="0"/>
        <w:ind w:left="0"/>
        <w:jc w:val="both"/>
      </w:pPr>
      <w:r>
        <w:rPr>
          <w:rFonts w:ascii="Times New Roman"/>
          <w:b w:val="false"/>
          <w:i w:val="false"/>
          <w:color w:val="000000"/>
          <w:sz w:val="28"/>
        </w:rPr>
        <w:t>
      Малибеков Алдаберген Кәдірбекұлы, тел.: 87759000230, malibek_a@mail.ru</w:t>
      </w:r>
    </w:p>
    <w:bookmarkEnd w:id="201"/>
    <w:bookmarkStart w:name="z539" w:id="202"/>
    <w:p>
      <w:pPr>
        <w:spacing w:after="0"/>
        <w:ind w:left="0"/>
        <w:jc w:val="both"/>
      </w:pPr>
      <w:r>
        <w:rPr>
          <w:rFonts w:ascii="Times New Roman"/>
          <w:b w:val="false"/>
          <w:i w:val="false"/>
          <w:color w:val="000000"/>
          <w:sz w:val="28"/>
        </w:rPr>
        <w:t>
      Джурумбаева Рахима, 87784506958, D.rahi@mail.ru</w:t>
      </w:r>
    </w:p>
    <w:bookmarkEnd w:id="202"/>
    <w:bookmarkStart w:name="z540" w:id="203"/>
    <w:p>
      <w:pPr>
        <w:spacing w:after="0"/>
        <w:ind w:left="0"/>
        <w:jc w:val="both"/>
      </w:pPr>
      <w:r>
        <w:rPr>
          <w:rFonts w:ascii="Times New Roman"/>
          <w:b w:val="false"/>
          <w:i w:val="false"/>
          <w:color w:val="000000"/>
          <w:sz w:val="28"/>
        </w:rPr>
        <w:t>
      Жолдасов Сапарбек Құрақбайұлы, 87074276801, arnur_68@mail.ru</w:t>
      </w:r>
    </w:p>
    <w:bookmarkEnd w:id="203"/>
    <w:bookmarkStart w:name="z541" w:id="204"/>
    <w:p>
      <w:pPr>
        <w:spacing w:after="0"/>
        <w:ind w:left="0"/>
        <w:jc w:val="both"/>
      </w:pPr>
      <w:r>
        <w:rPr>
          <w:rFonts w:ascii="Times New Roman"/>
          <w:b w:val="false"/>
          <w:i w:val="false"/>
          <w:color w:val="000000"/>
          <w:sz w:val="28"/>
        </w:rPr>
        <w:t>
      Сейтасанов Ибрагим Сматович, 87789027450, ss.ibraqim@mail.ru</w:t>
      </w:r>
    </w:p>
    <w:bookmarkEnd w:id="204"/>
    <w:bookmarkStart w:name="z542" w:id="205"/>
    <w:p>
      <w:pPr>
        <w:spacing w:after="0"/>
        <w:ind w:left="0"/>
        <w:jc w:val="both"/>
      </w:pPr>
      <w:r>
        <w:rPr>
          <w:rFonts w:ascii="Times New Roman"/>
          <w:b w:val="false"/>
          <w:i w:val="false"/>
          <w:color w:val="000000"/>
          <w:sz w:val="28"/>
        </w:rPr>
        <w:t>
      Қалыбекова Есенкүл Мырзагелдиевна, 87471296010, yesenkul@mail.ru</w:t>
      </w:r>
    </w:p>
    <w:bookmarkEnd w:id="205"/>
    <w:bookmarkStart w:name="z543" w:id="206"/>
    <w:p>
      <w:pPr>
        <w:spacing w:after="0"/>
        <w:ind w:left="0"/>
        <w:jc w:val="both"/>
      </w:pPr>
      <w:r>
        <w:rPr>
          <w:rFonts w:ascii="Times New Roman"/>
          <w:b w:val="false"/>
          <w:i w:val="false"/>
          <w:color w:val="000000"/>
          <w:sz w:val="28"/>
        </w:rPr>
        <w:t>
      Мурзалина Гүлшат Бұхарбайқызы, 87478320040, gulsh at_mb@mail.ru</w:t>
      </w:r>
    </w:p>
    <w:bookmarkEnd w:id="206"/>
    <w:bookmarkStart w:name="z544" w:id="207"/>
    <w:p>
      <w:pPr>
        <w:spacing w:after="0"/>
        <w:ind w:left="0"/>
        <w:jc w:val="both"/>
      </w:pPr>
      <w:r>
        <w:rPr>
          <w:rFonts w:ascii="Times New Roman"/>
          <w:b w:val="false"/>
          <w:i w:val="false"/>
          <w:color w:val="000000"/>
          <w:sz w:val="28"/>
        </w:rPr>
        <w:t>
      11. Қазақстан Республикасы Су ресурстары және ирригация министрлігі жанындағы кәсіптік біліктілік жөніндегі салалық кеңес: 2024 жылғы 24 қазандағы № 4 хаттамасы.</w:t>
      </w:r>
    </w:p>
    <w:bookmarkEnd w:id="207"/>
    <w:bookmarkStart w:name="z545" w:id="208"/>
    <w:p>
      <w:pPr>
        <w:spacing w:after="0"/>
        <w:ind w:left="0"/>
        <w:jc w:val="both"/>
      </w:pPr>
      <w:r>
        <w:rPr>
          <w:rFonts w:ascii="Times New Roman"/>
          <w:b w:val="false"/>
          <w:i w:val="false"/>
          <w:color w:val="000000"/>
          <w:sz w:val="28"/>
        </w:rPr>
        <w:t>
      12. Кәсіптік біліктілік жөніндегі ұлттық орган: 2025 жылғы 9 қаңтардағы қорытындысы.</w:t>
      </w:r>
    </w:p>
    <w:bookmarkEnd w:id="208"/>
    <w:bookmarkStart w:name="z546" w:id="209"/>
    <w:p>
      <w:pPr>
        <w:spacing w:after="0"/>
        <w:ind w:left="0"/>
        <w:jc w:val="both"/>
      </w:pPr>
      <w:r>
        <w:rPr>
          <w:rFonts w:ascii="Times New Roman"/>
          <w:b w:val="false"/>
          <w:i w:val="false"/>
          <w:color w:val="000000"/>
          <w:sz w:val="28"/>
        </w:rPr>
        <w:t>
      13. "Атамекен" Қазақстан Республикасының Ұлттық Кәсіпкерлер Палатасы: 2024 жылы 18-қыркүйектегі № 12298/20 сараптамалық қорытынды хаты.</w:t>
      </w:r>
    </w:p>
    <w:bookmarkEnd w:id="209"/>
    <w:bookmarkStart w:name="z547" w:id="210"/>
    <w:p>
      <w:pPr>
        <w:spacing w:after="0"/>
        <w:ind w:left="0"/>
        <w:jc w:val="both"/>
      </w:pPr>
      <w:r>
        <w:rPr>
          <w:rFonts w:ascii="Times New Roman"/>
          <w:b w:val="false"/>
          <w:i w:val="false"/>
          <w:color w:val="000000"/>
          <w:sz w:val="28"/>
        </w:rPr>
        <w:t>
      14. 2-нұсқа нөмірі, шығарылған жылы: 2025 жыл.</w:t>
      </w:r>
    </w:p>
    <w:bookmarkEnd w:id="210"/>
    <w:bookmarkStart w:name="z548" w:id="211"/>
    <w:p>
      <w:pPr>
        <w:spacing w:after="0"/>
        <w:ind w:left="0"/>
        <w:jc w:val="both"/>
      </w:pPr>
      <w:r>
        <w:rPr>
          <w:rFonts w:ascii="Times New Roman"/>
          <w:b w:val="false"/>
          <w:i w:val="false"/>
          <w:color w:val="000000"/>
          <w:sz w:val="28"/>
        </w:rPr>
        <w:t>
      15. Болжамды қайта қарау мерзімі: 31 желтоқсан 2028 жылы.</w:t>
      </w:r>
    </w:p>
    <w:bookmarkEnd w:id="211"/>
    <w:p>
      <w:pPr>
        <w:spacing w:after="0"/>
        <w:ind w:left="0"/>
        <w:jc w:val="left"/>
      </w:pPr>
      <w:r>
        <w:br/>
      </w:r>
      <w:r>
        <w:br/>
      </w:r>
      <w:r>
        <w:rPr>
          <w:rFonts w:ascii="Times New Roman"/>
          <w:b w:val="false"/>
          <w:i w:val="false"/>
          <w:color w:val="000000"/>
          <w:sz w:val="28"/>
        </w:rPr>
        <w:t>
				</w:t>
      </w:r>
    </w:p>
    <w:p>
      <w:pPr>
        <w:pStyle w:val="disclaimer"/>
      </w:pPr>
      <w:r>
        <w:rPr>
          <w:rFonts w:ascii="Times New Roman"/>
          <w:b w:val="false"/>
          <w:i w:val="false"/>
          <w:color w:val="000000"/>
        </w:rPr>
        <w:t>
					© 2012. Қазақстан Республикасы Әділет министрлігінің «Қазақстан Республикасының Заңнама және құқықтық ақпарат институты» ШЖҚ РМК
				</w:t>
      </w:r>
    </w:p>
    <w:sectPr>
      <w:pgSz w:w="11907" w:h="16839" w:code="9"/>
      <w:pgMar w:top="1440" w:right="1080" w:bottom="1440" w:left="1080"/>
    </w:sectPr>
  </w:body>
</w:document>
</file>

<file path=word/numbering.xml><?xml version="1.0" encoding="utf-8"?>
<w:numbering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file>

<file path=word/styles.xml><?xml version="1.0" encoding="utf-8"?>
<w:styl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basedOn w:val="DocDefaults"/>
    <w:qFormat/>
    <w:rsid w:val="004A3277"/>
    <w:rPr>
      <w:rFonts w:ascii="Times New Roman" w:hAnsi="Times New Roman" w:eastAsia="Times New Roman" w:cs="Times New Roman"/>
    </w:rPr>
  </w:style>
  <w:style w:type="paragraph" w:styleId="Heading1">
    <w:name w:val="heading 1"/>
    <w:basedOn w:val="Normal"/>
    <w:next w:val="Normal"/>
    <w:link w:val="Heading1Char"/>
    <w:uiPriority w:val="9"/>
    <w:qFormat/>
    <w:rsid w:val="00841CD9"/>
    <w:pPr>
      <w:keepNext/>
      <w:keepLines/>
      <w:spacing w:before="480"/>
      <w:outlineLvl w:val="0"/>
    </w:pPr>
    <w:rPr>
      <w:rFonts w:ascii="Times New Roman" w:hAnsi="Times New Roman" w:eastAsia="Times New Roman" w:cs="Times New Roman"/>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imes New Roman" w:hAnsi="Times New Roman" w:eastAsia="Times New Roman" w:cs="Times New Roman"/>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imes New Roman" w:hAnsi="Times New Roman" w:eastAsia="Times New Roman" w:cs="Times New Roman"/>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imes New Roman" w:hAnsi="Times New Roman" w:eastAsia="Times New Roman" w:cs="Times New Roman"/>
    </w:rPr>
  </w:style>
  <w:style w:type="character" w:styleId="DefaultParagraphFont" w:default="true">
    <w:name w:val="Default Paragraph Font"/>
    <w:uiPriority w:val="1"/>
    <w:semiHidden/>
    <w:unhideWhenUsed/>
    <w:rPr>
      <w:rFonts w:ascii="Times New Roman" w:hAnsi="Times New Roman" w:eastAsia="Times New Roman" w:cs="Times New Roman"/>
    </w:rPr>
  </w:style>
  <w:style w:type="paragraph" w:styleId="Header">
    <w:name w:val="header"/>
    <w:basedOn w:val="Normal"/>
    <w:link w:val="HeaderChar"/>
    <w:uiPriority w:val="99"/>
    <w:unhideWhenUsed/>
    <w:rsid w:val="00841CD9"/>
    <w:pPr>
      <w:tabs>
        <w:tab w:val="center" w:pos="4680"/>
        <w:tab w:val="right" w:pos="9360"/>
      </w:tabs>
    </w:pPr>
    <w:rPr>
      <w:rFonts w:ascii="Times New Roman" w:hAnsi="Times New Roman" w:eastAsia="Times New Roman" w:cs="Times New Roman"/>
    </w:rPr>
  </w:style>
  <w:style w:type="character" w:styleId="HeaderChar" w:customStyle="true">
    <w:name w:val="Header Char"/>
    <w:basedOn w:val="DefaultParagraphFont"/>
    <w:link w:val="Header"/>
    <w:uiPriority w:val="99"/>
    <w:rsid w:val="00841CD9"/>
    <w:rPr>
      <w:rFonts w:ascii="Times New Roman" w:hAnsi="Times New Roman" w:eastAsia="Times New Roman" w:cs="Times New Roman"/>
    </w:rPr>
  </w:style>
  <w:style w:type="character" w:styleId="Heading1Char" w:customStyle="true">
    <w:name w:val="Heading 1 Char"/>
    <w:basedOn w:val="DefaultParagraphFont"/>
    <w:link w:val="Heading1"/>
    <w:uiPriority w:val="9"/>
    <w:rsid w:val="00841CD9"/>
    <w:rPr>
      <w:rFonts w:ascii="Times New Roman" w:hAnsi="Times New Roman" w:eastAsia="Times New Roman" w:cs="Times New Roman"/>
    </w:rPr>
  </w:style>
  <w:style w:type="character" w:styleId="Heading2Char" w:customStyle="true">
    <w:name w:val="Heading 2 Char"/>
    <w:basedOn w:val="DefaultParagraphFont"/>
    <w:link w:val="Heading2"/>
    <w:uiPriority w:val="9"/>
    <w:rsid w:val="00841CD9"/>
    <w:rPr>
      <w:rFonts w:ascii="Times New Roman" w:hAnsi="Times New Roman" w:eastAsia="Times New Roman" w:cs="Times New Roman"/>
    </w:rPr>
  </w:style>
  <w:style w:type="character" w:styleId="Heading3Char" w:customStyle="true">
    <w:name w:val="Heading 3 Char"/>
    <w:basedOn w:val="DefaultParagraphFont"/>
    <w:link w:val="Heading3"/>
    <w:uiPriority w:val="9"/>
    <w:rsid w:val="00841CD9"/>
    <w:rPr>
      <w:rFonts w:ascii="Times New Roman" w:hAnsi="Times New Roman" w:eastAsia="Times New Roman" w:cs="Times New Roman"/>
    </w:rPr>
  </w:style>
  <w:style w:type="character" w:styleId="Heading4Char" w:customStyle="true">
    <w:name w:val="Heading 4 Char"/>
    <w:basedOn w:val="DefaultParagraphFont"/>
    <w:link w:val="Heading4"/>
    <w:uiPriority w:val="9"/>
    <w:rsid w:val="00841CD9"/>
    <w:rPr>
      <w:rFonts w:ascii="Times New Roman" w:hAnsi="Times New Roman" w:eastAsia="Times New Roman" w:cs="Times New Roman"/>
    </w:rPr>
  </w:style>
  <w:style w:type="paragraph" w:styleId="NormalIndent">
    <w:name w:val="Normal Indent"/>
    <w:basedOn w:val="Normal"/>
    <w:uiPriority w:val="99"/>
    <w:unhideWhenUsed/>
    <w:rsid w:val="00841CD9"/>
    <w:pPr>
      <w:ind w:left="720"/>
    </w:pPr>
    <w:rPr>
      <w:rFonts w:ascii="Times New Roman" w:hAnsi="Times New Roman" w:eastAsia="Times New Roman" w:cs="Times New Roman"/>
    </w:rPr>
  </w:style>
  <w:style w:type="paragraph" w:styleId="Subtitle">
    <w:name w:val="Subtitle"/>
    <w:basedOn w:val="Normal"/>
    <w:next w:val="Normal"/>
    <w:link w:val="SubtitleChar"/>
    <w:uiPriority w:val="11"/>
    <w:qFormat/>
    <w:rsid w:val="00841CD9"/>
    <w:pPr>
      <w:numPr>
        <w:ilvl w:val="1"/>
      </w:numPr>
      <w:ind w:left="86"/>
    </w:pPr>
    <w:rPr>
      <w:rFonts w:ascii="Times New Roman" w:hAnsi="Times New Roman" w:eastAsia="Times New Roman" w:cs="Times New Roman"/>
    </w:rPr>
  </w:style>
  <w:style w:type="character" w:styleId="SubtitleChar" w:customStyle="true">
    <w:name w:val="Subtitle Char"/>
    <w:basedOn w:val="DefaultParagraphFont"/>
    <w:link w:val="Subtitle"/>
    <w:uiPriority w:val="11"/>
    <w:rsid w:val="00841CD9"/>
    <w:rPr>
      <w:rFonts w:ascii="Times New Roman" w:hAnsi="Times New Roman" w:eastAsia="Times New Roman" w:cs="Times New Roman"/>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imes New Roman" w:hAnsi="Times New Roman" w:eastAsia="Times New Roman" w:cs="Times New Roman"/>
    </w:rPr>
  </w:style>
  <w:style w:type="character" w:styleId="TitleChar" w:customStyle="true">
    <w:name w:val="Title Char"/>
    <w:basedOn w:val="DefaultParagraphFont"/>
    <w:link w:val="Title"/>
    <w:uiPriority w:val="10"/>
    <w:rsid w:val="00841CD9"/>
    <w:rPr>
      <w:rFonts w:ascii="Times New Roman" w:hAnsi="Times New Roman" w:eastAsia="Times New Roman" w:cs="Times New Roman"/>
    </w:rPr>
  </w:style>
  <w:style w:type="character" w:styleId="Emphasis">
    <w:name w:val="Emphasis"/>
    <w:basedOn w:val="DefaultParagraphFont"/>
    <w:uiPriority w:val="20"/>
    <w:qFormat/>
    <w:rsid w:val="00D1197D"/>
    <w:rPr>
      <w:rFonts w:ascii="Times New Roman" w:hAnsi="Times New Roman" w:eastAsia="Times New Roman" w:cs="Times New Roman"/>
    </w:rPr>
  </w:style>
  <w:style w:type="character" w:styleId="Hyperlink">
    <w:name w:val="Hyperlink"/>
    <w:basedOn w:val="DefaultParagraphFont"/>
    <w:uiPriority w:val="99"/>
    <w:unhideWhenUsed/>
    <w:rPr>
      <w:rFonts w:ascii="Times New Roman" w:hAnsi="Times New Roman" w:eastAsia="Times New Roman" w:cs="Times New Roman"/>
    </w:rPr>
  </w:style>
  <w:style w:type="table" w:styleId="TableGrid">
    <w:name w:val="Table Grid"/>
    <w:basedOn w:val="TableNormal"/>
    <w:uiPriority w:val="59"/>
    <w:pPr>
      <w:spacing w:after="0" w:line="240" w:lineRule="auto"/>
    </w:pPr>
    <w:rPr>
      <w:rFonts w:ascii="Times New Roman" w:hAnsi="Times New Roman" w:eastAsia="Times New Roman" w:cs="Times New Roman"/>
    </w:r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rPr>
      <w:rFonts w:ascii="Times New Roman" w:hAnsi="Times New Roman" w:eastAsia="Times New Roman" w:cs="Times New Roman"/>
    </w:rPr>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rFonts w:ascii="Times New Roman" w:hAnsi="Times New Roman" w:eastAsia="Times New Roman" w:cs="Times New Roman"/>
    </w:rPr>
  </w:style>
  <w:style w:type="paragraph" w:styleId="disclaimer">
    <w:name w:val="disclaimer"/>
    <w:basedOn w:val="Normal"/>
    <w:pPr>
      <w:jc w:val="center"/>
    </w:pPr>
    <w:rPr>
      <w:sz w:val="18"/>
      <w:szCs w:val="18"/>
    </w:rPr>
  </w:style>
  <w:style w:type="paragraph" w:styleId="DocDefaults">
    <w:name w:val="DocDefaults"/>
    <w:pPr>
      <w:spacing w:after="200" w:line="276" w:lineRule="auto"/>
    </w:pPr>
    <w:rPr>
      <w:rFonts w:asciiTheme="minorHAnsi" w:hAnsiTheme="minorHAnsi" w:eastAsiaTheme="minorHAnsi" w:cstheme="minorBidi"/>
      <w:sz w:val="22"/>
      <w:szCs w:val="22"/>
      <w:lang w:val="en-US" w:eastAsia="en-US" w:bidi="ar-SA"/>
    </w:rPr>
  </w:style>
</w:styles>
</file>

<file path=word/_rels/document.xml.rels><?xml version="1.0" encoding="UTF-8" standalone="yes"?><Relationships xmlns="http://schemas.openxmlformats.org/package/2006/relationships"><Relationship Target="styles.xml" Type="http://schemas.openxmlformats.org/officeDocument/2006/relationships/styles" Id="rId1"/><Relationship Target="numbering.xml" Type="http://schemas.openxmlformats.org/officeDocument/2006/relationships/numbering" Id="rId2"/><Relationship Target="media/document_image_rId3.png" Type="http://schemas.openxmlformats.org/officeDocument/2006/relationships/image" Id="rId3"/></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