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516158" w14:textId="651615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Ақмола облысы Сандықтау аудандық мәслихатының 2023 жылғы 26 желтоқсандағы № 8/6 "Сандықтау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both"/>
      </w:pPr>
      <w:r>
        <w:rPr>
          <w:rFonts w:ascii="Times New Roman"/>
          <w:b w:val="false"/>
          <w:i w:val="false"/>
          <w:color w:val="000000"/>
          <w:sz w:val="28"/>
        </w:rPr>
        <w:t>Ақмола облысы Сандықтау аудандық мәслихатының 2026 жылғы 9 маусымдағы № 33/1 шешімі</w:t>
      </w:r>
    </w:p>
    <w:p>
      <w:pPr>
        <w:spacing w:after="0"/>
        <w:ind w:left="0"/>
        <w:jc w:val="both"/>
      </w:pPr>
      <w:bookmarkStart w:name="z1" w:id="0"/>
      <w:r>
        <w:rPr>
          <w:rFonts w:ascii="Times New Roman"/>
          <w:b w:val="false"/>
          <w:i w:val="false"/>
          <w:color w:val="000000"/>
          <w:sz w:val="28"/>
        </w:rPr>
        <w:t>
      Сандықтау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Ақмола облысы Сандықтау аудандық мәслихатының "Сандықтау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26 желтоқсандағы № 8/6 (Нормативтік құқықтық актілерді мемлекеттік тіркеудің тізілімінде № 8685-03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bookmarkEnd w:id="1"/>
    <w:bookmarkStart w:name="z3" w:id="2"/>
    <w:p>
      <w:pPr>
        <w:spacing w:after="0"/>
        <w:ind w:left="0"/>
        <w:jc w:val="both"/>
      </w:pPr>
      <w:r>
        <w:rPr>
          <w:rFonts w:ascii="Times New Roman"/>
          <w:b w:val="false"/>
          <w:i w:val="false"/>
          <w:color w:val="000000"/>
          <w:sz w:val="28"/>
        </w:rPr>
        <w:t>
      жоғарыда көрсетілген шешіммен бекітілген Сандықтау ауданы бойынша әлеуметтік көмек көрсетудің, оның мөлшерлерін белгілеудің және мұқтаж азаматтардың жекелеген санаттарының тізбесін айқындаудың қағидаларында: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5),7) тармақшасы алынып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2) тармақасының жаңа редакцияда жазылсын:</w:t>
      </w:r>
    </w:p>
    <w:p>
      <w:pPr>
        <w:spacing w:after="0"/>
        <w:ind w:left="0"/>
        <w:jc w:val="both"/>
      </w:pPr>
      <w:r>
        <w:rPr>
          <w:rFonts w:ascii="Times New Roman"/>
          <w:b w:val="false"/>
          <w:i w:val="false"/>
          <w:color w:val="000000"/>
          <w:sz w:val="28"/>
        </w:rPr>
        <w:t>
      "2) 8 наурыз - Халықаралық әйелдер күніне:</w:t>
      </w:r>
    </w:p>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3 (үш) айлық есептік көрсеткіш мөлшерінде;";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4) тармақасының жаңа редакцияда жазылсын:</w:t>
      </w:r>
    </w:p>
    <w:p>
      <w:pPr>
        <w:spacing w:after="0"/>
        <w:ind w:left="0"/>
        <w:jc w:val="both"/>
      </w:pPr>
      <w:r>
        <w:rPr>
          <w:rFonts w:ascii="Times New Roman"/>
          <w:b w:val="false"/>
          <w:i w:val="false"/>
          <w:color w:val="000000"/>
          <w:sz w:val="28"/>
        </w:rPr>
        <w:t>
      "4) 9 мамыр - Жеңіс күніне:</w:t>
      </w:r>
    </w:p>
    <w:p>
      <w:pPr>
        <w:spacing w:after="0"/>
        <w:ind w:left="0"/>
        <w:jc w:val="both"/>
      </w:pPr>
      <w:r>
        <w:rPr>
          <w:rFonts w:ascii="Times New Roman"/>
          <w:b w:val="false"/>
          <w:i w:val="false"/>
          <w:color w:val="000000"/>
          <w:sz w:val="28"/>
        </w:rPr>
        <w:t>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15 (он бес) айлық есептік көрсеткіш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15 (он бес) айлық есептік көрсеткіш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15 (он бес) айлық есептік көрсеткіш мөлшерінде;</w:t>
      </w:r>
    </w:p>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15 (он бес) айлық есептік көрсеткіш мөлшерінде;";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7) тармақасының жаңа редакцияда жазылсын:</w:t>
      </w:r>
    </w:p>
    <w:p>
      <w:pPr>
        <w:spacing w:after="0"/>
        <w:ind w:left="0"/>
        <w:jc w:val="both"/>
      </w:pPr>
      <w:r>
        <w:rPr>
          <w:rFonts w:ascii="Times New Roman"/>
          <w:b w:val="false"/>
          <w:i w:val="false"/>
          <w:color w:val="000000"/>
          <w:sz w:val="28"/>
        </w:rPr>
        <w:t>
      "7) 1 қазан - Қарттар күніне:</w:t>
      </w:r>
    </w:p>
    <w:p>
      <w:pPr>
        <w:spacing w:after="0"/>
        <w:ind w:left="0"/>
        <w:jc w:val="both"/>
      </w:pPr>
      <w:r>
        <w:rPr>
          <w:rFonts w:ascii="Times New Roman"/>
          <w:b w:val="false"/>
          <w:i w:val="false"/>
          <w:color w:val="000000"/>
          <w:sz w:val="28"/>
        </w:rPr>
        <w:t>
      ең төменгі және ең төменгі зейнетақы мөлшерінен төмен зейнеткерлерге 3 (үш) айлық есептік көрсеткіш мөлшерінде;";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8) тармақасының жаңа редакцияда жазылсын:</w:t>
      </w:r>
    </w:p>
    <w:p>
      <w:pPr>
        <w:spacing w:after="0"/>
        <w:ind w:left="0"/>
        <w:jc w:val="both"/>
      </w:pPr>
      <w:r>
        <w:rPr>
          <w:rFonts w:ascii="Times New Roman"/>
          <w:b w:val="false"/>
          <w:i w:val="false"/>
          <w:color w:val="000000"/>
          <w:sz w:val="28"/>
        </w:rPr>
        <w:t>
      "8) Қазан айының екінші жексенбісі - Қазақстан Республикасының Мүгедектігі бар адамдар күніне:</w:t>
      </w:r>
    </w:p>
    <w:p>
      <w:pPr>
        <w:spacing w:after="0"/>
        <w:ind w:left="0"/>
        <w:jc w:val="both"/>
      </w:pPr>
      <w:r>
        <w:rPr>
          <w:rFonts w:ascii="Times New Roman"/>
          <w:b w:val="false"/>
          <w:i w:val="false"/>
          <w:color w:val="000000"/>
          <w:sz w:val="28"/>
        </w:rPr>
        <w:t>
      барлық топтағы мүгедектігі бар адамдарға және мүгедектігі бар балаларға, 3 (үш) айлық есептік көрсеткіш мөлшерінде;";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жаңа редакцияда жазылсын:</w:t>
      </w:r>
    </w:p>
    <w:p>
      <w:pPr>
        <w:spacing w:after="0"/>
        <w:ind w:left="0"/>
        <w:jc w:val="both"/>
      </w:pPr>
      <w:r>
        <w:rPr>
          <w:rFonts w:ascii="Times New Roman"/>
          <w:b w:val="false"/>
          <w:i w:val="false"/>
          <w:color w:val="000000"/>
          <w:sz w:val="28"/>
        </w:rPr>
        <w:t>
      "1) кірістерді есепке алмағанда:</w:t>
      </w:r>
    </w:p>
    <w:p>
      <w:pPr>
        <w:spacing w:after="0"/>
        <w:ind w:left="0"/>
        <w:jc w:val="both"/>
      </w:pPr>
      <w:r>
        <w:rPr>
          <w:rFonts w:ascii="Times New Roman"/>
          <w:b w:val="false"/>
          <w:i w:val="false"/>
          <w:color w:val="000000"/>
          <w:sz w:val="28"/>
        </w:rPr>
        <w:t>
      өрт салдарынан зардап шеккен азаматтарға (отбасыларға) үш айдан кешіктірмей бір мезгілде 200 (екі жүз) айлық есептік көрсеткішке дейінгі мөлшерде;</w:t>
      </w:r>
    </w:p>
    <w:p>
      <w:pPr>
        <w:spacing w:after="0"/>
        <w:ind w:left="0"/>
        <w:jc w:val="both"/>
      </w:pPr>
      <w:r>
        <w:rPr>
          <w:rFonts w:ascii="Times New Roman"/>
          <w:b w:val="false"/>
          <w:i w:val="false"/>
          <w:color w:val="000000"/>
          <w:sz w:val="28"/>
        </w:rPr>
        <w:t>
      дүлей зілзаланың салдарынан зардап шеккен азаматтарға (отбасыларға) үш айдан кешіктірмей бір мезгілде 100 (жүз) айлық есептік көрсеткішке дейінгі мөлшерде;</w:t>
      </w:r>
    </w:p>
    <w:p>
      <w:pPr>
        <w:spacing w:after="0"/>
        <w:ind w:left="0"/>
        <w:jc w:val="both"/>
      </w:pPr>
      <w:r>
        <w:rPr>
          <w:rFonts w:ascii="Times New Roman"/>
          <w:b w:val="false"/>
          <w:i w:val="false"/>
          <w:color w:val="000000"/>
          <w:sz w:val="28"/>
        </w:rPr>
        <w:t>
      денсаулық сақтау ұйымдарында есепте тұрған әлеуметтік маңызы бар аурулары (адамның иммунитет тапшылығы вирусы (АИВ) тудыратын ауру, туберкулез, қатерлі ісіктер) бар адамдарға (отбасыларға) аурулардың бір түрі бойынша жылына 1 рет 15 (он бес) айлық есептік көрсеткіш мөлшерінде;</w:t>
      </w:r>
    </w:p>
    <w:p>
      <w:pPr>
        <w:spacing w:after="0"/>
        <w:ind w:left="0"/>
        <w:jc w:val="both"/>
      </w:pPr>
      <w:r>
        <w:rPr>
          <w:rFonts w:ascii="Times New Roman"/>
          <w:b w:val="false"/>
          <w:i w:val="false"/>
          <w:color w:val="000000"/>
          <w:sz w:val="28"/>
        </w:rPr>
        <w:t>
      амбулаториялық емдеудегі белсенді нысандағы туберкулез ауруы бар адамдарға ай сайын 6 айдан артық емес 15 (он бес) айлық есептік көрсеткіш мөлшерінде;</w:t>
      </w:r>
    </w:p>
    <w:p>
      <w:pPr>
        <w:spacing w:after="0"/>
        <w:ind w:left="0"/>
        <w:jc w:val="both"/>
      </w:pPr>
      <w:r>
        <w:rPr>
          <w:rFonts w:ascii="Times New Roman"/>
          <w:b w:val="false"/>
          <w:i w:val="false"/>
          <w:color w:val="000000"/>
          <w:sz w:val="28"/>
        </w:rPr>
        <w:t>
      диспансерлік есепте тұрған адамның иммунитет тапшылығы вирусы (АИВ) тудыратын ауруды жұқтырған балалардың ата-аналарына немесе өзге де заңды өкілдеріне ай сайын 2 (екі) ең төменгі күнкөріс деңгейі мөлшерінде;</w:t>
      </w:r>
    </w:p>
    <w:p>
      <w:pPr>
        <w:spacing w:after="0"/>
        <w:ind w:left="0"/>
        <w:jc w:val="both"/>
      </w:pPr>
      <w:r>
        <w:rPr>
          <w:rFonts w:ascii="Times New Roman"/>
          <w:b w:val="false"/>
          <w:i w:val="false"/>
          <w:color w:val="000000"/>
          <w:sz w:val="28"/>
        </w:rPr>
        <w:t xml:space="preserve">
      "Ардагерлер туралы" Қазақстан Республикасы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 – баптарында</w:t>
      </w:r>
      <w:r>
        <w:rPr>
          <w:rFonts w:ascii="Times New Roman"/>
          <w:b w:val="false"/>
          <w:i w:val="false"/>
          <w:color w:val="000000"/>
          <w:sz w:val="28"/>
        </w:rPr>
        <w:t xml:space="preserve"> көрсетілген адамдарға, "Жаппай саяси қуғын-сүргіндер құрбандарын ақтау туралы" Қазақстан Республикасының </w:t>
      </w:r>
      <w:r>
        <w:rPr>
          <w:rFonts w:ascii="Times New Roman"/>
          <w:b w:val="false"/>
          <w:i w:val="false"/>
          <w:color w:val="000000"/>
          <w:sz w:val="28"/>
        </w:rPr>
        <w:t>Заңымен</w:t>
      </w:r>
      <w:r>
        <w:rPr>
          <w:rFonts w:ascii="Times New Roman"/>
          <w:b w:val="false"/>
          <w:i w:val="false"/>
          <w:color w:val="000000"/>
          <w:sz w:val="28"/>
        </w:rPr>
        <w:t xml:space="preserve"> белгіленген тәртіпте ақталған, Қазақстандағы 1986 жылғы 17-18 желтоқсан оқиғаларына қатысқаны үшін қуғын-сүргіндерге ұшыраған адамдарға,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Қазақстан Республикасы шегінде санаторийлік-курорттық емделуге жолдама құнын өтеуге төлем туралы құжаттар негізінде жылына 1 рет 60 (алпыс) айлық есептік көрсеткіштен аспайтын мөлшерде;</w:t>
      </w:r>
    </w:p>
    <w:p>
      <w:pPr>
        <w:spacing w:after="0"/>
        <w:ind w:left="0"/>
        <w:jc w:val="both"/>
      </w:pPr>
      <w:r>
        <w:rPr>
          <w:rFonts w:ascii="Times New Roman"/>
          <w:b w:val="false"/>
          <w:i w:val="false"/>
          <w:color w:val="000000"/>
          <w:sz w:val="28"/>
        </w:rPr>
        <w:t xml:space="preserve">
      "Ардагерлер туралы" Қазақстан Республикасы Заңының </w:t>
      </w:r>
      <w:r>
        <w:rPr>
          <w:rFonts w:ascii="Times New Roman"/>
          <w:b w:val="false"/>
          <w:i w:val="false"/>
          <w:color w:val="000000"/>
          <w:sz w:val="28"/>
        </w:rPr>
        <w:t>5-бабында</w:t>
      </w:r>
      <w:r>
        <w:rPr>
          <w:rFonts w:ascii="Times New Roman"/>
          <w:b w:val="false"/>
          <w:i w:val="false"/>
          <w:color w:val="000000"/>
          <w:sz w:val="28"/>
        </w:rPr>
        <w:t xml:space="preserve"> көрсетілген адамдарға коммуналдық қызметтер үшін шығыстарға ай сайын 2,5 (екі жарым) айлық есептік көрсеткіш мөлшерінде;</w:t>
      </w:r>
    </w:p>
    <w:p>
      <w:pPr>
        <w:spacing w:after="0"/>
        <w:ind w:left="0"/>
        <w:jc w:val="both"/>
      </w:pPr>
      <w:r>
        <w:rPr>
          <w:rFonts w:ascii="Times New Roman"/>
          <w:b w:val="false"/>
          <w:i w:val="false"/>
          <w:color w:val="000000"/>
          <w:sz w:val="28"/>
        </w:rPr>
        <w:t>
      абилитациялаудың және оңалтудың жеке бағдарламасына сәйкес санаторийлік-курорттық емдеу қызметтері әзірленген мүгедектігі бар адамдарды қоспағанда, жасына байланысты зейнеткерлерге Қазақстан Республикасы шегінде санаторийлік-курорттық емделуге жолдаманың құнын өтеуге төлем туралы құжаттар негізінде екі жылда 1 рет 30 (отыз) айлық есептік көрсеткіш мөлшерінде.</w:t>
      </w:r>
    </w:p>
    <w:p>
      <w:pPr>
        <w:spacing w:after="0"/>
        <w:ind w:left="0"/>
        <w:jc w:val="both"/>
      </w:pPr>
      <w:r>
        <w:rPr>
          <w:rFonts w:ascii="Times New Roman"/>
          <w:b w:val="false"/>
          <w:i w:val="false"/>
          <w:color w:val="000000"/>
          <w:sz w:val="28"/>
        </w:rPr>
        <w:t>
      2) кірістерді ескере отырып, жылына 1 рет:</w:t>
      </w:r>
    </w:p>
    <w:p>
      <w:pPr>
        <w:spacing w:after="0"/>
        <w:ind w:left="0"/>
        <w:jc w:val="both"/>
      </w:pPr>
      <w:r>
        <w:rPr>
          <w:rFonts w:ascii="Times New Roman"/>
          <w:b w:val="false"/>
          <w:i w:val="false"/>
          <w:color w:val="000000"/>
          <w:sz w:val="28"/>
        </w:rPr>
        <w:t>
      жанбасынашаққандағыорташа табысы ең төмен күнкөріс деңгейінен төмен адамдарға (отбасыларға) 15 (он бес) айлық есептік көрсеткіш мөлшерінде.".</w:t>
      </w:r>
    </w:p>
    <w:bookmarkStart w:name="z10"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Сандықтау аудандық мәслихатының төрайымы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Мұстафина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