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9327fc" w14:textId="b9327f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Жамбыл облысы Жуалы ауданы Б. Момышұлы ауылының шекараларын белгілеу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Жамбыл облысы Жуалы ауданы әкімдігінің 2026 жылғы 19 ақпандағы № 28 бірлескен қаулысы және Жамбыл облысы Жуалы аудандық мәслихатының 2026 жылғы 19 ақпандағы № 62-3 шешімі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жергілікті мемлекеттік басқару және өзін-өзі басқару туралы" Қазақстан Республикасының Заңының </w:t>
      </w:r>
      <w:r>
        <w:rPr>
          <w:rFonts w:ascii="Times New Roman"/>
          <w:b w:val="false"/>
          <w:i w:val="false"/>
          <w:color w:val="000000"/>
          <w:sz w:val="28"/>
        </w:rPr>
        <w:t xml:space="preserve">31-бабының 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1-тармағының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10) тармақшасына және "Қазақстан Республикасының әкiмшiлiк-аумақтық құрылысы туралы" Қазақстан Республикасының Заңының </w:t>
      </w:r>
      <w:r>
        <w:rPr>
          <w:rFonts w:ascii="Times New Roman"/>
          <w:b w:val="false"/>
          <w:i w:val="false"/>
          <w:color w:val="000000"/>
          <w:sz w:val="28"/>
        </w:rPr>
        <w:t xml:space="preserve">12-бабының 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3)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Жуалы ауданының әкімдігі ҚАУЛЫ ЕТЕДІ және Жуалы аудандық мәслихаты ШЕШІМ ҚАБЫЛДАДЫ: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Б.Момышұлы ауылының шекараларының жалпы көлемі 1761,5585 гектар болып белгіленсін.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Б.Момышұлы ауылының елді мекен шекараларының жалпы көлемі 1287,9614 гектар болып белгіленсін.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бірлескен әкімдіктің қаулысы мен мәслихат шешімінің орындалуын бақылау аудан әкімінің жетекшілік ететін орынбасарына және аудандық мәслихаттың әкімшілік-аумақтық құрылым, аумақты әлеуметтік-экономикалық дамыту, бюджет және жергілікті салықтар мәселелері, адамдардың құқығын қорғау жөніндегі тұрақты комиссиясына жүктелсін.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бірлескен әкімдіктің қаулысы және мәслихаттың шешімі оның алғашқы ресми жарияланған күнінен кейін күнтізбелік он күн өткен соң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Жуалы ауданының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_____________Ж. Мұртаза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Жуалы аудандық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_____________ З. Бүрлібаев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