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ed24d82" w14:textId="ed24d82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2026 жылға арналған кондоминиум объектісін басқаруға арналған шығыстардың жылдық сметасын есептеу әдістемесін, сондай-ақ кондоминиум объектісін басқаруға арналған жарналардың ең төмен мөлшерін есептеу әдістемесін бекіту туралы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Күшін жойған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Түркістан облысы Қазығұрт аудандық мәслихатының 2026 жылғы 30 сәуірдегі № 40/238-VIII шешiмi. Күші жойылды - Түркістан облысы Қазығұрт аудандық мәслихатының 14 шілдедегі 2026 № 43/256-VIII шешімімен</w:t>
      </w:r>
    </w:p>
    <w:p>
      <w:pPr>
        <w:spacing w:after="0"/>
        <w:ind w:left="0"/>
        <w:jc w:val="left"/>
      </w:pP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Күші жойылды - Түркістан облысы Қазығұрт аудандық мәслихатының 14.07.2026 </w:t>
      </w:r>
      <w:r>
        <w:rPr>
          <w:rFonts w:ascii="Times New Roman"/>
          <w:b w:val="false"/>
          <w:i w:val="false"/>
          <w:color w:val="ff0000"/>
          <w:sz w:val="28"/>
        </w:rPr>
        <w:t>№ 43/256-VIII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шешімімен.</w:t>
      </w:r>
    </w:p>
    <w:bookmarkStart w:name="z13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Республикасының "Тұрғын үй қатынастары туралы" Заңының 10-3-бабының </w:t>
      </w:r>
      <w:r>
        <w:rPr>
          <w:rFonts w:ascii="Times New Roman"/>
          <w:b w:val="false"/>
          <w:i w:val="false"/>
          <w:color w:val="000000"/>
          <w:sz w:val="28"/>
        </w:rPr>
        <w:t>1 тармағына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, Қазақстан Республикасының "Қазақстан Республикасындағы жергілікті мемлекеттік басқару және өзін-өзі басқару туралы" Заңының 6-бабының 1 тармағының </w:t>
      </w:r>
      <w:r>
        <w:rPr>
          <w:rFonts w:ascii="Times New Roman"/>
          <w:b w:val="false"/>
          <w:i w:val="false"/>
          <w:color w:val="000000"/>
          <w:sz w:val="28"/>
        </w:rPr>
        <w:t>15) тармақшасына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, Қазақстан Республикасы Индустрия және инфрақұрылымдық даму министрі міндетін атқарушының 2020 жылғы 30 наурыздағы "Кондоминиум объектісін басқаруға арналған шығыстардың жылдық сметасын есептеу әдістемесін, сондай-ақ кондоминиум объектісін басқаруға арналған жарналардың ең төмен мөлшерін есептеу әдістемесін бекіту туралы"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000000"/>
          <w:sz w:val="28"/>
        </w:rPr>
        <w:t xml:space="preserve"> бұйрығына сәйкес Қазығұрт аудандық мәслихаты ШЕШІМ ҚАБЫЛДАДЫ: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Кондоминиум объектісін басқаруға және кондоминиум объектісінің ортақ мүлкін күтіп-ұстауға арналған шығыстардың ең төмен мөлшері 2026 жылға бір шаршы метр пайдалы ауданы үшін айына 44,37 теңге сомасында бекітілсін, бұл 2026 жылға бекітілген айлық есептік көрсеткіштің 1,02 % құрайды.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"2026 жылға арналған кондоминиум объектісін басқаруға және кондоминиум объектісінің ортақ мүлкін күтіп-ұстауға арналған шығыстардың ең төмен мөлшерін бекіту туралы" Қазығұрт аудандық мәслихатының 2025 жылғы 24 желтоқсандағы </w:t>
      </w:r>
      <w:r>
        <w:rPr>
          <w:rFonts w:ascii="Times New Roman"/>
          <w:b w:val="false"/>
          <w:i w:val="false"/>
          <w:color w:val="000000"/>
          <w:sz w:val="28"/>
        </w:rPr>
        <w:t>№ 36/206-VIIІ</w:t>
      </w:r>
      <w:r>
        <w:rPr>
          <w:rFonts w:ascii="Times New Roman"/>
          <w:b w:val="false"/>
          <w:i w:val="false"/>
          <w:color w:val="000000"/>
          <w:sz w:val="28"/>
        </w:rPr>
        <w:t xml:space="preserve"> шешімінің (ҚР НҚА Мем.тізіліміндегі нөмірі № 219778) күші жойылды деп танылсын.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шешім алғашқы ресми жарияланған күнінен кейін күнтізбелік он күн өткен соң қолданысқа енгізіледі.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Аудандық мәслихат төрағасы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Т. Калымбетов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