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dfbe3" w14:textId="3bdfb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Шығыс Қазақстан облыстық мәслихатының кейбір шешімдерінің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облыстық мәслихатының 2026 жылғы 27 тамыздағы № 30/260-VIII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Шығыс Қазақстан облыстық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Шығыс Қазақстан облыстық мәслихатының кейбір шешімдерінің күші жойылсын: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"Шығыс Қазақстан облысының қалалары мен елді мекендерінің аумақтарын абаттандыру қағидаларын бекіту туралы" Шығыс Қазақстан облыстық мәслихатының 2024 жылғы 12 сәуірдегі </w:t>
      </w:r>
      <w:r>
        <w:rPr>
          <w:rFonts w:ascii="Times New Roman"/>
          <w:b w:val="false"/>
          <w:i w:val="false"/>
          <w:color w:val="000000"/>
          <w:sz w:val="28"/>
        </w:rPr>
        <w:t>№ 12/97-VІІІ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шешімі;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"Шығыс Қазақстан облысының қалалары мен елді мекендерінің аумақтарын абаттандыру қағидаларын бекіту туралы" Шығыс Қазақстан облыстық мәслихатының 2024 жылғы 12 сәуірдегі № 12/97-VIII шешіміне өзгеріс енгізу туралы" Шығыс Қазақстан облыстық мәслихатының 2024 жылғы 1 шілдедегі </w:t>
      </w:r>
      <w:r>
        <w:rPr>
          <w:rFonts w:ascii="Times New Roman"/>
          <w:b w:val="false"/>
          <w:i w:val="false"/>
          <w:color w:val="000000"/>
          <w:sz w:val="28"/>
        </w:rPr>
        <w:t>№ 14/117-VІІІ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қабылданған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Шығыс Қазақстан облыстық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