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f29fa4f" w14:textId="f29fa4f">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Қазақстан Республикасының аумағында жүк көлігі құралдарын өлшеудің халықаралық сертификатын қолдану қағидасын бекіту туралы</w:t>
      </w:r>
    </w:p>
    <w:p>
      <w:pPr>
        <w:spacing w:after="0"/>
        <w:ind w:left="0"/>
        <w:jc w:val="both"/>
      </w:pPr>
      <w:r>
        <w:rPr>
          <w:rFonts w:ascii="Times New Roman"/>
          <w:b w:val="false"/>
          <w:i w:val="false"/>
          <w:color w:val="000000"/>
          <w:sz w:val="28"/>
        </w:rPr>
        <w:t>Қазақстан Республикасы Көлік және коммуникацмия министрінің 2011 жылғы 23 ақпандағы N 87 Бұйрығы. Қазақстан Республикасының Әділет министрлігінде 2011 жылы 16 наурызда N 6817 тіркелді.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Бұйрықтың тақырыбы жаңа редакцияда - ҚР Инвестициялар және даму министрінің 31.08.2016 </w:t>
      </w:r>
      <w:r>
        <w:rPr>
          <w:rFonts w:ascii="Times New Roman"/>
          <w:b w:val="false"/>
          <w:i w:val="false"/>
          <w:color w:val="000000"/>
          <w:sz w:val="28"/>
        </w:rPr>
        <w:t>№ 642</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p>
      <w:pPr>
        <w:spacing w:after="0"/>
        <w:ind w:left="0"/>
        <w:jc w:val="both"/>
      </w:pPr>
      <w:r>
        <w:rPr>
          <w:rFonts w:ascii="Times New Roman"/>
          <w:b w:val="false"/>
          <w:i w:val="false"/>
          <w:color w:val="000000"/>
          <w:sz w:val="28"/>
        </w:rPr>
        <w:t>
</w:t>
      </w:r>
      <w:r>
        <w:rPr>
          <w:rFonts w:ascii="Times New Roman"/>
          <w:b w:val="false"/>
          <w:i w:val="false"/>
          <w:color w:val="ff0000"/>
          <w:sz w:val="28"/>
        </w:rPr>
        <w:t>      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Кіріспе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p>
    <w:p>
      <w:pPr>
        <w:spacing w:after="0"/>
        <w:ind w:left="0"/>
        <w:jc w:val="both"/>
      </w:pPr>
      <w:r>
        <w:rPr>
          <w:rFonts w:ascii="Times New Roman"/>
          <w:b w:val="false"/>
          <w:i w:val="false"/>
          <w:color w:val="000000"/>
          <w:sz w:val="28"/>
        </w:rPr>
        <w:t xml:space="preserve">
      "Автомобиль көлігі туралы" Қазақстан Республикасының Заңы 13-бабының </w:t>
      </w:r>
      <w:r>
        <w:rPr>
          <w:rFonts w:ascii="Times New Roman"/>
          <w:b w:val="false"/>
          <w:i w:val="false"/>
          <w:color w:val="000000"/>
          <w:sz w:val="28"/>
        </w:rPr>
        <w:t>11) тармақшасына</w:t>
      </w:r>
      <w:r>
        <w:rPr>
          <w:rFonts w:ascii="Times New Roman"/>
          <w:b w:val="false"/>
          <w:i w:val="false"/>
          <w:color w:val="000000"/>
          <w:sz w:val="28"/>
        </w:rPr>
        <w:t xml:space="preserve"> және "Мемлекеттік көрсетілетін қызметтер туралы" Қазақстан Республикасының Заңы </w:t>
      </w:r>
      <w:r>
        <w:rPr>
          <w:rFonts w:ascii="Times New Roman"/>
          <w:b w:val="false"/>
          <w:i w:val="false"/>
          <w:color w:val="000000"/>
          <w:sz w:val="28"/>
        </w:rPr>
        <w:t>10-бабының</w:t>
      </w:r>
      <w:r>
        <w:rPr>
          <w:rFonts w:ascii="Times New Roman"/>
          <w:b w:val="false"/>
          <w:i w:val="false"/>
          <w:color w:val="000000"/>
          <w:sz w:val="28"/>
        </w:rPr>
        <w:t xml:space="preserve"> 1) тармақшасына сәйкес </w:t>
      </w:r>
      <w:r>
        <w:rPr>
          <w:rFonts w:ascii="Times New Roman"/>
          <w:b/>
          <w:i w:val="false"/>
          <w:color w:val="000000"/>
          <w:sz w:val="28"/>
        </w:rPr>
        <w:t>БҰЙЫРАМЫН: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Кіріспе жаңа редакцияда – ҚР Көлік министрінің м.а. 13.09.2024 </w:t>
      </w:r>
      <w:r>
        <w:rPr>
          <w:rFonts w:ascii="Times New Roman"/>
          <w:b w:val="false"/>
          <w:i w:val="false"/>
          <w:color w:val="000000"/>
          <w:sz w:val="28"/>
        </w:rPr>
        <w:t>№ 297</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2" w:id="0"/>
    <w:p>
      <w:pPr>
        <w:spacing w:after="0"/>
        <w:ind w:left="0"/>
        <w:jc w:val="both"/>
      </w:pPr>
      <w:r>
        <w:rPr>
          <w:rFonts w:ascii="Times New Roman"/>
          <w:b w:val="false"/>
          <w:i w:val="false"/>
          <w:color w:val="000000"/>
          <w:sz w:val="28"/>
        </w:rPr>
        <w:t xml:space="preserve">
      1. Қоса беріліп отырған Қазақстан Республикасының аумағында жүк көлігі құралдарын өлшеудің халықаралық сертификатын қолдану </w:t>
      </w:r>
      <w:r>
        <w:rPr>
          <w:rFonts w:ascii="Times New Roman"/>
          <w:b w:val="false"/>
          <w:i w:val="false"/>
          <w:color w:val="000000"/>
          <w:sz w:val="28"/>
        </w:rPr>
        <w:t>қағидасы</w:t>
      </w:r>
      <w:r>
        <w:rPr>
          <w:rFonts w:ascii="Times New Roman"/>
          <w:b w:val="false"/>
          <w:i w:val="false"/>
          <w:color w:val="000000"/>
          <w:sz w:val="28"/>
        </w:rPr>
        <w:t xml:space="preserve"> бекітілсін;</w:t>
      </w:r>
    </w:p>
    <w:bookmarkEnd w:id="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1-тармақ жаңа редакцияда - ҚР Инвестициялар және даму министрінің 31.08.2016 </w:t>
      </w:r>
      <w:r>
        <w:rPr>
          <w:rFonts w:ascii="Times New Roman"/>
          <w:b w:val="false"/>
          <w:i w:val="false"/>
          <w:color w:val="ff0000"/>
          <w:sz w:val="28"/>
        </w:rPr>
        <w:t>№ 642</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3" w:id="1"/>
    <w:p>
      <w:pPr>
        <w:spacing w:after="0"/>
        <w:ind w:left="0"/>
        <w:jc w:val="both"/>
      </w:pPr>
      <w:r>
        <w:rPr>
          <w:rFonts w:ascii="Times New Roman"/>
          <w:b w:val="false"/>
          <w:i w:val="false"/>
          <w:color w:val="000000"/>
          <w:sz w:val="28"/>
        </w:rPr>
        <w:t>
       2. Қазақстан Республикасы Көлік және коммуникация министрлігінің Көліктік бақылау комитеті (Ә.Н. Барменқұлов) осы бұйрықты мемлекеттік тіркеу үшін Қазақстан Республикасы Әділет министрлігіне белгіленген тәртіппен ұсынсын;</w:t>
      </w:r>
    </w:p>
    <w:bookmarkEnd w:id="1"/>
    <w:bookmarkStart w:name="z4" w:id="2"/>
    <w:p>
      <w:pPr>
        <w:spacing w:after="0"/>
        <w:ind w:left="0"/>
        <w:jc w:val="both"/>
      </w:pPr>
      <w:r>
        <w:rPr>
          <w:rFonts w:ascii="Times New Roman"/>
          <w:b w:val="false"/>
          <w:i w:val="false"/>
          <w:color w:val="000000"/>
          <w:sz w:val="28"/>
        </w:rPr>
        <w:t>
      3. Осы бұйрықтың орындалуын бақылау Қазақстан Республикасының Көлік және коммуникация вице-министрі Е.С. Дүйсенбаевқа жүктелсін;</w:t>
      </w:r>
    </w:p>
    <w:bookmarkEnd w:id="2"/>
    <w:bookmarkStart w:name="z5" w:id="3"/>
    <w:p>
      <w:pPr>
        <w:spacing w:after="0"/>
        <w:ind w:left="0"/>
        <w:jc w:val="both"/>
      </w:pPr>
      <w:r>
        <w:rPr>
          <w:rFonts w:ascii="Times New Roman"/>
          <w:b w:val="false"/>
          <w:i w:val="false"/>
          <w:color w:val="000000"/>
          <w:sz w:val="28"/>
        </w:rPr>
        <w:t>
      4. Осы бұйрық алғашқы ресми жарияланған күнінен бастап он күнтізбелік күн өткен соң қолданысқа енгізіледі.</w:t>
      </w:r>
    </w:p>
    <w:bookmarkEnd w:id="3"/>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Министр</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Ә. Құсайынов</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Республикасының</w:t>
            </w:r>
            <w:r>
              <w:br/>
            </w:r>
            <w:r>
              <w:rPr>
                <w:rFonts w:ascii="Times New Roman"/>
                <w:b w:val="false"/>
                <w:i w:val="false"/>
                <w:color w:val="000000"/>
                <w:sz w:val="20"/>
              </w:rPr>
              <w:t>Көлік және коммуникация</w:t>
            </w:r>
            <w:r>
              <w:br/>
            </w:r>
            <w:r>
              <w:rPr>
                <w:rFonts w:ascii="Times New Roman"/>
                <w:b w:val="false"/>
                <w:i w:val="false"/>
                <w:color w:val="000000"/>
                <w:sz w:val="20"/>
              </w:rPr>
              <w:t>министрінің</w:t>
            </w:r>
            <w:r>
              <w:br/>
            </w:r>
            <w:r>
              <w:rPr>
                <w:rFonts w:ascii="Times New Roman"/>
                <w:b w:val="false"/>
                <w:i w:val="false"/>
                <w:color w:val="000000"/>
                <w:sz w:val="20"/>
              </w:rPr>
              <w:t>2011 жылғы 23 ақпандағы</w:t>
            </w:r>
            <w:r>
              <w:br/>
            </w:r>
            <w:r>
              <w:rPr>
                <w:rFonts w:ascii="Times New Roman"/>
                <w:b w:val="false"/>
                <w:i w:val="false"/>
                <w:color w:val="000000"/>
                <w:sz w:val="20"/>
              </w:rPr>
              <w:t>№ 87 бұйрығымен</w:t>
            </w:r>
            <w:r>
              <w:br/>
            </w:r>
            <w:r>
              <w:rPr>
                <w:rFonts w:ascii="Times New Roman"/>
                <w:b w:val="false"/>
                <w:i w:val="false"/>
                <w:color w:val="000000"/>
                <w:sz w:val="20"/>
              </w:rPr>
              <w:t>бекітілген</w:t>
            </w:r>
          </w:p>
        </w:tc>
      </w:tr>
    </w:tbl>
    <w:bookmarkStart w:name="z7" w:id="4"/>
    <w:p>
      <w:pPr>
        <w:spacing w:after="0"/>
        <w:ind w:left="0"/>
        <w:jc w:val="left"/>
      </w:pPr>
      <w:r>
        <w:rPr>
          <w:rFonts w:ascii="Times New Roman"/>
          <w:b/>
          <w:i w:val="false"/>
          <w:color w:val="000000"/>
        </w:rPr>
        <w:t xml:space="preserve"> Қазақстан Республикасының аумағында жүк көлігі құралдарын өлшеудің халықаралық сертификатын қолдану және "Жүк көлік құралдарын өлшеудің халықаралық сертификатын беру" мемлекеттік қызметті көрсету қағидалары</w:t>
      </w:r>
    </w:p>
    <w:bookmarkEnd w:id="4"/>
    <w:p>
      <w:pPr>
        <w:spacing w:after="0"/>
        <w:ind w:left="0"/>
        <w:jc w:val="both"/>
      </w:pPr>
      <w:r>
        <w:rPr>
          <w:rFonts w:ascii="Times New Roman"/>
          <w:b w:val="false"/>
          <w:i w:val="false"/>
          <w:color w:val="ff0000"/>
          <w:sz w:val="28"/>
        </w:rPr>
        <w:t xml:space="preserve">
      Ескерту. Қағидалар жаңа редакцияда – ҚР Көлік министрінің м.а. 13.09.2024 </w:t>
      </w:r>
      <w:r>
        <w:rPr>
          <w:rFonts w:ascii="Times New Roman"/>
          <w:b w:val="false"/>
          <w:i w:val="false"/>
          <w:color w:val="ff0000"/>
          <w:sz w:val="28"/>
        </w:rPr>
        <w:t>№ 297</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p>
    <w:bookmarkStart w:name="z50" w:id="5"/>
    <w:p>
      <w:pPr>
        <w:spacing w:after="0"/>
        <w:ind w:left="0"/>
        <w:jc w:val="left"/>
      </w:pPr>
      <w:r>
        <w:rPr>
          <w:rFonts w:ascii="Times New Roman"/>
          <w:b/>
          <w:i w:val="false"/>
          <w:color w:val="000000"/>
        </w:rPr>
        <w:t xml:space="preserve"> 1-тарау. Жалпы ережелер</w:t>
      </w:r>
    </w:p>
    <w:bookmarkEnd w:id="5"/>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1-тармақ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p>
    <w:p>
      <w:pPr>
        <w:spacing w:after="0"/>
        <w:ind w:left="0"/>
        <w:jc w:val="both"/>
      </w:pPr>
      <w:r>
        <w:rPr>
          <w:rFonts w:ascii="Times New Roman"/>
          <w:b w:val="false"/>
          <w:i w:val="false"/>
          <w:color w:val="000000"/>
          <w:sz w:val="28"/>
        </w:rPr>
        <w:t xml:space="preserve">
      1. Осы Қазақстан Республикасының аумағында жүк көлігі құралдарын өлшеудің халықаралық сертификатын қолдану және "Жүк көлік құралдарын өлшеудің халықаралық сертификатын беру" мемлекеттік қызметті көрсету </w:t>
      </w:r>
      <w:r>
        <w:rPr>
          <w:rFonts w:ascii="Times New Roman"/>
          <w:b w:val="false"/>
          <w:i w:val="false"/>
          <w:color w:val="000000"/>
          <w:sz w:val="28"/>
        </w:rPr>
        <w:t>қағидалары</w:t>
      </w:r>
      <w:r>
        <w:rPr>
          <w:rFonts w:ascii="Times New Roman"/>
          <w:b w:val="false"/>
          <w:i w:val="false"/>
          <w:color w:val="000000"/>
          <w:sz w:val="28"/>
        </w:rPr>
        <w:t xml:space="preserve"> (бұдан әрі – Қағидалар) "Автомобиль көлігі туралы" Қазақстан Республикасының Заңы 13-бабының </w:t>
      </w:r>
      <w:r>
        <w:rPr>
          <w:rFonts w:ascii="Times New Roman"/>
          <w:b w:val="false"/>
          <w:i w:val="false"/>
          <w:color w:val="000000"/>
          <w:sz w:val="28"/>
        </w:rPr>
        <w:t>11) тармақшасына</w:t>
      </w:r>
      <w:r>
        <w:rPr>
          <w:rFonts w:ascii="Times New Roman"/>
          <w:b w:val="false"/>
          <w:i w:val="false"/>
          <w:color w:val="000000"/>
          <w:sz w:val="28"/>
        </w:rPr>
        <w:t xml:space="preserve"> (бұдан әрі – Заң), "Тәуелсіз Мемлекеттер Достастығына қатысушы мемлекеттердің аумақтарында жүк көлік құралдарын өлшеудің халықаралық сертификатын енгізу туралы келісімді бекіту туралы" Қазақстан Республикасы Үкіметінің 2005 жылғы 6 мамырдағы № 436 </w:t>
      </w:r>
      <w:r>
        <w:rPr>
          <w:rFonts w:ascii="Times New Roman"/>
          <w:b w:val="false"/>
          <w:i w:val="false"/>
          <w:color w:val="000000"/>
          <w:sz w:val="28"/>
        </w:rPr>
        <w:t>қаулысына</w:t>
      </w:r>
      <w:r>
        <w:rPr>
          <w:rFonts w:ascii="Times New Roman"/>
          <w:b w:val="false"/>
          <w:i w:val="false"/>
          <w:color w:val="000000"/>
          <w:sz w:val="28"/>
        </w:rPr>
        <w:t xml:space="preserve"> (бұдан әрі – Келісім) және "Мемлекеттік көрсетілетін қызметтер туралы" Қазақстан Республикасының Заңы </w:t>
      </w:r>
      <w:r>
        <w:rPr>
          <w:rFonts w:ascii="Times New Roman"/>
          <w:b w:val="false"/>
          <w:i w:val="false"/>
          <w:color w:val="000000"/>
          <w:sz w:val="28"/>
        </w:rPr>
        <w:t>10-бабының</w:t>
      </w:r>
      <w:r>
        <w:rPr>
          <w:rFonts w:ascii="Times New Roman"/>
          <w:b w:val="false"/>
          <w:i w:val="false"/>
          <w:color w:val="000000"/>
          <w:sz w:val="28"/>
        </w:rPr>
        <w:t xml:space="preserve"> 1) тармақшасына сәйкес әзірленді және Қазақстан Республикасының аумағында жүк көлігі құралдарын өлшеудің халықаралық сертификатын қолдану тәртібін айқындайды.</w:t>
      </w:r>
    </w:p>
    <w:bookmarkStart w:name="z52" w:id="6"/>
    <w:p>
      <w:pPr>
        <w:spacing w:after="0"/>
        <w:ind w:left="0"/>
        <w:jc w:val="both"/>
      </w:pPr>
      <w:r>
        <w:rPr>
          <w:rFonts w:ascii="Times New Roman"/>
          <w:b w:val="false"/>
          <w:i w:val="false"/>
          <w:color w:val="000000"/>
          <w:sz w:val="28"/>
        </w:rPr>
        <w:t>
      2. Қағидаларда пайдаланылатын негізгі ұғымдар:</w:t>
      </w:r>
    </w:p>
    <w:bookmarkEnd w:id="6"/>
    <w:bookmarkStart w:name="z53" w:id="7"/>
    <w:p>
      <w:pPr>
        <w:spacing w:after="0"/>
        <w:ind w:left="0"/>
        <w:jc w:val="both"/>
      </w:pPr>
      <w:r>
        <w:rPr>
          <w:rFonts w:ascii="Times New Roman"/>
          <w:b w:val="false"/>
          <w:i w:val="false"/>
          <w:color w:val="000000"/>
          <w:sz w:val="28"/>
        </w:rPr>
        <w:t xml:space="preserve">
      1) жүргізуші – көлік құралын басқарушы тұлға; </w:t>
      </w:r>
    </w:p>
    <w:bookmarkEnd w:id="7"/>
    <w:bookmarkStart w:name="z54" w:id="8"/>
    <w:p>
      <w:pPr>
        <w:spacing w:after="0"/>
        <w:ind w:left="0"/>
        <w:jc w:val="both"/>
      </w:pPr>
      <w:r>
        <w:rPr>
          <w:rFonts w:ascii="Times New Roman"/>
          <w:b w:val="false"/>
          <w:i w:val="false"/>
          <w:color w:val="000000"/>
          <w:sz w:val="28"/>
        </w:rPr>
        <w:t>
      2) жүк көлігі құралдарын өлшеудің халықаралық сертификаты (сертификат) – келісімге қатысушы болып табылатын мемлекеттердің құзыретті органдары беретін көлік құралының салмақтық параметрлері туралы дәйекті деректерді қамтитын құжат;</w:t>
      </w:r>
    </w:p>
    <w:bookmarkEnd w:id="8"/>
    <w:bookmarkStart w:name="z55" w:id="9"/>
    <w:p>
      <w:pPr>
        <w:spacing w:after="0"/>
        <w:ind w:left="0"/>
        <w:jc w:val="both"/>
      </w:pPr>
      <w:r>
        <w:rPr>
          <w:rFonts w:ascii="Times New Roman"/>
          <w:b w:val="false"/>
          <w:i w:val="false"/>
          <w:color w:val="000000"/>
          <w:sz w:val="28"/>
        </w:rPr>
        <w:t>
      3) тасымалдаушы (көлік операторы) – жүк тасымалына жауап беретін немесе тасымалдау шартына сәйкес осы тасымал үшін үшінші тарапты пайдаланатын тұлға.</w:t>
      </w:r>
    </w:p>
    <w:bookmarkEnd w:id="9"/>
    <w:bookmarkStart w:name="z56" w:id="10"/>
    <w:p>
      <w:pPr>
        <w:spacing w:after="0"/>
        <w:ind w:left="0"/>
        <w:jc w:val="left"/>
      </w:pPr>
      <w:r>
        <w:rPr>
          <w:rFonts w:ascii="Times New Roman"/>
          <w:b/>
          <w:i w:val="false"/>
          <w:color w:val="000000"/>
        </w:rPr>
        <w:t xml:space="preserve"> 2-тарау. Жүк көлігі құралдарын өлшеудің халықаралық сертификатын қолдану қағидалары</w:t>
      </w:r>
    </w:p>
    <w:bookmarkEnd w:id="10"/>
    <w:bookmarkStart w:name="z57" w:id="11"/>
    <w:p>
      <w:pPr>
        <w:spacing w:after="0"/>
        <w:ind w:left="0"/>
        <w:jc w:val="both"/>
      </w:pPr>
      <w:r>
        <w:rPr>
          <w:rFonts w:ascii="Times New Roman"/>
          <w:b w:val="false"/>
          <w:i w:val="false"/>
          <w:color w:val="000000"/>
          <w:sz w:val="28"/>
        </w:rPr>
        <w:t xml:space="preserve">
      3. Осы Қағидаларға </w:t>
      </w:r>
      <w:r>
        <w:rPr>
          <w:rFonts w:ascii="Times New Roman"/>
          <w:b w:val="false"/>
          <w:i w:val="false"/>
          <w:color w:val="000000"/>
          <w:sz w:val="28"/>
        </w:rPr>
        <w:t>1-қосымшаға</w:t>
      </w:r>
      <w:r>
        <w:rPr>
          <w:rFonts w:ascii="Times New Roman"/>
          <w:b w:val="false"/>
          <w:i w:val="false"/>
          <w:color w:val="000000"/>
          <w:sz w:val="28"/>
        </w:rPr>
        <w:t xml:space="preserve"> сәйкес нысан бойынша Қазақстан Республикасының аумағындағы стационарлық көліктік бақылау постында тасымалдаушының немесе жүргізушінің (бұдан әрі – көрсетілетін қызметті алушы) өтінішіне сәйкес сертификат беріледі.</w:t>
      </w:r>
    </w:p>
    <w:bookmarkEnd w:id="11"/>
    <w:bookmarkStart w:name="z58" w:id="12"/>
    <w:p>
      <w:pPr>
        <w:spacing w:after="0"/>
        <w:ind w:left="0"/>
        <w:jc w:val="both"/>
      </w:pPr>
      <w:r>
        <w:rPr>
          <w:rFonts w:ascii="Times New Roman"/>
          <w:b w:val="false"/>
          <w:i w:val="false"/>
          <w:color w:val="000000"/>
          <w:sz w:val="28"/>
        </w:rPr>
        <w:t>
      4. Жүк көлік құралдарын өлшеу стационарлық таразы жабдығымен жүргізіледі.</w:t>
      </w:r>
    </w:p>
    <w:bookmarkEnd w:id="12"/>
    <w:p>
      <w:pPr>
        <w:spacing w:after="0"/>
        <w:ind w:left="0"/>
        <w:jc w:val="both"/>
      </w:pPr>
      <w:r>
        <w:rPr>
          <w:rFonts w:ascii="Times New Roman"/>
          <w:b w:val="false"/>
          <w:i w:val="false"/>
          <w:color w:val="000000"/>
          <w:sz w:val="28"/>
        </w:rPr>
        <w:t xml:space="preserve">
      Жүк көлік құралдары өлшенетін стационарлы көліктік бақылау посттарының өлшеу құралдарын тексеру "Өлшем бірлігін қамтамасыз ету туралы" Қазақстан Республикасының </w:t>
      </w:r>
      <w:r>
        <w:rPr>
          <w:rFonts w:ascii="Times New Roman"/>
          <w:b w:val="false"/>
          <w:i w:val="false"/>
          <w:color w:val="000000"/>
          <w:sz w:val="28"/>
        </w:rPr>
        <w:t>Заңына</w:t>
      </w:r>
      <w:r>
        <w:rPr>
          <w:rFonts w:ascii="Times New Roman"/>
          <w:b w:val="false"/>
          <w:i w:val="false"/>
          <w:color w:val="000000"/>
          <w:sz w:val="28"/>
        </w:rPr>
        <w:t xml:space="preserve"> сәйкес жүзеге асырылады.</w:t>
      </w:r>
    </w:p>
    <w:bookmarkStart w:name="z59" w:id="13"/>
    <w:p>
      <w:pPr>
        <w:spacing w:after="0"/>
        <w:ind w:left="0"/>
        <w:jc w:val="both"/>
      </w:pPr>
      <w:r>
        <w:rPr>
          <w:rFonts w:ascii="Times New Roman"/>
          <w:b w:val="false"/>
          <w:i w:val="false"/>
          <w:color w:val="000000"/>
          <w:sz w:val="28"/>
        </w:rPr>
        <w:t>
      5. Мынадай жағдайларды қоспағанда, сертификаттағы ақпаратты дәйекті ретінде танылады және көлік құралдарын қосымша өлшеуге жол берілмейді:</w:t>
      </w:r>
    </w:p>
    <w:bookmarkEnd w:id="13"/>
    <w:bookmarkStart w:name="z60" w:id="14"/>
    <w:p>
      <w:pPr>
        <w:spacing w:after="0"/>
        <w:ind w:left="0"/>
        <w:jc w:val="both"/>
      </w:pPr>
      <w:r>
        <w:rPr>
          <w:rFonts w:ascii="Times New Roman"/>
          <w:b w:val="false"/>
          <w:i w:val="false"/>
          <w:color w:val="000000"/>
          <w:sz w:val="28"/>
        </w:rPr>
        <w:t>
      1) сертификатта және ілеспе құжаттарда (CMR CARNET TIR) көрсетілген салмақ және (немесе) габариттік өлшемдері сәйкес болмауы;</w:t>
      </w:r>
    </w:p>
    <w:bookmarkEnd w:id="14"/>
    <w:bookmarkStart w:name="z61" w:id="15"/>
    <w:p>
      <w:pPr>
        <w:spacing w:after="0"/>
        <w:ind w:left="0"/>
        <w:jc w:val="both"/>
      </w:pPr>
      <w:r>
        <w:rPr>
          <w:rFonts w:ascii="Times New Roman"/>
          <w:b w:val="false"/>
          <w:i w:val="false"/>
          <w:color w:val="000000"/>
          <w:sz w:val="28"/>
        </w:rPr>
        <w:t>
      2) жүкті қоса тиеу, жартылай түсіру немесе басқа көлік құралына қайта тиеу кезінде, сондай-ақ жүкті басқа кедендік тәртіпке беру кезінде;</w:t>
      </w:r>
    </w:p>
    <w:bookmarkEnd w:id="15"/>
    <w:bookmarkStart w:name="z62" w:id="16"/>
    <w:p>
      <w:pPr>
        <w:spacing w:after="0"/>
        <w:ind w:left="0"/>
        <w:jc w:val="both"/>
      </w:pPr>
      <w:r>
        <w:rPr>
          <w:rFonts w:ascii="Times New Roman"/>
          <w:b w:val="false"/>
          <w:i w:val="false"/>
          <w:color w:val="000000"/>
          <w:sz w:val="28"/>
        </w:rPr>
        <w:t>
      3) сертификатта (3-баған) көрсетілген деректердің бақылаудағы көлік құралының нақты деректерімен сәйкес болмауы;</w:t>
      </w:r>
    </w:p>
    <w:bookmarkEnd w:id="16"/>
    <w:bookmarkStart w:name="z63" w:id="17"/>
    <w:p>
      <w:pPr>
        <w:spacing w:after="0"/>
        <w:ind w:left="0"/>
        <w:jc w:val="both"/>
      </w:pPr>
      <w:r>
        <w:rPr>
          <w:rFonts w:ascii="Times New Roman"/>
          <w:b w:val="false"/>
          <w:i w:val="false"/>
          <w:color w:val="000000"/>
          <w:sz w:val="28"/>
        </w:rPr>
        <w:t>
      4) көлік құралының ерекше салмақ өлшемдерінің сертификатта (8-баған) көрсетілген деректермен сәйкес болмауы.</w:t>
      </w:r>
    </w:p>
    <w:bookmarkEnd w:id="17"/>
    <w:bookmarkStart w:name="z64" w:id="18"/>
    <w:p>
      <w:pPr>
        <w:spacing w:after="0"/>
        <w:ind w:left="0"/>
        <w:jc w:val="both"/>
      </w:pPr>
      <w:r>
        <w:rPr>
          <w:rFonts w:ascii="Times New Roman"/>
          <w:b w:val="false"/>
          <w:i w:val="false"/>
          <w:color w:val="000000"/>
          <w:sz w:val="28"/>
        </w:rPr>
        <w:t>
      6. Көлік құралын бақылаулық өлшеудің нәтижесі сертификаттың 10-бағанына жазылады.</w:t>
      </w:r>
    </w:p>
    <w:bookmarkEnd w:id="18"/>
    <w:bookmarkStart w:name="z65" w:id="19"/>
    <w:p>
      <w:pPr>
        <w:spacing w:after="0"/>
        <w:ind w:left="0"/>
        <w:jc w:val="both"/>
      </w:pPr>
      <w:r>
        <w:rPr>
          <w:rFonts w:ascii="Times New Roman"/>
          <w:b w:val="false"/>
          <w:i w:val="false"/>
          <w:color w:val="000000"/>
          <w:sz w:val="28"/>
        </w:rPr>
        <w:t>
      7. Сертификат типографиялық әдіспен дайындалады және қорғау жүйесі бар.</w:t>
      </w:r>
    </w:p>
    <w:bookmarkEnd w:id="19"/>
    <w:p>
      <w:pPr>
        <w:spacing w:after="0"/>
        <w:ind w:left="0"/>
        <w:jc w:val="both"/>
      </w:pPr>
      <w:r>
        <w:rPr>
          <w:rFonts w:ascii="Times New Roman"/>
          <w:b w:val="false"/>
          <w:i w:val="false"/>
          <w:color w:val="000000"/>
          <w:sz w:val="28"/>
        </w:rPr>
        <w:t xml:space="preserve">
      Сертификаттың бланктері қатаң есепке алынатын бланкілер болып табылады. </w:t>
      </w:r>
    </w:p>
    <w:bookmarkStart w:name="z66" w:id="20"/>
    <w:p>
      <w:pPr>
        <w:spacing w:after="0"/>
        <w:ind w:left="0"/>
        <w:jc w:val="both"/>
      </w:pPr>
      <w:r>
        <w:rPr>
          <w:rFonts w:ascii="Times New Roman"/>
          <w:b w:val="false"/>
          <w:i w:val="false"/>
          <w:color w:val="000000"/>
          <w:sz w:val="28"/>
        </w:rPr>
        <w:t xml:space="preserve">
      8. "Қазақстан Республикасының автомобиль жолдарымен жүруге арналған автокөлік құралдарының жол берілетін параметрлерін бекіту туралы" Қазақстан Республикасы Инвестициялар және даму министрінің міндетін атқарушының 2015 жылғы 26 наурыздағы № 342 </w:t>
      </w:r>
      <w:r>
        <w:rPr>
          <w:rFonts w:ascii="Times New Roman"/>
          <w:b w:val="false"/>
          <w:i w:val="false"/>
          <w:color w:val="000000"/>
          <w:sz w:val="28"/>
        </w:rPr>
        <w:t>бұйрығымен</w:t>
      </w:r>
      <w:r>
        <w:rPr>
          <w:rFonts w:ascii="Times New Roman"/>
          <w:b w:val="false"/>
          <w:i w:val="false"/>
          <w:color w:val="000000"/>
          <w:sz w:val="28"/>
        </w:rPr>
        <w:t xml:space="preserve"> (Нормативтік құқықтық актілерді мемлекеттік тіркеу тізілімінде № 11009 болып тіркелген) бекітілген Қазақстан Республикасының автомобиль жолдарымен жүруге арналған автокөлік құралдарының рұқсат етілген өлшемдерінен асып кеткен жағдайда, тасымалдаушы немесе жүргізуші салық заңнамасында белгіленген мөлшерлемелер бойынша ірі габаритті және (немесе) ауыр салмақты көлік құралдары жүріп өткені үшін алым төлейді.</w:t>
      </w:r>
    </w:p>
    <w:bookmarkEnd w:id="20"/>
    <w:bookmarkStart w:name="z67" w:id="21"/>
    <w:p>
      <w:pPr>
        <w:spacing w:after="0"/>
        <w:ind w:left="0"/>
        <w:jc w:val="both"/>
      </w:pPr>
      <w:r>
        <w:rPr>
          <w:rFonts w:ascii="Times New Roman"/>
          <w:b w:val="false"/>
          <w:i w:val="false"/>
          <w:color w:val="000000"/>
          <w:sz w:val="28"/>
        </w:rPr>
        <w:t>
      9. Қазақстан Республикасының аумағында сертификатты қолдану оны берген мемлекетке, сондай-ақ TIR немесе көлік құралының жүк бөлігіне рұқсат етілмеген кіруді болдырмайтын өзге де рәсім бойынша халықаралық жүк тасымалын жүзеге асыратын көлік құралының тіркелуіне байланысты емес.</w:t>
      </w:r>
    </w:p>
    <w:bookmarkEnd w:id="21"/>
    <w:bookmarkStart w:name="z68" w:id="22"/>
    <w:p>
      <w:pPr>
        <w:spacing w:after="0"/>
        <w:ind w:left="0"/>
        <w:jc w:val="left"/>
      </w:pPr>
      <w:r>
        <w:rPr>
          <w:rFonts w:ascii="Times New Roman"/>
          <w:b/>
          <w:i w:val="false"/>
          <w:color w:val="000000"/>
        </w:rPr>
        <w:t xml:space="preserve"> 3-тарау. "Жүк көлік құралдарын өлшеудің халықаралық сертификатын беру" мемлекеттік қызметті көрсету қағидалары</w:t>
      </w:r>
    </w:p>
    <w:bookmarkEnd w:id="22"/>
    <w:bookmarkStart w:name="z69" w:id="23"/>
    <w:p>
      <w:pPr>
        <w:spacing w:after="0"/>
        <w:ind w:left="0"/>
        <w:jc w:val="both"/>
      </w:pPr>
      <w:r>
        <w:rPr>
          <w:rFonts w:ascii="Times New Roman"/>
          <w:b w:val="false"/>
          <w:i w:val="false"/>
          <w:color w:val="000000"/>
          <w:sz w:val="28"/>
        </w:rPr>
        <w:t>
      10. "Жүк көлік құралдарын өлшеудің халықаралық сертификатын беру" мемлекеттік көрсетілетін қызметтер (бұдан әрі – мемлекеттік көрсетілетін қызмет) Қазақстан Республикасы Көлік министрлігі Автомобиль көлігі және көліктік бақылау комитетінің аумақтық органдарымен (бұдан әрі – көрсетілетін қызметті беруші) көрсетіледі.</w:t>
      </w:r>
    </w:p>
    <w:bookmarkEnd w:id="2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11-тармақ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11. Көрсетілетін қызметті алушы сертификатты алу үшін өтінішті (бұдан әрі – өтініш) осы Қағидаларға </w:t>
      </w:r>
      <w:r>
        <w:rPr>
          <w:rFonts w:ascii="Times New Roman"/>
          <w:b w:val="false"/>
          <w:i w:val="false"/>
          <w:color w:val="000000"/>
          <w:sz w:val="28"/>
        </w:rPr>
        <w:t>2-қосымшаға</w:t>
      </w:r>
      <w:r>
        <w:rPr>
          <w:rFonts w:ascii="Times New Roman"/>
          <w:b w:val="false"/>
          <w:i w:val="false"/>
          <w:color w:val="000000"/>
          <w:sz w:val="28"/>
        </w:rPr>
        <w:t xml:space="preserve"> сәйкес көрсетілетін қызметті берушіге немесе www.elicense.kz, www.egov.kz "электрондық үкімет" веб-порталы (бұдан әрі – портал) арқылы жолдайды.</w:t>
      </w:r>
    </w:p>
    <w:p>
      <w:pPr>
        <w:spacing w:after="0"/>
        <w:ind w:left="0"/>
        <w:jc w:val="both"/>
      </w:pPr>
      <w:r>
        <w:rPr>
          <w:rFonts w:ascii="Times New Roman"/>
          <w:b w:val="false"/>
          <w:i w:val="false"/>
          <w:color w:val="000000"/>
          <w:sz w:val="28"/>
        </w:rPr>
        <w:t xml:space="preserve">
      Мемлекеттік көрсетілетін қызметті көрсетуге қойылатын негізгі талаптар тізбесі осы Қағидаларға </w:t>
      </w:r>
      <w:r>
        <w:rPr>
          <w:rFonts w:ascii="Times New Roman"/>
          <w:b w:val="false"/>
          <w:i w:val="false"/>
          <w:color w:val="000000"/>
          <w:sz w:val="28"/>
        </w:rPr>
        <w:t>3-қосымшада</w:t>
      </w:r>
      <w:r>
        <w:rPr>
          <w:rFonts w:ascii="Times New Roman"/>
          <w:b w:val="false"/>
          <w:i w:val="false"/>
          <w:color w:val="000000"/>
          <w:sz w:val="28"/>
        </w:rPr>
        <w:t xml:space="preserve"> көрсетілген.</w:t>
      </w:r>
    </w:p>
    <w:p>
      <w:pPr>
        <w:spacing w:after="0"/>
        <w:ind w:left="0"/>
        <w:jc w:val="both"/>
      </w:pPr>
      <w:r>
        <w:rPr>
          <w:rFonts w:ascii="Times New Roman"/>
          <w:b w:val="false"/>
          <w:i w:val="false"/>
          <w:color w:val="000000"/>
          <w:sz w:val="28"/>
        </w:rPr>
        <w:t>
      Көлік құралын өлшеуге ұсынған кезден бастап мемлекеттік қызмет көрсету мерзімі – 1 сағат.</w:t>
      </w:r>
    </w:p>
    <w:bookmarkStart w:name="z71" w:id="24"/>
    <w:p>
      <w:pPr>
        <w:spacing w:after="0"/>
        <w:ind w:left="0"/>
        <w:jc w:val="both"/>
      </w:pPr>
      <w:r>
        <w:rPr>
          <w:rFonts w:ascii="Times New Roman"/>
          <w:b w:val="false"/>
          <w:i w:val="false"/>
          <w:color w:val="000000"/>
          <w:sz w:val="28"/>
        </w:rPr>
        <w:t>
      12. Көрсетілетін қызметті берушіге өтініш берілгеннен кейін көлік құралын өлшеу жүзеге асырылады.</w:t>
      </w:r>
    </w:p>
    <w:bookmarkEnd w:id="24"/>
    <w:bookmarkStart w:name="z72" w:id="25"/>
    <w:p>
      <w:pPr>
        <w:spacing w:after="0"/>
        <w:ind w:left="0"/>
        <w:jc w:val="both"/>
      </w:pPr>
      <w:r>
        <w:rPr>
          <w:rFonts w:ascii="Times New Roman"/>
          <w:b w:val="false"/>
          <w:i w:val="false"/>
          <w:color w:val="000000"/>
          <w:sz w:val="28"/>
        </w:rPr>
        <w:t>
      13. Көлік құралын өлшеу нәтижесі бойынша көрсетілетін қызметті берушімен сертификат ресімделеді және қызметкер қызмет берушіге өз қолымен тапсырады.</w:t>
      </w:r>
    </w:p>
    <w:bookmarkEnd w:id="25"/>
    <w:p>
      <w:pPr>
        <w:spacing w:after="0"/>
        <w:ind w:left="0"/>
        <w:jc w:val="both"/>
      </w:pPr>
      <w:r>
        <w:rPr>
          <w:rFonts w:ascii="Times New Roman"/>
          <w:b w:val="false"/>
          <w:i w:val="false"/>
          <w:color w:val="000000"/>
          <w:sz w:val="28"/>
        </w:rPr>
        <w:t>
      Сертификатты ресімдеу кезінде көрсетілетін қызметті алушымен 1-8-бағандарды дұрыс толтырылғанын растайтын сертификаттың 9-бағаны толтырылады.</w:t>
      </w:r>
    </w:p>
    <w:bookmarkStart w:name="z73" w:id="26"/>
    <w:p>
      <w:pPr>
        <w:spacing w:after="0"/>
        <w:ind w:left="0"/>
        <w:jc w:val="both"/>
      </w:pPr>
      <w:r>
        <w:rPr>
          <w:rFonts w:ascii="Times New Roman"/>
          <w:b w:val="false"/>
          <w:i w:val="false"/>
          <w:color w:val="000000"/>
          <w:sz w:val="28"/>
        </w:rPr>
        <w:t xml:space="preserve">
      14. Портал арқылы жүгінген жағдайда, көрсетілетін қызметті алушының "жеке кабинетіне" сұранымды қабылдау туралы мәртебесі және көлік құралын өлшеу орны мен күнін көрсете отырып хабарлама немесе "Жүк көлік құралдарын өлшеудің халықаралық сертификатын беру" мемлекеттік қызметін көрсетуге қойылатын негізгі талаптар тізбесінің 10-тармағында көзделген негіздер бойынша мемлекеттік қызметті көрсетуден бас тарту туралы дәлелді жауап жолданады. </w:t>
      </w:r>
    </w:p>
    <w:bookmarkEnd w:id="2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15-тармақ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15. Жеке басты куәландыратын құжат туралы мәліметтерді көрсетілетін қызметті беруші "электрондық үкімет" шлюзі арқылы тиісті мемлекеттік ақпараттық жүйелерден алады.</w:t>
      </w:r>
    </w:p>
    <w:p>
      <w:pPr>
        <w:spacing w:after="0"/>
        <w:ind w:left="0"/>
        <w:jc w:val="both"/>
      </w:pPr>
      <w:r>
        <w:rPr>
          <w:rFonts w:ascii="Times New Roman"/>
          <w:b w:val="false"/>
          <w:i w:val="false"/>
          <w:color w:val="000000"/>
          <w:sz w:val="28"/>
        </w:rPr>
        <w:t>
      Көрсетілетін қызметті алушылардан ақпараттық жүйелерден алуға болатын құжаттарды талап етуге жол берілмейді.</w:t>
      </w:r>
    </w:p>
    <w:p>
      <w:pPr>
        <w:spacing w:after="0"/>
        <w:ind w:left="0"/>
        <w:jc w:val="both"/>
      </w:pPr>
      <w:r>
        <w:rPr>
          <w:rFonts w:ascii="Times New Roman"/>
          <w:b w:val="false"/>
          <w:i w:val="false"/>
          <w:color w:val="000000"/>
          <w:sz w:val="28"/>
        </w:rPr>
        <w:t>
      Көрсетілетін қызметті беруші мемлекеттік қызметті көрсету сатысы туралы деректерді мемлекеттік қызметтерді көрсету мониторингінің ақпараттық жүйесіне енгізуді қамтамасыз етеді.</w:t>
      </w:r>
    </w:p>
    <w:p>
      <w:pPr>
        <w:spacing w:after="0"/>
        <w:ind w:left="0"/>
        <w:jc w:val="both"/>
      </w:pPr>
      <w:r>
        <w:rPr>
          <w:rFonts w:ascii="Times New Roman"/>
          <w:b w:val="false"/>
          <w:i w:val="false"/>
          <w:color w:val="000000"/>
          <w:sz w:val="28"/>
        </w:rPr>
        <w:t>
      Рұқсаттар мен хабарламалардың мемлекеттік ақпараттық жүйесі арқылы мемлекеттік қызметті көрсету кезінде оны көрсету сатысы туралы деректер автоматты режимде мемлекеттік қызметтерді көрсету мониторингінің ақпараттық жүйесіне түседі.</w:t>
      </w:r>
    </w:p>
    <w:p>
      <w:pPr>
        <w:spacing w:after="0"/>
        <w:ind w:left="0"/>
        <w:jc w:val="both"/>
      </w:pPr>
      <w:r>
        <w:rPr>
          <w:rFonts w:ascii="Times New Roman"/>
          <w:b w:val="false"/>
          <w:i w:val="false"/>
          <w:color w:val="000000"/>
          <w:sz w:val="28"/>
        </w:rPr>
        <w:t>
      Көлік саласындағы уәкiлеттi орган мемлекеттік қызметті көрсету тәртібін айқындайтын заңға тәуелді нормативтік құқықтық актіні бекіткен және өзгерткен күннен бастап үш жұмыс күні ішінде қызмет көрсету тәртібі туралы ақпаратты өзектендіреді және Бірыңғай байланыс-орталығына жібереді.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16-тармақ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16. Мемлекеттік қызметтер көрсету мәселелері бойынша шағымды қарауды жоғары тұрған әкімшілік орган, лауазымды адам, мемлекеттік қызметтер көрсету сапасын бағалау және бақылау жөніндегі уәкілетті орган (бұдан әрі – шағымды қарайтын орган) жүргізеді.</w:t>
      </w:r>
    </w:p>
    <w:p>
      <w:pPr>
        <w:spacing w:after="0"/>
        <w:ind w:left="0"/>
        <w:jc w:val="both"/>
      </w:pPr>
      <w:r>
        <w:rPr>
          <w:rFonts w:ascii="Times New Roman"/>
          <w:b w:val="false"/>
          <w:i w:val="false"/>
          <w:color w:val="000000"/>
          <w:sz w:val="28"/>
        </w:rPr>
        <w:t>
      Шағым көрсетілетін қызметті берушіге және (немесе) шешіміне, әрекетіне (әрекетсіздігіне) шағым жасалып отырған лауазымды адамға беріледі.</w:t>
      </w:r>
    </w:p>
    <w:p>
      <w:pPr>
        <w:spacing w:after="0"/>
        <w:ind w:left="0"/>
        <w:jc w:val="both"/>
      </w:pPr>
      <w:r>
        <w:rPr>
          <w:rFonts w:ascii="Times New Roman"/>
          <w:b w:val="false"/>
          <w:i w:val="false"/>
          <w:color w:val="000000"/>
          <w:sz w:val="28"/>
        </w:rPr>
        <w:t>
      Шешіміне, әрекетіне (әрекетсіздігіне) шағым жасалып отырған көрсетілетін қызметті беруші, лауазымды адам шағым келіп түскен күннен бастап 3 (үш) жұмыс күнінен кешіктірмей оны және әкімшілік істі шағымды қарайтын органға жібереді.</w:t>
      </w:r>
    </w:p>
    <w:p>
      <w:pPr>
        <w:spacing w:after="0"/>
        <w:ind w:left="0"/>
        <w:jc w:val="both"/>
      </w:pPr>
      <w:r>
        <w:rPr>
          <w:rFonts w:ascii="Times New Roman"/>
          <w:b w:val="false"/>
          <w:i w:val="false"/>
          <w:color w:val="000000"/>
          <w:sz w:val="28"/>
        </w:rPr>
        <w:t>
      Бұл ретте шешіміне, әрекетіне (әрекетсіздігіне) шағым жасалып отырған көрсетілетін қызметті беруші, лауазымды адам, егер ол 3 (үш) жұмыс күні ішінде шағымда көрсетілген талаптарды толық қанағаттандыратын шешім не өзге де әкімшілік әрекет қабылдаса, шағымды қарайтын органға шағымды жібермейді.</w:t>
      </w:r>
    </w:p>
    <w:p>
      <w:pPr>
        <w:spacing w:after="0"/>
        <w:ind w:left="0"/>
        <w:jc w:val="both"/>
      </w:pPr>
      <w:r>
        <w:rPr>
          <w:rFonts w:ascii="Times New Roman"/>
          <w:b w:val="false"/>
          <w:i w:val="false"/>
          <w:color w:val="000000"/>
          <w:sz w:val="28"/>
        </w:rPr>
        <w:t xml:space="preserve">
      Көрсетілетін қызметті берушінің атына келіп түскен көрсетілетін қызметті алушының шағымы "Мемлекеттік көрсетілетін қызметтер туралы" Қазақстан Республикасының Заңы 25-бабының </w:t>
      </w:r>
      <w:r>
        <w:rPr>
          <w:rFonts w:ascii="Times New Roman"/>
          <w:b w:val="false"/>
          <w:i w:val="false"/>
          <w:color w:val="000000"/>
          <w:sz w:val="28"/>
        </w:rPr>
        <w:t>2-тармағына</w:t>
      </w:r>
      <w:r>
        <w:rPr>
          <w:rFonts w:ascii="Times New Roman"/>
          <w:b w:val="false"/>
          <w:i w:val="false"/>
          <w:color w:val="000000"/>
          <w:sz w:val="28"/>
        </w:rPr>
        <w:t xml:space="preserve"> сәйкес тіркелген күнінен бастап 5 (бес) жұмыс күні ішінде қаралуға жатады.</w:t>
      </w:r>
    </w:p>
    <w:p>
      <w:pPr>
        <w:spacing w:after="0"/>
        <w:ind w:left="0"/>
        <w:jc w:val="both"/>
      </w:pPr>
      <w:r>
        <w:rPr>
          <w:rFonts w:ascii="Times New Roman"/>
          <w:b w:val="false"/>
          <w:i w:val="false"/>
          <w:color w:val="000000"/>
          <w:sz w:val="28"/>
        </w:rPr>
        <w:t>
      Мемлекеттік қызметтер көрсету сапасын бағалау және бақылау жөніндегі уәкілетті органның атына келіп түскен көрсетілетін қызметті алушының шағымы тіркелген күнінен бастап 15 (он бес) жұмыс күні ішінде қаралуға жатады.</w:t>
      </w:r>
    </w:p>
    <w:p>
      <w:pPr>
        <w:spacing w:after="0"/>
        <w:ind w:left="0"/>
        <w:jc w:val="both"/>
      </w:pPr>
      <w:r>
        <w:rPr>
          <w:rFonts w:ascii="Times New Roman"/>
          <w:b w:val="false"/>
          <w:i w:val="false"/>
          <w:color w:val="000000"/>
          <w:sz w:val="28"/>
        </w:rPr>
        <w:t xml:space="preserve">
      Егер Қазақстан Республикасының заңдарында өзгеше көзделмесе, сотқа жүгінуге Қазақстан Республикасы Әкімшілік рәсімдік-процестік кодексінің 91-бабының </w:t>
      </w:r>
      <w:r>
        <w:rPr>
          <w:rFonts w:ascii="Times New Roman"/>
          <w:b w:val="false"/>
          <w:i w:val="false"/>
          <w:color w:val="000000"/>
          <w:sz w:val="28"/>
        </w:rPr>
        <w:t>5-тармағына</w:t>
      </w:r>
      <w:r>
        <w:rPr>
          <w:rFonts w:ascii="Times New Roman"/>
          <w:b w:val="false"/>
          <w:i w:val="false"/>
          <w:color w:val="000000"/>
          <w:sz w:val="28"/>
        </w:rPr>
        <w:t xml:space="preserve"> сәйкес сотқа дейінгі тәртіппен шағым жасалғаннан кейін жол беріледі.</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Қазақстан Республикасының </w:t>
            </w:r>
            <w:r>
              <w:br/>
            </w:r>
            <w:r>
              <w:rPr>
                <w:rFonts w:ascii="Times New Roman"/>
                <w:b w:val="false"/>
                <w:i w:val="false"/>
                <w:color w:val="000000"/>
                <w:sz w:val="20"/>
              </w:rPr>
              <w:t xml:space="preserve">аумағында жүк көлігі </w:t>
            </w:r>
            <w:r>
              <w:br/>
            </w:r>
            <w:r>
              <w:rPr>
                <w:rFonts w:ascii="Times New Roman"/>
                <w:b w:val="false"/>
                <w:i w:val="false"/>
                <w:color w:val="000000"/>
                <w:sz w:val="20"/>
              </w:rPr>
              <w:t>құралдарын өлшеудің</w:t>
            </w:r>
            <w:r>
              <w:br/>
            </w:r>
            <w:r>
              <w:rPr>
                <w:rFonts w:ascii="Times New Roman"/>
                <w:b w:val="false"/>
                <w:i w:val="false"/>
                <w:color w:val="000000"/>
                <w:sz w:val="20"/>
              </w:rPr>
              <w:t xml:space="preserve">халықаралық сертификатын </w:t>
            </w:r>
            <w:r>
              <w:br/>
            </w:r>
            <w:r>
              <w:rPr>
                <w:rFonts w:ascii="Times New Roman"/>
                <w:b w:val="false"/>
                <w:i w:val="false"/>
                <w:color w:val="000000"/>
                <w:sz w:val="20"/>
              </w:rPr>
              <w:t xml:space="preserve">қолдану және </w:t>
            </w:r>
            <w:r>
              <w:br/>
            </w:r>
            <w:r>
              <w:rPr>
                <w:rFonts w:ascii="Times New Roman"/>
                <w:b w:val="false"/>
                <w:i w:val="false"/>
                <w:color w:val="000000"/>
                <w:sz w:val="20"/>
              </w:rPr>
              <w:t xml:space="preserve">"Жүк көлік құралдарын </w:t>
            </w:r>
            <w:r>
              <w:br/>
            </w:r>
            <w:r>
              <w:rPr>
                <w:rFonts w:ascii="Times New Roman"/>
                <w:b w:val="false"/>
                <w:i w:val="false"/>
                <w:color w:val="000000"/>
                <w:sz w:val="20"/>
              </w:rPr>
              <w:t xml:space="preserve">өлшеудің халықаралық </w:t>
            </w:r>
            <w:r>
              <w:br/>
            </w:r>
            <w:r>
              <w:rPr>
                <w:rFonts w:ascii="Times New Roman"/>
                <w:b w:val="false"/>
                <w:i w:val="false"/>
                <w:color w:val="000000"/>
                <w:sz w:val="20"/>
              </w:rPr>
              <w:t>сертификатын беру"</w:t>
            </w:r>
            <w:r>
              <w:br/>
            </w:r>
            <w:r>
              <w:rPr>
                <w:rFonts w:ascii="Times New Roman"/>
                <w:b w:val="false"/>
                <w:i w:val="false"/>
                <w:color w:val="000000"/>
                <w:sz w:val="20"/>
              </w:rPr>
              <w:t xml:space="preserve">мемлекеттік қызметті </w:t>
            </w:r>
            <w:r>
              <w:br/>
            </w:r>
            <w:r>
              <w:rPr>
                <w:rFonts w:ascii="Times New Roman"/>
                <w:b w:val="false"/>
                <w:i w:val="false"/>
                <w:color w:val="000000"/>
                <w:sz w:val="20"/>
              </w:rPr>
              <w:t>көрсету қағидаларына</w:t>
            </w:r>
            <w:r>
              <w:br/>
            </w:r>
            <w:r>
              <w:rPr>
                <w:rFonts w:ascii="Times New Roman"/>
                <w:b w:val="false"/>
                <w:i w:val="false"/>
                <w:color w:val="000000"/>
                <w:sz w:val="20"/>
              </w:rPr>
              <w:t>1-қосымша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KZ</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000000 A</w:t>
            </w:r>
          </w:p>
        </w:tc>
      </w:tr>
      <w:tr>
        <w:trPr>
          <w:trHeight w:val="30" w:hRule="atLeast"/>
        </w:trPr>
        <w:tc>
          <w:tcPr>
            <w:tcW w:w="0" w:type="auto"/>
            <w:gridSpan w:val="3"/>
            <w:vMerge/>
            <w:tcBorders>
              <w:top w:val="nil"/>
              <w:left w:val="single" w:color="cfcfcf" w:sz="5"/>
              <w:bottom w:val="single" w:color="cfcfcf" w:sz="5"/>
              <w:right w:val="single" w:color="cfcfcf" w:sz="5"/>
            </w:tcBorders>
          </w:tcP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Аймақ коды;</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Сертификат нөмірі</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2413000" cy="23114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
                          <a:stretch>
                            <a:fillRect/>
                          </a:stretch>
                        </pic:blipFill>
                        <pic:spPr>
                          <a:xfrm>
                            <a:off x="0" y="0"/>
                            <a:ext cx="2413000" cy="2311400"/>
                          </a:xfrm>
                          <a:prstGeom prst="rect">
                            <a:avLst/>
                          </a:prstGeom>
                        </pic:spPr>
                      </pic:pic>
                    </a:graphicData>
                  </a:graphic>
                </wp:inline>
              </w:drawing>
            </w:r>
          </w:p>
          <w:p>
            <w:pPr>
              <w:spacing w:after="20"/>
              <w:ind w:left="20"/>
              <w:jc w:val="both"/>
            </w:pPr>
          </w:p>
          <w:p>
            <w:pPr>
              <w:spacing w:after="20"/>
              <w:ind w:left="20"/>
              <w:jc w:val="both"/>
            </w:p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ҚҰРАЛДАРЫН ӨЛШЕУДІҢ ХАЛЫҚАРАЛЫҚ СЕРТИФИКАТЫ (КҚӨХС)</w:t>
            </w:r>
          </w:p>
        </w:tc>
      </w:tr>
      <w:tr>
        <w:trPr>
          <w:trHeight w:val="30" w:hRule="atLeast"/>
        </w:trPr>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операторы/көлік құралының жүргізушісі көлік құралын өлшенгенге дейін толтырады</w:t>
            </w:r>
          </w:p>
        </w:tc>
      </w:tr>
      <w:tr>
        <w:trPr>
          <w:trHeight w:val="30" w:hRule="atLeast"/>
        </w:trPr>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Көлік операторы (ұйымының атауы және мекенжайы, елді қоса алғанда)</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Тел. №</w:t>
            </w:r>
          </w:p>
        </w:tc>
      </w:tr>
      <w:tr>
        <w:trPr>
          <w:trHeight w:val="30" w:hRule="atLeast"/>
        </w:trPr>
        <w:tc>
          <w:tcPr>
            <w:tcW w:w="0" w:type="auto"/>
            <w:gridSpan w:val="3"/>
            <w:vMerge/>
            <w:tcBorders>
              <w:top w:val="nil"/>
              <w:left w:val="single" w:color="cfcfcf" w:sz="5"/>
              <w:bottom w:val="single" w:color="cfcfcf" w:sz="5"/>
              <w:right w:val="single" w:color="cfcfcf" w:sz="5"/>
            </w:tcBorders>
          </w:tcP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Факс №</w:t>
            </w:r>
          </w:p>
        </w:tc>
      </w:tr>
      <w:tr>
        <w:trPr>
          <w:trHeight w:val="30" w:hRule="atLeast"/>
        </w:trPr>
        <w:tc>
          <w:tcPr>
            <w:tcW w:w="0" w:type="auto"/>
            <w:gridSpan w:val="3"/>
            <w:vMerge/>
            <w:tcBorders>
              <w:top w:val="nil"/>
              <w:left w:val="single" w:color="cfcfcf" w:sz="5"/>
              <w:bottom w:val="single" w:color="cfcfcf" w:sz="5"/>
              <w:right w:val="single" w:color="cfcfcf" w:sz="5"/>
            </w:tcBorders>
          </w:tcP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 пошта</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Тасымалдау шарты №1</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CARNET TIR № (егер қолданылатын болса)2</w:t>
            </w:r>
          </w:p>
        </w:tc>
      </w:tr>
      <w:tr>
        <w:trPr>
          <w:trHeight w:val="30" w:hRule="atLeast"/>
        </w:trPr>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Жүк автокөлік құралы туралы ақпарат</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 Тіркеу нөмірі</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Сүйрегіш/жүк автокөлігінің</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Жартылай тіркеменің/тіркеменің</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 Аспа жүйесі</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Сүйрегіш/жүк автокөлігінің</w:t>
            </w:r>
          </w:p>
          <w:p>
            <w:pPr>
              <w:spacing w:after="20"/>
              <w:ind w:left="20"/>
              <w:jc w:val="both"/>
            </w:pPr>
            <w:r>
              <w:rPr>
                <w:rFonts w:ascii="Times New Roman"/>
                <w:b w:val="false"/>
                <w:i w:val="false"/>
                <w:color w:val="000000"/>
                <w:sz w:val="20"/>
              </w:rPr>
              <w:t>
☐ әуедегі</w:t>
            </w:r>
          </w:p>
          <w:p>
            <w:pPr>
              <w:spacing w:after="20"/>
              <w:ind w:left="20"/>
              <w:jc w:val="both"/>
            </w:pPr>
            <w:r>
              <w:rPr>
                <w:rFonts w:ascii="Times New Roman"/>
                <w:b w:val="false"/>
                <w:i w:val="false"/>
                <w:color w:val="000000"/>
                <w:sz w:val="20"/>
              </w:rPr>
              <w:t>
☐ механикалық</w:t>
            </w:r>
          </w:p>
          <w:p>
            <w:pPr>
              <w:spacing w:after="20"/>
              <w:ind w:left="20"/>
              <w:jc w:val="both"/>
            </w:pPr>
            <w:r>
              <w:rPr>
                <w:rFonts w:ascii="Times New Roman"/>
                <w:b w:val="false"/>
                <w:i w:val="false"/>
                <w:color w:val="000000"/>
                <w:sz w:val="20"/>
              </w:rPr>
              <w:t>
☐ басқаша</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Жартылай тіркеменің/тіркеменің</w:t>
            </w:r>
          </w:p>
          <w:p>
            <w:pPr>
              <w:spacing w:after="20"/>
              <w:ind w:left="20"/>
              <w:jc w:val="both"/>
            </w:pPr>
            <w:r>
              <w:rPr>
                <w:rFonts w:ascii="Times New Roman"/>
                <w:b w:val="false"/>
                <w:i w:val="false"/>
                <w:color w:val="000000"/>
                <w:sz w:val="20"/>
              </w:rPr>
              <w:t>
☐ әуедегі</w:t>
            </w:r>
          </w:p>
          <w:p>
            <w:pPr>
              <w:spacing w:after="20"/>
              <w:ind w:left="20"/>
              <w:jc w:val="both"/>
            </w:pPr>
            <w:r>
              <w:rPr>
                <w:rFonts w:ascii="Times New Roman"/>
                <w:b w:val="false"/>
                <w:i w:val="false"/>
                <w:color w:val="000000"/>
                <w:sz w:val="20"/>
              </w:rPr>
              <w:t>
☐ механикалық</w:t>
            </w:r>
          </w:p>
          <w:p>
            <w:pPr>
              <w:spacing w:after="20"/>
              <w:ind w:left="20"/>
              <w:jc w:val="both"/>
            </w:pPr>
            <w:r>
              <w:rPr>
                <w:rFonts w:ascii="Times New Roman"/>
                <w:b w:val="false"/>
                <w:i w:val="false"/>
                <w:color w:val="000000"/>
                <w:sz w:val="20"/>
              </w:rPr>
              <w:t>
☐ басқаша</w:t>
            </w:r>
          </w:p>
        </w:tc>
      </w:tr>
      <w:tr>
        <w:trPr>
          <w:trHeight w:val="30" w:hRule="atLeast"/>
        </w:trPr>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Уәкілетті өлшеу станциясының қызметкері толтырады</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4. Уәкілетті өлшеу станциясы</w:t>
            </w:r>
          </w:p>
          <w:p>
            <w:pPr>
              <w:spacing w:after="20"/>
              <w:ind w:left="20"/>
              <w:jc w:val="both"/>
            </w:pPr>
            <w:r>
              <w:rPr>
                <w:rFonts w:ascii="Times New Roman"/>
                <w:b w:val="false"/>
                <w:i w:val="false"/>
                <w:color w:val="000000"/>
                <w:sz w:val="20"/>
              </w:rPr>
              <w:t>
(код, атауы және мекенжайы, елді қоса алғанда)</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Көлік құралын өлшеу №3</w:t>
            </w:r>
          </w:p>
          <w:p>
            <w:pPr>
              <w:spacing w:after="20"/>
              <w:ind w:left="20"/>
              <w:jc w:val="both"/>
            </w:pPr>
            <w:r>
              <w:rPr>
                <w:rFonts w:ascii="Times New Roman"/>
                <w:b w:val="false"/>
                <w:i w:val="false"/>
                <w:color w:val="000000"/>
                <w:sz w:val="20"/>
              </w:rPr>
              <w:t>
_______. ______________. ____________</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 Өлшеуге арналған жабдықтың дәлдік классы 4</w:t>
            </w:r>
          </w:p>
          <w:p>
            <w:pPr>
              <w:spacing w:after="20"/>
              <w:ind w:left="20"/>
              <w:jc w:val="both"/>
            </w:pPr>
            <w:r>
              <w:rPr>
                <w:rFonts w:ascii="Times New Roman"/>
                <w:b w:val="false"/>
                <w:i w:val="false"/>
                <w:color w:val="000000"/>
                <w:sz w:val="20"/>
              </w:rPr>
              <w:t>
☐ Класс III немесе жоғары және/немесе ☐ ‹ 1 ☐ 1 ☐ 2</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Беру күні (күні, айы, жылы)</w:t>
            </w:r>
          </w:p>
        </w:tc>
      </w:tr>
      <w:tr>
        <w:trPr>
          <w:trHeight w:val="30" w:hRule="atLeast"/>
        </w:trPr>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Жүк көлік құралдарын өлшеу</w:t>
            </w:r>
          </w:p>
          <w:p>
            <w:pPr>
              <w:spacing w:after="20"/>
              <w:ind w:left="20"/>
              <w:jc w:val="both"/>
            </w:pPr>
            <w:r>
              <w:rPr>
                <w:rFonts w:ascii="Times New Roman"/>
                <w:b w:val="false"/>
                <w:i w:val="false"/>
                <w:color w:val="000000"/>
                <w:sz w:val="20"/>
              </w:rPr>
              <w:t>
(осы сертификатқа өлшеу станциясының түпнұсқа ресми жазуы ұсынылуы қажет)</w:t>
            </w:r>
          </w:p>
          <w:p>
            <w:pPr>
              <w:spacing w:after="20"/>
              <w:ind w:left="20"/>
              <w:jc w:val="both"/>
            </w:pPr>
            <w:r>
              <w:rPr>
                <w:rFonts w:ascii="Times New Roman"/>
                <w:b w:val="false"/>
                <w:i w:val="false"/>
                <w:color w:val="000000"/>
                <w:sz w:val="20"/>
              </w:rPr>
              <w:t>
7.1. Жүк көлік құралының түрі 5 6</w:t>
            </w:r>
          </w:p>
        </w:tc>
      </w:tr>
      <w:tr>
        <w:trPr>
          <w:trHeight w:val="30" w:hRule="atLeast"/>
        </w:trPr>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 Осьтік жүктемені өлшеу, кг мен</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Жетекші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Жетекші емес</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Дара</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Қосарланған</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Үш білікті</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Бірінші ось</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Екінші ось</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Үшінші ось</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Төртінші ось</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Бесінші ось</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Алтыншы ось</w:t>
            </w:r>
            <w:r>
              <w:rPr>
                <w:rFonts w:ascii="Times New Roman"/>
                <w:b w:val="false"/>
                <w:i w:val="false"/>
                <w:color w:val="000000"/>
                <w:vertAlign w:val="superscript"/>
              </w:rPr>
              <w:t>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 Көлік құралының жалпы</w:t>
            </w:r>
          </w:p>
          <w:p>
            <w:pPr>
              <w:spacing w:after="20"/>
              <w:ind w:left="20"/>
              <w:jc w:val="both"/>
            </w:pPr>
            <w:r>
              <w:rPr>
                <w:rFonts w:ascii="Times New Roman"/>
                <w:b w:val="false"/>
                <w:i w:val="false"/>
                <w:color w:val="000000"/>
                <w:sz w:val="20"/>
              </w:rPr>
              <w:t>
Салмағын өлшеу (кг)</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Сүйрегіш/жүк автокөлігі (кг)</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Жартылай тіркеменің/тіркеменің (кг)</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Автокөлік құралының</w:t>
            </w:r>
          </w:p>
          <w:p>
            <w:pPr>
              <w:spacing w:after="20"/>
              <w:ind w:left="20"/>
              <w:jc w:val="both"/>
            </w:pPr>
            <w:r>
              <w:rPr>
                <w:rFonts w:ascii="Times New Roman"/>
                <w:b w:val="false"/>
                <w:i w:val="false"/>
                <w:color w:val="000000"/>
                <w:sz w:val="20"/>
              </w:rPr>
              <w:t>
Жалпы салмағы (кг)</w:t>
            </w:r>
          </w:p>
        </w:tc>
      </w:tr>
      <w:tr>
        <w:trPr>
          <w:trHeight w:val="30" w:hRule="atLeast"/>
        </w:trPr>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Ерекше таразы сипаттамасы</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 қозғалтқышқа қосылған, отын багін толтырғанға, дейін:</w:t>
            </w:r>
          </w:p>
          <w:p>
            <w:pPr>
              <w:spacing w:after="20"/>
              <w:ind w:left="20"/>
              <w:jc w:val="both"/>
            </w:pPr>
            <w:r>
              <w:rPr>
                <w:rFonts w:ascii="Times New Roman"/>
                <w:b w:val="false"/>
                <w:i w:val="false"/>
                <w:color w:val="000000"/>
                <w:sz w:val="20"/>
              </w:rPr>
              <w:t>
☐ 1/4 ☐ 1/2 ☐ 3/4 ☐ 1/1</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 Қосалқы шина саны (дана)</w:t>
            </w:r>
          </w:p>
        </w:tc>
      </w:tr>
      <w:tr>
        <w:trPr>
          <w:trHeight w:val="30" w:hRule="atLeast"/>
        </w:trPr>
        <w:tc>
          <w:tcPr>
            <w:tcW w:w="0" w:type="auto"/>
            <w:gridSpan w:val="5"/>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 қосалқы отын багін толтырғанға дейін:</w:t>
            </w:r>
          </w:p>
          <w:p>
            <w:pPr>
              <w:spacing w:after="20"/>
              <w:ind w:left="20"/>
              <w:jc w:val="both"/>
            </w:pPr>
            <w:r>
              <w:rPr>
                <w:rFonts w:ascii="Times New Roman"/>
                <w:b w:val="false"/>
                <w:i w:val="false"/>
                <w:color w:val="000000"/>
                <w:sz w:val="20"/>
              </w:rPr>
              <w:t>
☐ 1/4 ☐ 1/2 ☐3/4 ☐ 1/1</w:t>
            </w:r>
          </w:p>
          <w:p>
            <w:pPr>
              <w:spacing w:after="20"/>
              <w:ind w:left="20"/>
              <w:jc w:val="both"/>
            </w:pPr>
            <w:r>
              <w:rPr>
                <w:rFonts w:ascii="Times New Roman"/>
                <w:b w:val="false"/>
                <w:i w:val="false"/>
                <w:color w:val="000000"/>
                <w:sz w:val="20"/>
              </w:rPr>
              <w:t>
(салқындату құрылғысына арналған отынды қоса алғанда)</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 Өлшеу кезінде автокөлік ішіндегі адамдар саны ________</w:t>
            </w:r>
          </w:p>
        </w:tc>
      </w:tr>
      <w:tr>
        <w:trPr>
          <w:trHeight w:val="30" w:hRule="atLeast"/>
        </w:trPr>
        <w:tc>
          <w:tcPr>
            <w:tcW w:w="0" w:type="auto"/>
            <w:gridSpan w:val="5"/>
            <w:vMerge/>
            <w:tcBorders>
              <w:top w:val="nil"/>
              <w:left w:val="single" w:color="cfcfcf" w:sz="5"/>
              <w:bottom w:val="single" w:color="cfcfcf" w:sz="5"/>
              <w:right w:val="single" w:color="cfcfcf" w:sz="5"/>
            </w:tcBorders>
          </w:tcP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 Көтерілетін остін бары</w:t>
            </w:r>
          </w:p>
          <w:p>
            <w:pPr>
              <w:spacing w:after="20"/>
              <w:ind w:left="20"/>
              <w:jc w:val="both"/>
            </w:pPr>
            <w:r>
              <w:rPr>
                <w:rFonts w:ascii="Times New Roman"/>
                <w:b w:val="false"/>
                <w:i w:val="false"/>
                <w:color w:val="000000"/>
                <w:sz w:val="20"/>
              </w:rPr>
              <w:t>
☐ ия ☐ жоқ</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Осымен мәлімдеймін, жоғарыда көрсетілген өлшеу төмендегі қол қойғандармен уәкілетті өлшеу станциясында өлшеніп және мүлтіксіз болып табылады</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Қолы</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Өлшеу станция қызметкерінің тегі және жеке коды</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Мөр</w:t>
            </w:r>
          </w:p>
        </w:tc>
      </w:tr>
    </w:tbl>
    <w:p>
      <w:pPr>
        <w:spacing w:after="0"/>
        <w:ind w:left="0"/>
        <w:jc w:val="both"/>
      </w:pPr>
      <w:r>
        <w:rPr>
          <w:rFonts w:ascii="Times New Roman"/>
          <w:b w:val="false"/>
          <w:i w:val="false"/>
          <w:color w:val="000000"/>
          <w:sz w:val="28"/>
        </w:rPr>
        <w:t>
      ____________________</w:t>
      </w:r>
    </w:p>
    <w:p>
      <w:pPr>
        <w:spacing w:after="0"/>
        <w:ind w:left="0"/>
        <w:jc w:val="both"/>
      </w:pPr>
      <w:r>
        <w:rPr>
          <w:rFonts w:ascii="Times New Roman"/>
          <w:b w:val="false"/>
          <w:i w:val="false"/>
          <w:color w:val="000000"/>
          <w:sz w:val="28"/>
        </w:rPr>
        <w:t xml:space="preserve">
      </w:t>
      </w:r>
      <w:r>
        <w:rPr>
          <w:rFonts w:ascii="Times New Roman"/>
          <w:b w:val="false"/>
          <w:i w:val="false"/>
          <w:color w:val="000000"/>
          <w:vertAlign w:val="superscript"/>
        </w:rPr>
        <w:t>1</w:t>
      </w:r>
      <w:r>
        <w:rPr>
          <w:rFonts w:ascii="Times New Roman"/>
          <w:b w:val="false"/>
          <w:i w:val="false"/>
          <w:color w:val="000000"/>
          <w:sz w:val="28"/>
        </w:rPr>
        <w:t xml:space="preserve"> мысалы: жүкқұжаты CMR №</w:t>
      </w:r>
    </w:p>
    <w:p>
      <w:pPr>
        <w:spacing w:after="0"/>
        <w:ind w:left="0"/>
        <w:jc w:val="both"/>
      </w:pPr>
      <w:r>
        <w:rPr>
          <w:rFonts w:ascii="Times New Roman"/>
          <w:b w:val="false"/>
          <w:i w:val="false"/>
          <w:color w:val="000000"/>
          <w:sz w:val="28"/>
        </w:rPr>
        <w:t xml:space="preserve">
      </w:t>
      </w:r>
      <w:r>
        <w:rPr>
          <w:rFonts w:ascii="Times New Roman"/>
          <w:b w:val="false"/>
          <w:i w:val="false"/>
          <w:color w:val="000000"/>
          <w:vertAlign w:val="superscript"/>
        </w:rPr>
        <w:t>2</w:t>
      </w:r>
      <w:r>
        <w:rPr>
          <w:rFonts w:ascii="Times New Roman"/>
          <w:b w:val="false"/>
          <w:i w:val="false"/>
          <w:color w:val="000000"/>
          <w:sz w:val="28"/>
        </w:rPr>
        <w:t xml:space="preserve"> 1975 жылғы TIR Конвенциясына сәйкес</w:t>
      </w:r>
    </w:p>
    <w:p>
      <w:pPr>
        <w:spacing w:after="0"/>
        <w:ind w:left="0"/>
        <w:jc w:val="both"/>
      </w:pPr>
      <w:r>
        <w:rPr>
          <w:rFonts w:ascii="Times New Roman"/>
          <w:b w:val="false"/>
          <w:i w:val="false"/>
          <w:color w:val="000000"/>
          <w:sz w:val="28"/>
        </w:rPr>
        <w:t xml:space="preserve">
      </w:t>
      </w:r>
      <w:r>
        <w:rPr>
          <w:rFonts w:ascii="Times New Roman"/>
          <w:b w:val="false"/>
          <w:i w:val="false"/>
          <w:color w:val="000000"/>
          <w:vertAlign w:val="superscript"/>
        </w:rPr>
        <w:t>3</w:t>
      </w:r>
      <w:r>
        <w:rPr>
          <w:rFonts w:ascii="Times New Roman"/>
          <w:b w:val="false"/>
          <w:i w:val="false"/>
          <w:color w:val="000000"/>
          <w:sz w:val="28"/>
        </w:rPr>
        <w:t xml:space="preserve"> 2-парақтың қосымшасына қарау</w:t>
      </w:r>
    </w:p>
    <w:p>
      <w:pPr>
        <w:spacing w:after="0"/>
        <w:ind w:left="0"/>
        <w:jc w:val="both"/>
      </w:pPr>
      <w:r>
        <w:rPr>
          <w:rFonts w:ascii="Times New Roman"/>
          <w:b w:val="false"/>
          <w:i w:val="false"/>
          <w:color w:val="000000"/>
          <w:sz w:val="28"/>
        </w:rPr>
        <w:t xml:space="preserve">
      </w:t>
      </w:r>
      <w:r>
        <w:rPr>
          <w:rFonts w:ascii="Times New Roman"/>
          <w:b w:val="false"/>
          <w:i w:val="false"/>
          <w:color w:val="000000"/>
          <w:vertAlign w:val="superscript"/>
        </w:rPr>
        <w:t>4</w:t>
      </w:r>
      <w:r>
        <w:rPr>
          <w:rFonts w:ascii="Times New Roman"/>
          <w:b w:val="false"/>
          <w:i w:val="false"/>
          <w:color w:val="000000"/>
          <w:sz w:val="28"/>
        </w:rPr>
        <w:t xml:space="preserve"> Халықаралық заңнамалық метрология ұйымының ұсынысына сәйкес</w:t>
      </w:r>
    </w:p>
    <w:p>
      <w:pPr>
        <w:spacing w:after="0"/>
        <w:ind w:left="0"/>
        <w:jc w:val="both"/>
      </w:pPr>
      <w:r>
        <w:rPr>
          <w:rFonts w:ascii="Times New Roman"/>
          <w:b w:val="false"/>
          <w:i w:val="false"/>
          <w:color w:val="000000"/>
          <w:sz w:val="28"/>
        </w:rPr>
        <w:t xml:space="preserve">
      </w:t>
      </w:r>
      <w:r>
        <w:rPr>
          <w:rFonts w:ascii="Times New Roman"/>
          <w:b w:val="false"/>
          <w:i w:val="false"/>
          <w:color w:val="000000"/>
          <w:vertAlign w:val="superscript"/>
        </w:rPr>
        <w:t>5</w:t>
      </w:r>
      <w:r>
        <w:rPr>
          <w:rFonts w:ascii="Times New Roman"/>
          <w:b w:val="false"/>
          <w:i w:val="false"/>
          <w:color w:val="000000"/>
          <w:sz w:val="28"/>
        </w:rPr>
        <w:t xml:space="preserve"> Халықаралық келісімдерге сәйкес, ұлттық және халықаралық тасымалдар үшін бекітілген максималды рұқсат етілген габариттер көрсеткіштер, сондай-ақ халықаралық тасымалдауға арналған максималды рұқсат етілген салмақ</w:t>
      </w:r>
    </w:p>
    <w:p>
      <w:pPr>
        <w:spacing w:after="0"/>
        <w:ind w:left="0"/>
        <w:jc w:val="both"/>
      </w:pPr>
      <w:r>
        <w:rPr>
          <w:rFonts w:ascii="Times New Roman"/>
          <w:b w:val="false"/>
          <w:i w:val="false"/>
          <w:color w:val="000000"/>
          <w:sz w:val="28"/>
        </w:rPr>
        <w:t xml:space="preserve">
      </w:t>
      </w:r>
      <w:r>
        <w:rPr>
          <w:rFonts w:ascii="Times New Roman"/>
          <w:b w:val="false"/>
          <w:i w:val="false"/>
          <w:color w:val="000000"/>
          <w:vertAlign w:val="superscript"/>
        </w:rPr>
        <w:t>6</w:t>
      </w:r>
      <w:r>
        <w:rPr>
          <w:rFonts w:ascii="Times New Roman"/>
          <w:b w:val="false"/>
          <w:i w:val="false"/>
          <w:color w:val="000000"/>
          <w:sz w:val="28"/>
        </w:rPr>
        <w:t xml:space="preserve"> суреттік схема бойынша көлік құралының код типі, мысалы А2 немесе A2S2</w:t>
      </w:r>
    </w:p>
    <w:p>
      <w:pPr>
        <w:spacing w:after="0"/>
        <w:ind w:left="0"/>
        <w:jc w:val="both"/>
      </w:pPr>
      <w:r>
        <w:rPr>
          <w:rFonts w:ascii="Times New Roman"/>
          <w:b w:val="false"/>
          <w:i w:val="false"/>
          <w:color w:val="000000"/>
          <w:sz w:val="28"/>
        </w:rPr>
        <w:t xml:space="preserve">
      </w:t>
      </w:r>
      <w:r>
        <w:rPr>
          <w:rFonts w:ascii="Times New Roman"/>
          <w:b w:val="false"/>
          <w:i w:val="false"/>
          <w:color w:val="000000"/>
          <w:vertAlign w:val="superscript"/>
        </w:rPr>
        <w:t>7</w:t>
      </w:r>
      <w:r>
        <w:rPr>
          <w:rFonts w:ascii="Times New Roman"/>
          <w:b w:val="false"/>
          <w:i w:val="false"/>
          <w:color w:val="000000"/>
          <w:sz w:val="28"/>
        </w:rPr>
        <w:t xml:space="preserve"> егер осьтер саны алтыдан көп болса, 2 пар. "Қосымша" параграфта көрсету қажет.</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Уәкілетті өлшеу станциясының қызметкері/автокөлік құралының жүргізушісі көлік құралын өлшенгеннен кейін толтырады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 мәлімдеймін, мыналарды:</w:t>
            </w:r>
          </w:p>
          <w:p>
            <w:pPr>
              <w:spacing w:after="20"/>
              <w:ind w:left="20"/>
              <w:jc w:val="both"/>
            </w:pPr>
            <w:r>
              <w:rPr>
                <w:rFonts w:ascii="Times New Roman"/>
                <w:b w:val="false"/>
                <w:i w:val="false"/>
                <w:color w:val="000000"/>
                <w:sz w:val="20"/>
              </w:rPr>
              <w:t>
(а) Көлік құралының салмағын өлшеу жоғарыда көрсетілген өлшеу станциясында жүргізілді</w:t>
            </w:r>
          </w:p>
          <w:p>
            <w:pPr>
              <w:spacing w:after="20"/>
              <w:ind w:left="20"/>
              <w:jc w:val="both"/>
            </w:pPr>
            <w:r>
              <w:rPr>
                <w:rFonts w:ascii="Times New Roman"/>
                <w:b w:val="false"/>
                <w:i w:val="false"/>
                <w:color w:val="000000"/>
                <w:sz w:val="20"/>
              </w:rPr>
              <w:t>
(в) 1-8 бағадағы мәлімет қатесіз</w:t>
            </w:r>
          </w:p>
          <w:p>
            <w:pPr>
              <w:spacing w:after="20"/>
              <w:ind w:left="20"/>
              <w:jc w:val="both"/>
            </w:pPr>
            <w:r>
              <w:rPr>
                <w:rFonts w:ascii="Times New Roman"/>
                <w:b w:val="false"/>
                <w:i w:val="false"/>
                <w:color w:val="000000"/>
                <w:sz w:val="20"/>
              </w:rPr>
              <w:t>
(с) Аталған өлшеу станциясында өлшенгеннен кейін жүк көлік құралына қосымша ешқандай жүк салынған жоқ</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Күні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Жүргізуші тегі/жүк көлік құралының</w:t>
            </w:r>
          </w:p>
          <w:p>
            <w:pPr>
              <w:spacing w:after="20"/>
              <w:ind w:left="20"/>
              <w:jc w:val="both"/>
            </w:pPr>
            <w:r>
              <w:rPr>
                <w:rFonts w:ascii="Times New Roman"/>
                <w:b w:val="false"/>
                <w:i w:val="false"/>
                <w:color w:val="000000"/>
                <w:sz w:val="20"/>
              </w:rPr>
              <w:t>
жүргізушілері________________/_____________</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Күні</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Ескертпе (егер болса)</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Ерекше өлшеу жағдайында (бақылау кезінде) өлшеу станция қызметкерімен толтырылады (3, 7, 8)</w:t>
            </w:r>
            <w:r>
              <w:rPr>
                <w:rFonts w:ascii="Times New Roman"/>
                <w:b w:val="false"/>
                <w:i w:val="false"/>
                <w:color w:val="000000"/>
                <w:vertAlign w:val="superscript"/>
              </w:rPr>
              <w:t>8</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Өлшеу станциясы _______________________________________________________________ (код, атауы және мекен-жай, елді қоса)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Күні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Өлшеу станция қызметкерінің фамилиясы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Қолы</w:t>
            </w:r>
          </w:p>
          <w:p>
            <w:pPr>
              <w:spacing w:after="20"/>
              <w:ind w:left="20"/>
              <w:jc w:val="both"/>
            </w:pPr>
            <w:r>
              <w:rPr>
                <w:rFonts w:ascii="Times New Roman"/>
                <w:b w:val="false"/>
                <w:i w:val="false"/>
                <w:color w:val="000000"/>
                <w:sz w:val="20"/>
              </w:rPr>
              <w:t>
Мөр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Ерекше өлшеу (бақылау кезінде) нәтижесі және себебі</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Соңғы (бақылаулық) өлшеудің себебі мен нәтижесі</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Автокөлік құралын өлшеудің кодтың нөмірі үш элементті деректерден тұрады, дефиспен жалғанған</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Мемлекет коды (1968 жылғы БҰҰ жол қозғалыс Конвенциясына сәйкес)</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Армения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ARM</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Молдова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MD</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Әзербайжан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AZ</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Ресей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RUS</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Беларусь</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Тәжікстан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TJ</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Грузия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GE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Түрікменстан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TM</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KZ</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Өзбекстан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UZ</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Қырғызстан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KS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Украина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UA</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Ұлттық өлшеу станциясын сәйкестендіретін қос мәнді код</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Жекеше өлшеуді сәйкестендіретін (ең аз болғанда), бестаңбалы код</w:t>
            </w:r>
          </w:p>
          <w:p>
            <w:pPr>
              <w:spacing w:after="20"/>
              <w:ind w:left="20"/>
              <w:jc w:val="both"/>
            </w:pPr>
            <w:r>
              <w:rPr>
                <w:rFonts w:ascii="Times New Roman"/>
                <w:b w:val="false"/>
                <w:i w:val="false"/>
                <w:color w:val="000000"/>
                <w:sz w:val="20"/>
              </w:rPr>
              <w:t>
мысалы: MD - 01-23456 немесе RUS - 14 - 000510</w:t>
            </w:r>
          </w:p>
          <w:p>
            <w:pPr>
              <w:spacing w:after="20"/>
              <w:ind w:left="20"/>
              <w:jc w:val="both"/>
            </w:pPr>
            <w:r>
              <w:rPr>
                <w:rFonts w:ascii="Times New Roman"/>
                <w:b w:val="false"/>
                <w:i w:val="false"/>
                <w:color w:val="000000"/>
                <w:sz w:val="20"/>
              </w:rPr>
              <w:t>
Бұл сериялық нөмір өлшеу станциясындағы журналда көрсетілген нөмірге сәйкес келу қажет.</w:t>
            </w:r>
          </w:p>
        </w:tc>
      </w:tr>
    </w:tbl>
    <w:p>
      <w:pPr>
        <w:spacing w:after="0"/>
        <w:ind w:left="0"/>
        <w:jc w:val="both"/>
      </w:pPr>
      <w:r>
        <w:rPr>
          <w:rFonts w:ascii="Times New Roman"/>
          <w:b w:val="false"/>
          <w:i w:val="false"/>
          <w:color w:val="000000"/>
          <w:sz w:val="28"/>
        </w:rPr>
        <w:t>
      Осы сертификатты көрсеткен кезде, ТМД елдерінің шекара өтулерінде автокөлік құралдары қайта өлшенбейді.</w:t>
      </w:r>
    </w:p>
    <w:p>
      <w:pPr>
        <w:spacing w:after="0"/>
        <w:ind w:left="0"/>
        <w:jc w:val="both"/>
      </w:pPr>
      <w:r>
        <w:rPr>
          <w:rFonts w:ascii="Times New Roman"/>
          <w:b w:val="false"/>
          <w:i w:val="false"/>
          <w:color w:val="000000"/>
          <w:sz w:val="28"/>
        </w:rPr>
        <w:t xml:space="preserve">
      </w:t>
      </w:r>
      <w:r>
        <w:rPr>
          <w:rFonts w:ascii="Times New Roman"/>
          <w:b w:val="false"/>
          <w:i w:val="false"/>
          <w:color w:val="000000"/>
          <w:vertAlign w:val="superscript"/>
        </w:rPr>
        <w:t>8</w:t>
      </w:r>
      <w:r>
        <w:rPr>
          <w:rFonts w:ascii="Times New Roman"/>
          <w:b w:val="false"/>
          <w:i w:val="false"/>
          <w:color w:val="000000"/>
          <w:sz w:val="28"/>
        </w:rPr>
        <w:t>Осы баған екі жақтың құзыретті мекемелерімен өлшеу станцияларының жұмысына баға беру үшін, сонымен қатар көлік операторы іс-әрекеті кезінде қателік жіберген кезде толтырылады.</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Республикасының</w:t>
            </w:r>
            <w:r>
              <w:br/>
            </w:r>
            <w:r>
              <w:rPr>
                <w:rFonts w:ascii="Times New Roman"/>
                <w:b w:val="false"/>
                <w:i w:val="false"/>
                <w:color w:val="000000"/>
                <w:sz w:val="20"/>
              </w:rPr>
              <w:t xml:space="preserve">аумағында жүк көлігі </w:t>
            </w:r>
            <w:r>
              <w:br/>
            </w:r>
            <w:r>
              <w:rPr>
                <w:rFonts w:ascii="Times New Roman"/>
                <w:b w:val="false"/>
                <w:i w:val="false"/>
                <w:color w:val="000000"/>
                <w:sz w:val="20"/>
              </w:rPr>
              <w:t xml:space="preserve">құралдарын өлшеудің </w:t>
            </w:r>
            <w:r>
              <w:br/>
            </w:r>
            <w:r>
              <w:rPr>
                <w:rFonts w:ascii="Times New Roman"/>
                <w:b w:val="false"/>
                <w:i w:val="false"/>
                <w:color w:val="000000"/>
                <w:sz w:val="20"/>
              </w:rPr>
              <w:t>халықаралық сертификатын</w:t>
            </w:r>
            <w:r>
              <w:br/>
            </w:r>
            <w:r>
              <w:rPr>
                <w:rFonts w:ascii="Times New Roman"/>
                <w:b w:val="false"/>
                <w:i w:val="false"/>
                <w:color w:val="000000"/>
                <w:sz w:val="20"/>
              </w:rPr>
              <w:t xml:space="preserve">қолдану және </w:t>
            </w:r>
            <w:r>
              <w:br/>
            </w:r>
            <w:r>
              <w:rPr>
                <w:rFonts w:ascii="Times New Roman"/>
                <w:b w:val="false"/>
                <w:i w:val="false"/>
                <w:color w:val="000000"/>
                <w:sz w:val="20"/>
              </w:rPr>
              <w:t>"Жүк көлік құралдарын</w:t>
            </w:r>
            <w:r>
              <w:br/>
            </w:r>
            <w:r>
              <w:rPr>
                <w:rFonts w:ascii="Times New Roman"/>
                <w:b w:val="false"/>
                <w:i w:val="false"/>
                <w:color w:val="000000"/>
                <w:sz w:val="20"/>
              </w:rPr>
              <w:t xml:space="preserve">өлшеудің халықаралық </w:t>
            </w:r>
            <w:r>
              <w:br/>
            </w:r>
            <w:r>
              <w:rPr>
                <w:rFonts w:ascii="Times New Roman"/>
                <w:b w:val="false"/>
                <w:i w:val="false"/>
                <w:color w:val="000000"/>
                <w:sz w:val="20"/>
              </w:rPr>
              <w:t xml:space="preserve">сертификатын беру" </w:t>
            </w:r>
            <w:r>
              <w:br/>
            </w:r>
            <w:r>
              <w:rPr>
                <w:rFonts w:ascii="Times New Roman"/>
                <w:b w:val="false"/>
                <w:i w:val="false"/>
                <w:color w:val="000000"/>
                <w:sz w:val="20"/>
              </w:rPr>
              <w:t>мемлекеттік қызметті</w:t>
            </w:r>
            <w:r>
              <w:br/>
            </w:r>
            <w:r>
              <w:rPr>
                <w:rFonts w:ascii="Times New Roman"/>
                <w:b w:val="false"/>
                <w:i w:val="false"/>
                <w:color w:val="000000"/>
                <w:sz w:val="20"/>
              </w:rPr>
              <w:t>көрсету қағидаларына</w:t>
            </w:r>
            <w:r>
              <w:br/>
            </w:r>
            <w:r>
              <w:rPr>
                <w:rFonts w:ascii="Times New Roman"/>
                <w:b w:val="false"/>
                <w:i w:val="false"/>
                <w:color w:val="000000"/>
                <w:sz w:val="20"/>
              </w:rPr>
              <w:t>2-қосымша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both"/>
      </w:pPr>
      <w:r>
        <w:rPr>
          <w:rFonts w:ascii="Times New Roman"/>
          <w:b w:val="false"/>
          <w:i w:val="false"/>
          <w:color w:val="000000"/>
          <w:sz w:val="28"/>
        </w:rPr>
        <w:t>
</w:t>
      </w:r>
      <w:r>
        <w:rPr>
          <w:rFonts w:ascii="Times New Roman"/>
          <w:b w:val="false"/>
          <w:i w:val="false"/>
          <w:color w:val="ff0000"/>
          <w:sz w:val="28"/>
        </w:rPr>
        <w:t>      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2-қосымша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p>
    <w:p>
      <w:pPr>
        <w:spacing w:after="0"/>
        <w:ind w:left="0"/>
        <w:jc w:val="left"/>
      </w:pPr>
      <w:r>
        <w:rPr>
          <w:rFonts w:ascii="Times New Roman"/>
          <w:b/>
          <w:i w:val="false"/>
          <w:color w:val="000000"/>
        </w:rPr>
        <w:t xml:space="preserve"> Жүк көлік құралдарын өлшеудің халықаралық сертификатын алу үшін өтініш</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Көлiк операторының атауы (толық мекенжайы, елiн қоса алғанда)</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Тел.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Факс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пошта</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Тасымалдау шартының №1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CARNET TIR № (егер қолданылса) 2</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Жүк автокөлік құралы туралы ақпарат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 Тіркеу нөмірі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Сүйрегіш/жүк автокөлігінің</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Жартылай тіркеменің/тіркеменің</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 Аспа жүйесі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Сүйрегіш/жүк автокөлігінің</w:t>
            </w:r>
          </w:p>
          <w:p>
            <w:pPr>
              <w:spacing w:after="20"/>
              <w:ind w:left="20"/>
              <w:jc w:val="both"/>
            </w:pPr>
            <w:r>
              <w:rPr>
                <w:rFonts w:ascii="Times New Roman"/>
                <w:b w:val="false"/>
                <w:i w:val="false"/>
                <w:color w:val="000000"/>
                <w:sz w:val="20"/>
              </w:rPr>
              <w:t>
☐ әуедегі</w:t>
            </w:r>
          </w:p>
          <w:p>
            <w:pPr>
              <w:spacing w:after="20"/>
              <w:ind w:left="20"/>
              <w:jc w:val="both"/>
            </w:pPr>
            <w:r>
              <w:rPr>
                <w:rFonts w:ascii="Times New Roman"/>
                <w:b w:val="false"/>
                <w:i w:val="false"/>
                <w:color w:val="000000"/>
                <w:sz w:val="20"/>
              </w:rPr>
              <w:t>
☐ механикалық</w:t>
            </w:r>
          </w:p>
          <w:p>
            <w:pPr>
              <w:spacing w:after="20"/>
              <w:ind w:left="20"/>
              <w:jc w:val="both"/>
            </w:pPr>
            <w:r>
              <w:rPr>
                <w:rFonts w:ascii="Times New Roman"/>
                <w:b w:val="false"/>
                <w:i w:val="false"/>
                <w:color w:val="000000"/>
                <w:sz w:val="20"/>
              </w:rPr>
              <w:t>
☐ басқаша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Жартылай тіркеменің/тіркеменің</w:t>
            </w:r>
          </w:p>
          <w:p>
            <w:pPr>
              <w:spacing w:after="20"/>
              <w:ind w:left="20"/>
              <w:jc w:val="both"/>
            </w:pPr>
            <w:r>
              <w:rPr>
                <w:rFonts w:ascii="Times New Roman"/>
                <w:b w:val="false"/>
                <w:i w:val="false"/>
                <w:color w:val="000000"/>
                <w:sz w:val="20"/>
              </w:rPr>
              <w:t>
☐ әуедегі</w:t>
            </w:r>
          </w:p>
          <w:p>
            <w:pPr>
              <w:spacing w:after="20"/>
              <w:ind w:left="20"/>
              <w:jc w:val="both"/>
            </w:pPr>
            <w:r>
              <w:rPr>
                <w:rFonts w:ascii="Times New Roman"/>
                <w:b w:val="false"/>
                <w:i w:val="false"/>
                <w:color w:val="000000"/>
                <w:sz w:val="20"/>
              </w:rPr>
              <w:t>
☐ механикалық</w:t>
            </w:r>
          </w:p>
          <w:p>
            <w:pPr>
              <w:spacing w:after="20"/>
              <w:ind w:left="20"/>
              <w:jc w:val="both"/>
            </w:pPr>
            <w:r>
              <w:rPr>
                <w:rFonts w:ascii="Times New Roman"/>
                <w:b w:val="false"/>
                <w:i w:val="false"/>
                <w:color w:val="000000"/>
                <w:sz w:val="20"/>
              </w:rPr>
              <w:t>
☐ басқаша</w:t>
            </w:r>
          </w:p>
        </w:tc>
      </w:tr>
    </w:tbl>
    <w:p>
      <w:pPr>
        <w:spacing w:after="0"/>
        <w:ind w:left="0"/>
        <w:jc w:val="both"/>
      </w:pPr>
      <w:r>
        <w:rPr>
          <w:rFonts w:ascii="Times New Roman"/>
          <w:b w:val="false"/>
          <w:i w:val="false"/>
          <w:color w:val="000000"/>
          <w:sz w:val="28"/>
        </w:rPr>
        <w:t xml:space="preserve">
      </w:t>
      </w:r>
      <w:r>
        <w:rPr>
          <w:rFonts w:ascii="Times New Roman"/>
          <w:b w:val="false"/>
          <w:i w:val="false"/>
          <w:color w:val="000000"/>
          <w:vertAlign w:val="superscript"/>
        </w:rPr>
        <w:t>1</w:t>
      </w:r>
      <w:r>
        <w:rPr>
          <w:rFonts w:ascii="Times New Roman"/>
          <w:b w:val="false"/>
          <w:i w:val="false"/>
          <w:color w:val="000000"/>
          <w:sz w:val="28"/>
        </w:rPr>
        <w:t xml:space="preserve"> мысалы: жүкқұжат CMR №</w:t>
      </w:r>
    </w:p>
    <w:p>
      <w:pPr>
        <w:spacing w:after="0"/>
        <w:ind w:left="0"/>
        <w:jc w:val="both"/>
      </w:pPr>
      <w:r>
        <w:rPr>
          <w:rFonts w:ascii="Times New Roman"/>
          <w:b w:val="false"/>
          <w:i w:val="false"/>
          <w:color w:val="000000"/>
          <w:sz w:val="28"/>
        </w:rPr>
        <w:t xml:space="preserve">
      </w:t>
      </w:r>
      <w:r>
        <w:rPr>
          <w:rFonts w:ascii="Times New Roman"/>
          <w:b w:val="false"/>
          <w:i w:val="false"/>
          <w:color w:val="000000"/>
          <w:vertAlign w:val="superscript"/>
        </w:rPr>
        <w:t>2</w:t>
      </w:r>
      <w:r>
        <w:rPr>
          <w:rFonts w:ascii="Times New Roman"/>
          <w:b w:val="false"/>
          <w:i w:val="false"/>
          <w:color w:val="000000"/>
          <w:sz w:val="28"/>
        </w:rPr>
        <w:t xml:space="preserve"> 1975 жылғы TIR Конвенциясына сәйкес</w:t>
      </w:r>
    </w:p>
    <w:p>
      <w:pPr>
        <w:spacing w:after="0"/>
        <w:ind w:left="0"/>
        <w:jc w:val="both"/>
      </w:pPr>
      <w:r>
        <w:rPr>
          <w:rFonts w:ascii="Times New Roman"/>
          <w:b w:val="false"/>
          <w:i w:val="false"/>
          <w:color w:val="000000"/>
          <w:sz w:val="28"/>
        </w:rPr>
        <w:t>
      Өтініш берушінің тегі, аты, әкесінің аты (болса)</w:t>
      </w:r>
    </w:p>
    <w:p>
      <w:pPr>
        <w:spacing w:after="0"/>
        <w:ind w:left="0"/>
        <w:jc w:val="both"/>
      </w:pPr>
      <w:r>
        <w:rPr>
          <w:rFonts w:ascii="Times New Roman"/>
          <w:b w:val="false"/>
          <w:i w:val="false"/>
          <w:color w:val="000000"/>
          <w:sz w:val="28"/>
        </w:rPr>
        <w:t xml:space="preserve">
      ______________________________________________________ </w:t>
      </w:r>
    </w:p>
    <w:p>
      <w:pPr>
        <w:spacing w:after="0"/>
        <w:ind w:left="0"/>
        <w:jc w:val="both"/>
      </w:pPr>
      <w:r>
        <w:rPr>
          <w:rFonts w:ascii="Times New Roman"/>
          <w:b w:val="false"/>
          <w:i w:val="false"/>
          <w:color w:val="000000"/>
          <w:sz w:val="28"/>
        </w:rPr>
        <w:t>
      (қысқартусыз көрсету)</w:t>
      </w:r>
    </w:p>
    <w:p>
      <w:pPr>
        <w:spacing w:after="0"/>
        <w:ind w:left="0"/>
        <w:jc w:val="both"/>
      </w:pPr>
      <w:r>
        <w:rPr>
          <w:rFonts w:ascii="Times New Roman"/>
          <w:b w:val="false"/>
          <w:i w:val="false"/>
          <w:color w:val="000000"/>
          <w:sz w:val="28"/>
        </w:rPr>
        <w:t>
      Менің дербес деректерімді Қазақстан Республикасының Көлік министрлігі Автомобиль көлігі және көліктік бақылау комитетінің аумақтық органына ______________________________________</w:t>
      </w:r>
    </w:p>
    <w:p>
      <w:pPr>
        <w:spacing w:after="0"/>
        <w:ind w:left="0"/>
        <w:jc w:val="both"/>
      </w:pPr>
      <w:r>
        <w:rPr>
          <w:rFonts w:ascii="Times New Roman"/>
          <w:b w:val="false"/>
          <w:i w:val="false"/>
          <w:color w:val="000000"/>
          <w:sz w:val="28"/>
        </w:rPr>
        <w:t>
      (Бизнес сәйкестендіру нөмірі _______________) жинауға және өңдеуге, оның ішінде үшінші тұлғаларға беруге ақпараттық жүйелерде қамтылған мемлекеттік қызмет көрсету үшін қажетті заңмен қорғалатын құпияны құрайтын мәліметтерді беруге келісім беремін.</w:t>
      </w:r>
    </w:p>
    <w:p>
      <w:pPr>
        <w:spacing w:after="0"/>
        <w:ind w:left="0"/>
        <w:jc w:val="both"/>
      </w:pPr>
      <w:r>
        <w:rPr>
          <w:rFonts w:ascii="Times New Roman"/>
          <w:b w:val="false"/>
          <w:i w:val="false"/>
          <w:color w:val="000000"/>
          <w:sz w:val="28"/>
        </w:rPr>
        <w:t>
      Ақпараттық жүйеде бар, заңмен қорғалған құпияны құрайтын мәліметтерді пайдалануға келісемін.</w:t>
      </w:r>
    </w:p>
    <w:p>
      <w:pPr>
        <w:spacing w:after="0"/>
        <w:ind w:left="0"/>
        <w:jc w:val="both"/>
      </w:pPr>
      <w:r>
        <w:rPr>
          <w:rFonts w:ascii="Times New Roman"/>
          <w:b w:val="false"/>
          <w:i w:val="false"/>
          <w:color w:val="000000"/>
          <w:sz w:val="28"/>
        </w:rPr>
        <w:t>
      Қолы____________________ 20 ____ жылғы "____" 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Қазақстан Республикасының </w:t>
            </w:r>
            <w:r>
              <w:br/>
            </w:r>
            <w:r>
              <w:rPr>
                <w:rFonts w:ascii="Times New Roman"/>
                <w:b w:val="false"/>
                <w:i w:val="false"/>
                <w:color w:val="000000"/>
                <w:sz w:val="20"/>
              </w:rPr>
              <w:t xml:space="preserve">аумағында жүк көлігі </w:t>
            </w:r>
            <w:r>
              <w:br/>
            </w:r>
            <w:r>
              <w:rPr>
                <w:rFonts w:ascii="Times New Roman"/>
                <w:b w:val="false"/>
                <w:i w:val="false"/>
                <w:color w:val="000000"/>
                <w:sz w:val="20"/>
              </w:rPr>
              <w:t>құралдарын өлшеудің</w:t>
            </w:r>
            <w:r>
              <w:br/>
            </w:r>
            <w:r>
              <w:rPr>
                <w:rFonts w:ascii="Times New Roman"/>
                <w:b w:val="false"/>
                <w:i w:val="false"/>
                <w:color w:val="000000"/>
                <w:sz w:val="20"/>
              </w:rPr>
              <w:t xml:space="preserve">халықаралық сертификатын </w:t>
            </w:r>
            <w:r>
              <w:br/>
            </w:r>
            <w:r>
              <w:rPr>
                <w:rFonts w:ascii="Times New Roman"/>
                <w:b w:val="false"/>
                <w:i w:val="false"/>
                <w:color w:val="000000"/>
                <w:sz w:val="20"/>
              </w:rPr>
              <w:t xml:space="preserve">қолдану және </w:t>
            </w:r>
            <w:r>
              <w:br/>
            </w:r>
            <w:r>
              <w:rPr>
                <w:rFonts w:ascii="Times New Roman"/>
                <w:b w:val="false"/>
                <w:i w:val="false"/>
                <w:color w:val="000000"/>
                <w:sz w:val="20"/>
              </w:rPr>
              <w:t xml:space="preserve">"Жүк көлік құралдарын </w:t>
            </w:r>
            <w:r>
              <w:br/>
            </w:r>
            <w:r>
              <w:rPr>
                <w:rFonts w:ascii="Times New Roman"/>
                <w:b w:val="false"/>
                <w:i w:val="false"/>
                <w:color w:val="000000"/>
                <w:sz w:val="20"/>
              </w:rPr>
              <w:t xml:space="preserve">өлшеудің халықаралық </w:t>
            </w:r>
            <w:r>
              <w:br/>
            </w:r>
            <w:r>
              <w:rPr>
                <w:rFonts w:ascii="Times New Roman"/>
                <w:b w:val="false"/>
                <w:i w:val="false"/>
                <w:color w:val="000000"/>
                <w:sz w:val="20"/>
              </w:rPr>
              <w:t>сертификатын беру"</w:t>
            </w:r>
            <w:r>
              <w:br/>
            </w:r>
            <w:r>
              <w:rPr>
                <w:rFonts w:ascii="Times New Roman"/>
                <w:b w:val="false"/>
                <w:i w:val="false"/>
                <w:color w:val="000000"/>
                <w:sz w:val="20"/>
              </w:rPr>
              <w:t xml:space="preserve">мемлекеттік қызметті </w:t>
            </w:r>
            <w:r>
              <w:br/>
            </w:r>
            <w:r>
              <w:rPr>
                <w:rFonts w:ascii="Times New Roman"/>
                <w:b w:val="false"/>
                <w:i w:val="false"/>
                <w:color w:val="000000"/>
                <w:sz w:val="20"/>
              </w:rPr>
              <w:t>көрсету қағидаларына</w:t>
            </w:r>
            <w:r>
              <w:br/>
            </w:r>
            <w:r>
              <w:rPr>
                <w:rFonts w:ascii="Times New Roman"/>
                <w:b w:val="false"/>
                <w:i w:val="false"/>
                <w:color w:val="000000"/>
                <w:sz w:val="20"/>
              </w:rPr>
              <w:t>3-қосымша</w:t>
            </w:r>
          </w:p>
        </w:tc>
      </w:tr>
    </w:tbl>
    <w:p>
      <w:pPr>
        <w:spacing w:after="0"/>
        <w:ind w:left="0"/>
        <w:jc w:val="both"/>
      </w:pPr>
      <w:r>
        <w:rPr>
          <w:rFonts w:ascii="Times New Roman"/>
          <w:b w:val="false"/>
          <w:i w:val="false"/>
          <w:color w:val="000000"/>
          <w:sz w:val="28"/>
        </w:rPr>
        <w:t>
</w:t>
      </w:r>
      <w:r>
        <w:rPr>
          <w:rFonts w:ascii="Times New Roman"/>
          <w:b w:val="false"/>
          <w:i w:val="false"/>
          <w:color w:val="ff0000"/>
          <w:sz w:val="28"/>
        </w:rPr>
        <w:t>      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3-қосымша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p>
    <w:p>
      <w:pPr>
        <w:spacing w:after="0"/>
        <w:ind w:left="0"/>
        <w:jc w:val="left"/>
      </w:pPr>
      <w:r>
        <w:rPr>
          <w:rFonts w:ascii="Times New Roman"/>
          <w:b/>
          <w:i w:val="false"/>
          <w:color w:val="000000"/>
        </w:rPr>
        <w:t xml:space="preserve"> "Жүк көлік құралдарын өлшеудің халықаралық сертификатын беру" мемлекеттік қызметін көрсетуге қойылатын негізгі талаптардың тізбесі</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көрсетілетін қызметтің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Жүк көлік құралдарын өлшеудің халықаралық сертификатын беру</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Көлік министрлігі Автомобиль көлігі және көліктік бақылау комитетінің аумақтық органдары (бұдан әрі – көрсетілетін қызметті беруші).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көрсетілетін қызметті ұсыну тәсілдері (қол жеткізу арналары)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w:t>
            </w:r>
          </w:p>
          <w:p>
            <w:pPr>
              <w:spacing w:after="20"/>
              <w:ind w:left="20"/>
              <w:jc w:val="both"/>
            </w:pPr>
            <w:r>
              <w:rPr>
                <w:rFonts w:ascii="Times New Roman"/>
                <w:b w:val="false"/>
                <w:i w:val="false"/>
                <w:color w:val="000000"/>
                <w:sz w:val="20"/>
              </w:rPr>
              <w:t>
"электрондық үкімет" веб-порталы (бұдан әрі – портал) арқылы жүзеге асырылады.</w:t>
            </w:r>
          </w:p>
          <w:p>
            <w:pPr>
              <w:spacing w:after="20"/>
              <w:ind w:left="20"/>
              <w:jc w:val="both"/>
            </w:pPr>
            <w:r>
              <w:rPr>
                <w:rFonts w:ascii="Times New Roman"/>
                <w:b w:val="false"/>
                <w:i w:val="false"/>
                <w:color w:val="000000"/>
                <w:sz w:val="20"/>
              </w:rPr>
              <w:t>
Мемлекеттік қызметті көрсету нәтижесін беру көрсетілетін қызметті берушімен жүзеге асырылады.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мерзімі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 жұмыс күні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көрсету нысаны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(ішінара автоматтандырылған)/қағаз түрінде.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көрсету нәтижесі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Жүк көлік құралдарын өлшеудің халықаралық сертификаты немесе осы мемлекеттік қызметін көрсетуге қойылатын негізгі талаптары тізбесінің 10-тармағында көзделген жағдайларда және негіздер бойынша мемлекеттік қызметті көрсетуден бас тарту туралы дәлелді жауап.</w:t>
            </w:r>
          </w:p>
          <w:p>
            <w:pPr>
              <w:spacing w:after="20"/>
              <w:ind w:left="20"/>
              <w:jc w:val="both"/>
            </w:pPr>
            <w:r>
              <w:rPr>
                <w:rFonts w:ascii="Times New Roman"/>
                <w:b w:val="false"/>
                <w:i w:val="false"/>
                <w:color w:val="000000"/>
                <w:sz w:val="20"/>
              </w:rPr>
              <w:t>
Мемлекеттік қызметті көрсету нысаны: қағаз түрінде.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кезінде көрсетілетін қызметті алушыдан алынатын төлем мөлшері және Қазақстан Республикасының заңнамасында көзделген жағдайларда оны алу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Ақысыз.</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Көрсетілген қызметті берушінің, Мемлекеттік корпорацияның және ақпарат объектілерінің жұмыс графигі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көрсетілетін қызметті берушінің – еңбек заңнамасына сәйкес демалыссыз және мереке күндерінсіз, тәулік бойы;</w:t>
            </w:r>
          </w:p>
          <w:p>
            <w:pPr>
              <w:spacing w:after="20"/>
              <w:ind w:left="20"/>
              <w:jc w:val="both"/>
            </w:pPr>
            <w:r>
              <w:rPr>
                <w:rFonts w:ascii="Times New Roman"/>
                <w:b w:val="false"/>
                <w:i w:val="false"/>
                <w:color w:val="000000"/>
                <w:sz w:val="20"/>
              </w:rPr>
              <w:t>
2) порталда – тәулік бойы, жөндеу жұмыстарының жүргізілуіне байланысты техникалық үзілістерді қоспағанда тәулік бойы жүзеге асырылады (көрсетілетін қызметті алушы Қазақстан Республикасының еңбек заңнамасына сәйкес жұмыс уақыты аяқталғаннан кейін, демалыс және мереке күндері жүгінген кезде мемлекеттік қызмет көрсетуге өтінішті мен мемлекеттік қызмет көрсету нәтижесін беру келесі жұмыс күнінде жүзеге асырылады)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үшін қажетті құжаттар тізбесі мен мәліметтері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көрсетілетін қызметті берушіге – өтініш;</w:t>
            </w:r>
          </w:p>
          <w:p>
            <w:pPr>
              <w:spacing w:after="20"/>
              <w:ind w:left="20"/>
              <w:jc w:val="both"/>
            </w:pPr>
            <w:r>
              <w:rPr>
                <w:rFonts w:ascii="Times New Roman"/>
                <w:b w:val="false"/>
                <w:i w:val="false"/>
                <w:color w:val="000000"/>
                <w:sz w:val="20"/>
              </w:rPr>
              <w:t>
2) порталда:</w:t>
            </w:r>
          </w:p>
          <w:p>
            <w:pPr>
              <w:spacing w:after="20"/>
              <w:ind w:left="20"/>
              <w:jc w:val="both"/>
            </w:pPr>
            <w:r>
              <w:rPr>
                <w:rFonts w:ascii="Times New Roman"/>
                <w:b w:val="false"/>
                <w:i w:val="false"/>
                <w:color w:val="000000"/>
                <w:sz w:val="20"/>
              </w:rPr>
              <w:t>
порталда көрсетілетін қызметті алушының электрондық цифрлық қолтаңбасы (бұдан әрі – ЭЦҚ) қойылған электрондық құжат нысанындағы өтініш.</w:t>
            </w:r>
          </w:p>
          <w:p>
            <w:pPr>
              <w:spacing w:after="20"/>
              <w:ind w:left="20"/>
              <w:jc w:val="both"/>
            </w:pPr>
            <w:r>
              <w:rPr>
                <w:rFonts w:ascii="Times New Roman"/>
                <w:b w:val="false"/>
                <w:i w:val="false"/>
                <w:color w:val="000000"/>
                <w:sz w:val="20"/>
              </w:rPr>
              <w:t>
Жеке басты куәландыратын құжат мәліметтерін көрсетілетін қызметті беруші "электрондық үкімет" шлюзі арқылы тиісті мемлекеттік ақпараттық жүйелерден алады.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заңымен белгіленген мемлекеттік қызмет көрсетуден бас тарту үшін негіздер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көрсетілетін қызметті алушының мемлекеттік көрсетілетін қызметті алу үшін ұсынған құжаттардың және (немесе) олардағы деректердің (мәліметтердің) анық еместігін анықтау;</w:t>
            </w:r>
          </w:p>
          <w:p>
            <w:pPr>
              <w:spacing w:after="20"/>
              <w:ind w:left="20"/>
              <w:jc w:val="both"/>
            </w:pPr>
            <w:r>
              <w:rPr>
                <w:rFonts w:ascii="Times New Roman"/>
                <w:b w:val="false"/>
                <w:i w:val="false"/>
                <w:color w:val="000000"/>
                <w:sz w:val="20"/>
              </w:rPr>
              <w:t>
2) көрсетілетін қызметті алушының және (немесе) мемлекеттік қызмет көрсету үшін қажетті ұсынылған материалдардың, объектілердің, деректердің және мәліметтердің Қазақстан Республикасының нормативтік құқықтық актілерінде белгіленген талаптарға сәйкес келмеуі;</w:t>
            </w:r>
          </w:p>
          <w:p>
            <w:pPr>
              <w:spacing w:after="20"/>
              <w:ind w:left="20"/>
              <w:jc w:val="both"/>
            </w:pPr>
            <w:r>
              <w:rPr>
                <w:rFonts w:ascii="Times New Roman"/>
                <w:b w:val="false"/>
                <w:i w:val="false"/>
                <w:color w:val="000000"/>
                <w:sz w:val="20"/>
              </w:rPr>
              <w:t>
3) көрсетілетін қызметті алушыға қатысты оның қызметіне немесе мемлекеттік көрсетілетін қызметті алуды талап ететін жекелеген қызмет түрлеріне тыйым салу туралы соттың заңды күшіне енген шешімінің (үкімінің) болуы;</w:t>
            </w:r>
          </w:p>
          <w:p>
            <w:pPr>
              <w:spacing w:after="20"/>
              <w:ind w:left="20"/>
              <w:jc w:val="both"/>
            </w:pPr>
            <w:r>
              <w:rPr>
                <w:rFonts w:ascii="Times New Roman"/>
                <w:b w:val="false"/>
                <w:i w:val="false"/>
                <w:color w:val="000000"/>
                <w:sz w:val="20"/>
              </w:rPr>
              <w:t>
4) көрсетілетін қызметті алушыға қатысты соттың заңды күшіне енген үкімінің болуы, оның негізінде көрсетілетін қызметті алушының мемлекеттік көрсетілетін қызметті алумен байланысты арнаулы құқығынан айырылуы бойынша;</w:t>
            </w:r>
          </w:p>
          <w:p>
            <w:pPr>
              <w:spacing w:after="20"/>
              <w:ind w:left="20"/>
              <w:jc w:val="both"/>
            </w:pPr>
            <w:r>
              <w:rPr>
                <w:rFonts w:ascii="Times New Roman"/>
                <w:b w:val="false"/>
                <w:i w:val="false"/>
                <w:color w:val="000000"/>
                <w:sz w:val="20"/>
              </w:rPr>
              <w:t xml:space="preserve">
5) "Дербес деректер және оларды қорғау туралы" Қазақстан Республикасы Заңының </w:t>
            </w:r>
            <w:r>
              <w:rPr>
                <w:rFonts w:ascii="Times New Roman"/>
                <w:b w:val="false"/>
                <w:i w:val="false"/>
                <w:color w:val="000000"/>
                <w:sz w:val="20"/>
              </w:rPr>
              <w:t>8-бабына</w:t>
            </w:r>
            <w:r>
              <w:rPr>
                <w:rFonts w:ascii="Times New Roman"/>
                <w:b w:val="false"/>
                <w:i w:val="false"/>
                <w:color w:val="000000"/>
                <w:sz w:val="20"/>
              </w:rPr>
              <w:t xml:space="preserve"> сәйкес көрсетілетін қызметті алушының мемлекеттік қызмет көрсету үшін талап етілетін қолжетімділігі шектеулі дербес деректерге қол жеткізуге келісімінің болмауы.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оның ішінде электрондық нысанда және Мемлекеттік корпорация арқылы көрсету ерекшеліктері ескеріле отырып қойылатын өзге де талаптар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орындарының мекенжайы Министрліктің интернет-ресурсында www. gov. kz, Автомобиль көлігі және көліктік бақылау комитетінің бөлімі, "Мемлекеттік көрсетілетін қызметтер" деген кіші бөлімінде Министрліктің мекенжайы: 010000, Астана қаласы, Қабанбай батыр даңғылы 32/1, электрондық пошта мекенжайы: kense. kattk@ tra nspo rt. gov. kz, (8-7172) 98-37-53 телефоны немесе Қазақстан Республикасы Көлік министрінің блогына "Қазақстан Республикасы Көлік министрінің блогы" парағы) орналасқан.</w:t>
            </w:r>
          </w:p>
          <w:p>
            <w:pPr>
              <w:spacing w:after="20"/>
              <w:ind w:left="20"/>
              <w:jc w:val="both"/>
            </w:pPr>
            <w:r>
              <w:rPr>
                <w:rFonts w:ascii="Times New Roman"/>
                <w:b w:val="false"/>
                <w:i w:val="false"/>
                <w:color w:val="000000"/>
                <w:sz w:val="20"/>
              </w:rPr>
              <w:t>
Көрсетілетін қызметті алушының мемлекеттік қызмет көрсету тәртібі мен мәртебесі туралы ақпаратты порталдағы "жеке кабинеті", сондай-ақ мемлекеттік қызметтер көрсету мәселелері жөніндегі бірыңғай байланыс орталығы арқылы қашықтықтан қол жеткізу режимінде алуға мүмкіндігі бар.</w:t>
            </w:r>
          </w:p>
          <w:p>
            <w:pPr>
              <w:spacing w:after="20"/>
              <w:ind w:left="20"/>
              <w:jc w:val="both"/>
            </w:pPr>
            <w:r>
              <w:rPr>
                <w:rFonts w:ascii="Times New Roman"/>
                <w:b w:val="false"/>
                <w:i w:val="false"/>
                <w:color w:val="000000"/>
                <w:sz w:val="20"/>
              </w:rPr>
              <w:t>
Мемлекеттік қызметтер көрсету мәселелері жөніндегі бірыңғай байланыс орталығы: 1414, 8 800 080 7777.</w:t>
            </w:r>
          </w:p>
        </w:tc>
      </w:tr>
    </w:tbl>
    <w:p>
      <w:pPr>
        <w:spacing w:after="0"/>
        <w:ind w:left="0"/>
        <w:jc w:val="left"/>
      </w:pPr>
      <w:r>
        <w:br/>
      </w:r>
      <w:r>
        <w:rPr>
          <w:rFonts w:ascii="Times New Roman"/>
          <w:b w:val="false"/>
          <w:i w:val="false"/>
          <w:color w:val="000000"/>
          <w:sz w:val="28"/>
        </w:rPr>
        <w:t>
</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 Target="media/document_image_rId4.jpeg" Type="http://schemas.openxmlformats.org/officeDocument/2006/relationships/image" Id="rId4"/></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