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1452d" w14:textId="29145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Профилактикасы мен диагностикасы бюджет қаражаты есебінен жүзеге асырылатын жануарлардың энзоотиялық ауруларының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2016 жылғы 7 сәуірдегі № А-5/157 қаулысы. Ақмола облысының Әділет департаментінде 2016 жылғы 12 мамырда № 5348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РҚАО-ның ескертпесі.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Құжаттың мәтінінде түпнұсқаның пунктуациясы мен орфографиясы сақталған.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"Ветеринария туралы" 2002 жылғы 10 шілдедегі Қазақстан Республикасы Заңының 10-бабындағы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17-3)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Ақмола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ЕТЕДІ: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Қоса беріліп отырған профилактикасы мен диагностикасы бюджет қаражаты есебінен жүзеге асырылатын жануарлардың энзоотиялық ауруларының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Осы қаулының орындалуын бақылау Ақмола облысы әкiмiнiң бірінші орынбасары Қ.М.Отаровқа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Осы қаулы Ақмола облысының Әділет департаментінде тіркелген күнінен бастап күшіне енеді және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С.Кулагин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Ақмола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7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А-5/157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6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Профилактикасы мен диагностикасы бюджет қаражаты есебінен жүзеге асырылатын жануарлардың энзоотиялық ауруларының тізбесі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жаңа редакцияда – Ақмола облысы әкімдігінің 29.05.2026 </w:t>
      </w:r>
      <w:r>
        <w:rPr>
          <w:rFonts w:ascii="Times New Roman"/>
          <w:b w:val="false"/>
          <w:i w:val="false"/>
          <w:color w:val="ff0000"/>
          <w:sz w:val="28"/>
        </w:rPr>
        <w:t>№ А-5/221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бастап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аурулары: гиподерматоз (тері асты бөгелегі)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 аурулары: сақау, сальмонеллезді іш тастау, эпизоотиялық лимфангит.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