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17c714" w14:textId="317c71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Әскери қызметшілер мен олардың отбасы мүшелеріне әуе көлігімен мемлекет есебінен жол жүру құқығын беру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2017 жылғы 2 тамыздағы № 406 бұйрығы. Қазақстан Республикасының Әділет министрлігінде 2017 жылғы 12 қыркүйекте № 15659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Қорғаныс министрінің 17.05.2019 </w:t>
      </w:r>
      <w:r>
        <w:rPr>
          <w:rFonts w:ascii="Times New Roman"/>
          <w:b w:val="false"/>
          <w:i w:val="false"/>
          <w:color w:val="ff0000"/>
          <w:sz w:val="28"/>
        </w:rPr>
        <w:t>№ 347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0" w:id="0"/>
    <w:p>
      <w:pPr>
        <w:spacing w:after="0"/>
        <w:ind w:left="0"/>
        <w:jc w:val="both"/>
      </w:pPr>
      <w:r>
        <w:rPr>
          <w:rFonts w:ascii="Times New Roman"/>
          <w:b w:val="false"/>
          <w:i w:val="false"/>
          <w:color w:val="000000"/>
          <w:sz w:val="28"/>
        </w:rPr>
        <w:t xml:space="preserve">
      "Әскери қызмет және әскери қызметшілердің мәртебесі туралы" Қазақстан Республикасының Заңы 44-бабының </w:t>
      </w:r>
      <w:r>
        <w:rPr>
          <w:rFonts w:ascii="Times New Roman"/>
          <w:b w:val="false"/>
          <w:i w:val="false"/>
          <w:color w:val="000000"/>
          <w:sz w:val="28"/>
        </w:rPr>
        <w:t>8-тармағына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Қорғаныс министрінің 28.12.2023 </w:t>
      </w:r>
      <w:r>
        <w:rPr>
          <w:rFonts w:ascii="Times New Roman"/>
          <w:b w:val="false"/>
          <w:i w:val="false"/>
          <w:color w:val="000000"/>
          <w:sz w:val="28"/>
        </w:rPr>
        <w:t>№ 1380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1. Қоса беріліп отырған Әскери қызметшілер мен олардың отбасы мүшелеріне әуе көлігімен мемлекет есебінен жол жүру құқығын беру қағидалары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Қорғаныс министрінің 17.05.2019 </w:t>
      </w:r>
      <w:r>
        <w:rPr>
          <w:rFonts w:ascii="Times New Roman"/>
          <w:b w:val="false"/>
          <w:i w:val="false"/>
          <w:color w:val="000000"/>
          <w:sz w:val="28"/>
        </w:rPr>
        <w:t>№ 347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2"/>
    <w:p>
      <w:pPr>
        <w:spacing w:after="0"/>
        <w:ind w:left="0"/>
        <w:jc w:val="both"/>
      </w:pPr>
      <w:r>
        <w:rPr>
          <w:rFonts w:ascii="Times New Roman"/>
          <w:b w:val="false"/>
          <w:i w:val="false"/>
          <w:color w:val="000000"/>
          <w:sz w:val="28"/>
        </w:rPr>
        <w:t xml:space="preserve">
      2. Қазақстан Республикасы Қарулы Күштері Тылы және қару-жарақ бастығының басқармасы Қазақстан Республикасының заңнамасында белгіленген тәртіппен: </w:t>
      </w:r>
    </w:p>
    <w:bookmarkEnd w:id="2"/>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бұйрықтың көшірмесін мемлекеттік тіркелген күнінен бастап күнтізбелік он күн ішінде қағаз және электрондық түрде Қазақстан Республикасы нормативтік құқықтық актілерінің эталондық бақылау банкіне енгізу үшін "Республикалық құқықтық ақпарат орталығы" шаруашылық жүргізу құқығындағы республикалық мемлекеттік кәсіпорнына жолдауды;</w:t>
      </w:r>
    </w:p>
    <w:p>
      <w:pPr>
        <w:spacing w:after="0"/>
        <w:ind w:left="0"/>
        <w:jc w:val="both"/>
      </w:pPr>
      <w:r>
        <w:rPr>
          <w:rFonts w:ascii="Times New Roman"/>
          <w:b w:val="false"/>
          <w:i w:val="false"/>
          <w:color w:val="000000"/>
          <w:sz w:val="28"/>
        </w:rPr>
        <w:t>
      3) осы бұйрықты алғашқы ресми жарияланған күнінен кейін Қазақстан Республикасы Қорғаныс министрлігінің интернет-ресурсында орналастыруды;</w:t>
      </w:r>
    </w:p>
    <w:p>
      <w:pPr>
        <w:spacing w:after="0"/>
        <w:ind w:left="0"/>
        <w:jc w:val="both"/>
      </w:pPr>
      <w:r>
        <w:rPr>
          <w:rFonts w:ascii="Times New Roman"/>
          <w:b w:val="false"/>
          <w:i w:val="false"/>
          <w:color w:val="000000"/>
          <w:sz w:val="28"/>
        </w:rPr>
        <w:t xml:space="preserve">
      4) мемлекеттік тіркелген күннен бастап он жұмыс күні ішінде осы тармақтың 1), 2) және 3) тармақшаларында көзделген іс-шаралардың орындалуы туралы мәліметтерді Қазақстан Республикасы Қорғаныс министрлігінің Заң департаментіне жолдауды қамтамасыз етсін. </w:t>
      </w:r>
    </w:p>
    <w:bookmarkStart w:name="z3" w:id="3"/>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жетекшілік ететін орынбасарына жүктелсін.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28.12.2023 </w:t>
      </w:r>
      <w:r>
        <w:rPr>
          <w:rFonts w:ascii="Times New Roman"/>
          <w:b w:val="false"/>
          <w:i w:val="false"/>
          <w:color w:val="000000"/>
          <w:sz w:val="28"/>
        </w:rPr>
        <w:t>№ 1380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4"/>
    <w:p>
      <w:pPr>
        <w:spacing w:after="0"/>
        <w:ind w:left="0"/>
        <w:jc w:val="both"/>
      </w:pPr>
      <w:r>
        <w:rPr>
          <w:rFonts w:ascii="Times New Roman"/>
          <w:b w:val="false"/>
          <w:i w:val="false"/>
          <w:color w:val="000000"/>
          <w:sz w:val="28"/>
        </w:rPr>
        <w:t xml:space="preserve">
      4. Осы бұйрық лауазымды адамдарға, оларға қатысты бөлігінде жеткізілсін. </w:t>
      </w:r>
    </w:p>
    <w:bookmarkEnd w:id="4"/>
    <w:bookmarkStart w:name="z5"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w:t>
            </w:r>
          </w:p>
          <w:p>
            <w:pPr>
              <w:spacing w:after="20"/>
              <w:ind w:left="20"/>
              <w:jc w:val="both"/>
            </w:pPr>
            <w:r>
              <w:rPr>
                <w:rFonts w:ascii="Times New Roman"/>
                <w:b w:val="false"/>
                <w:i/>
                <w:color w:val="000000"/>
                <w:sz w:val="20"/>
              </w:rPr>
              <w:t>генерал-полковник</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Жасұзақов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2017 жылғы 2 тамыздағы</w:t>
            </w:r>
            <w:r>
              <w:br/>
            </w:r>
            <w:r>
              <w:rPr>
                <w:rFonts w:ascii="Times New Roman"/>
                <w:b w:val="false"/>
                <w:i w:val="false"/>
                <w:color w:val="000000"/>
                <w:sz w:val="20"/>
              </w:rPr>
              <w:t>№ 406 бұйрығымен</w:t>
            </w:r>
            <w:r>
              <w:br/>
            </w:r>
            <w:r>
              <w:rPr>
                <w:rFonts w:ascii="Times New Roman"/>
                <w:b w:val="false"/>
                <w:i w:val="false"/>
                <w:color w:val="000000"/>
                <w:sz w:val="20"/>
              </w:rPr>
              <w:t>бекітілген</w:t>
            </w:r>
          </w:p>
        </w:tc>
      </w:tr>
    </w:tbl>
    <w:bookmarkStart w:name="z7" w:id="6"/>
    <w:p>
      <w:pPr>
        <w:spacing w:after="0"/>
        <w:ind w:left="0"/>
        <w:jc w:val="left"/>
      </w:pPr>
      <w:r>
        <w:rPr>
          <w:rFonts w:ascii="Times New Roman"/>
          <w:b/>
          <w:i w:val="false"/>
          <w:color w:val="000000"/>
        </w:rPr>
        <w:t xml:space="preserve"> Әскери қызметшілер мен олардың отбасы мүшелеріне әуе көлігімен мемлекет есебінен жол жүру құқығын беру қағидалары</w:t>
      </w:r>
    </w:p>
    <w:bookmarkEnd w:id="6"/>
    <w:p>
      <w:pPr>
        <w:spacing w:after="0"/>
        <w:ind w:left="0"/>
        <w:jc w:val="both"/>
      </w:pPr>
      <w:r>
        <w:rPr>
          <w:rFonts w:ascii="Times New Roman"/>
          <w:b w:val="false"/>
          <w:i w:val="false"/>
          <w:color w:val="ff0000"/>
          <w:sz w:val="28"/>
        </w:rPr>
        <w:t xml:space="preserve">
      Ескерту. Қағиданың тақырыбы жаңа редакцияда – ҚР Қорғаныс министрінің 17.05.2019 </w:t>
      </w:r>
      <w:r>
        <w:rPr>
          <w:rFonts w:ascii="Times New Roman"/>
          <w:b w:val="false"/>
          <w:i w:val="false"/>
          <w:color w:val="ff0000"/>
          <w:sz w:val="28"/>
        </w:rPr>
        <w:t>№ 347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7"/>
    <w:p>
      <w:pPr>
        <w:spacing w:after="0"/>
        <w:ind w:left="0"/>
        <w:jc w:val="both"/>
      </w:pPr>
      <w:r>
        <w:rPr>
          <w:rFonts w:ascii="Times New Roman"/>
          <w:b w:val="false"/>
          <w:i w:val="false"/>
          <w:color w:val="000000"/>
          <w:sz w:val="28"/>
        </w:rPr>
        <w:t>
      1. Әскери қызметшілер мен олардың отбасы мүшелеріне әуе көлігімен мемлекет есебінен жол жүру құқығын беру қағидалары (бұдан әрі – Қағидалар) әскери қызметшілер мен олардың отбасы мүшелеріне әуе көлігімен мемлекет есебінен жол жүру құқығын беру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Қорғаныс министрінің 17.05.2019 </w:t>
      </w:r>
      <w:r>
        <w:rPr>
          <w:rFonts w:ascii="Times New Roman"/>
          <w:b w:val="false"/>
          <w:i w:val="false"/>
          <w:color w:val="000000"/>
          <w:sz w:val="28"/>
        </w:rPr>
        <w:t>№ 347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xml:space="preserve">
      2. Әскери қызметшілер мен олардың отбасы мүшелеріне әуе көлігімен жол жүру шарттары экономикалық класс тарифі бойынша айқындалады. </w:t>
      </w:r>
    </w:p>
    <w:bookmarkEnd w:id="8"/>
    <w:p>
      <w:pPr>
        <w:spacing w:after="0"/>
        <w:ind w:left="0"/>
        <w:jc w:val="both"/>
      </w:pPr>
      <w:r>
        <w:rPr>
          <w:rFonts w:ascii="Times New Roman"/>
          <w:b w:val="false"/>
          <w:i w:val="false"/>
          <w:color w:val="000000"/>
          <w:sz w:val="28"/>
        </w:rPr>
        <w:t>
      Әскери қызметшілер мен олардың отбасы мүшелерін әуе көлігіндегі эсперименттік әуе кемелерге ресімдеуге және жол жүруіне жол берілмейді.</w:t>
      </w:r>
    </w:p>
    <w:bookmarkStart w:name="z10" w:id="9"/>
    <w:p>
      <w:pPr>
        <w:spacing w:after="0"/>
        <w:ind w:left="0"/>
        <w:jc w:val="both"/>
      </w:pPr>
      <w:r>
        <w:rPr>
          <w:rFonts w:ascii="Times New Roman"/>
          <w:b w:val="false"/>
          <w:i w:val="false"/>
          <w:color w:val="000000"/>
          <w:sz w:val="28"/>
        </w:rPr>
        <w:t>
      3. Егер Қазақстан Республикасының халықаралық шарттарына сәйкес өзгеше тәртіп көзделмесе, шетел мемлекеттеріне жаңа қызмет орнына ауысқан кезде әскери қызметшілер мен олардың отбасы мүшелерінің жол жүруі мемлекет есебінен әуе көлігімен жүзеге асырылады.</w:t>
      </w:r>
    </w:p>
    <w:bookmarkEnd w:id="9"/>
    <w:bookmarkStart w:name="z11" w:id="10"/>
    <w:p>
      <w:pPr>
        <w:spacing w:after="0"/>
        <w:ind w:left="0"/>
        <w:jc w:val="both"/>
      </w:pPr>
      <w:r>
        <w:rPr>
          <w:rFonts w:ascii="Times New Roman"/>
          <w:b w:val="false"/>
          <w:i w:val="false"/>
          <w:color w:val="000000"/>
          <w:sz w:val="28"/>
        </w:rPr>
        <w:t xml:space="preserve">
      4. Әскери қызметші жоғары оқу орнынан кейінгі білім беру бағдарламаларын іске асыратын шетелдік оқу орнына қабылданған кезде және оны аяқтағаннан кейін, сондай-ақ уәкілетті орган қосымша білім беру (біліктілікті арттыру, қайта даярлау, курстық даярлау, жетілдіру, мамандандыру және интернатура) бағдарламалары бойынша шетелдік оқу орындарына оқуға жіберген кезде әскери қызметшілердің жол жүруі Қазақстан Республикасы Қорғаныс министрінің 2017 жылғы 8 тамыздағы № 428 бұйрығымен бекітілген Қазақстан Республикасы Қарулы Күштерінде әскери тасымалдарды ресімдеу және оларға ақы төлеу қағидаларының (Нормативтік құқықтық актілерді мемлекеттік тіркеу тізілімінде № 15676 болып тіркелген) </w:t>
      </w:r>
      <w:r>
        <w:rPr>
          <w:rFonts w:ascii="Times New Roman"/>
          <w:b w:val="false"/>
          <w:i w:val="false"/>
          <w:color w:val="000000"/>
          <w:sz w:val="28"/>
        </w:rPr>
        <w:t>61-тармағында</w:t>
      </w:r>
      <w:r>
        <w:rPr>
          <w:rFonts w:ascii="Times New Roman"/>
          <w:b w:val="false"/>
          <w:i w:val="false"/>
          <w:color w:val="000000"/>
          <w:sz w:val="28"/>
        </w:rPr>
        <w:t xml:space="preserve"> айқындалған тәртіппен мемлекет есебінен жүзеге асырылады.</w:t>
      </w:r>
    </w:p>
    <w:bookmarkEnd w:id="10"/>
    <w:p>
      <w:pPr>
        <w:spacing w:after="0"/>
        <w:ind w:left="0"/>
        <w:jc w:val="both"/>
      </w:pPr>
      <w:r>
        <w:rPr>
          <w:rFonts w:ascii="Times New Roman"/>
          <w:b w:val="false"/>
          <w:i w:val="false"/>
          <w:color w:val="000000"/>
          <w:sz w:val="28"/>
        </w:rPr>
        <w:t>
      Әскери қызметші шетелдік әскери оқу орнына оқуға қабылданған кезде және оны аяқтағаннан кейін әскери қызметшілер мен олардың отбасы мүшелерінің багажы мен қол жүгін тасымалдау авиатасымалдаушы экономикалық класс тарифі бойынша жол жүру құжатының (билеттің) құнына қосқан багаж бен қол жүгінің рұқсат етілген салмағы шегінде мемлекет есебінен жүзеге асырылады.</w:t>
      </w:r>
    </w:p>
    <w:p>
      <w:pPr>
        <w:spacing w:after="0"/>
        <w:ind w:left="0"/>
        <w:jc w:val="both"/>
      </w:pPr>
      <w:r>
        <w:rPr>
          <w:rFonts w:ascii="Times New Roman"/>
          <w:b w:val="false"/>
          <w:i w:val="false"/>
          <w:color w:val="000000"/>
          <w:sz w:val="28"/>
        </w:rPr>
        <w:t>
      Рұқсат етілген салмақтан асатын қосымша багаж бен қол жүгін тасымалдау үшін ақы төлеу әскери қызметшілердің жеке қаражаты есебінен жүргізіледі, бұл ретте осы шығыстар мемлекет есебінен өтеуге жатпайды.Әскери қызметшілер мен олардың отбасы мүшелерінің шетелдік әскери оқу орындарына оқуға және кері қарай жол жүруін әскери білімге жауапты Қазақстан Республикасы Қорғаныс министрлігі құрылымдық бөлімшесінің өтінімдері бойынша әскери қатынастар органдары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Қорғаныс министрінің 15.04.2021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Қорғаныс министрінің 31.07.2026 </w:t>
      </w:r>
      <w:r>
        <w:rPr>
          <w:rFonts w:ascii="Times New Roman"/>
          <w:b w:val="false"/>
          <w:i w:val="false"/>
          <w:color w:val="000000"/>
          <w:sz w:val="28"/>
        </w:rPr>
        <w:t>№ 847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 w:id="11"/>
    <w:p>
      <w:pPr>
        <w:spacing w:after="0"/>
        <w:ind w:left="0"/>
        <w:jc w:val="both"/>
      </w:pPr>
      <w:r>
        <w:rPr>
          <w:rFonts w:ascii="Times New Roman"/>
          <w:b w:val="false"/>
          <w:i w:val="false"/>
          <w:color w:val="000000"/>
          <w:sz w:val="28"/>
        </w:rPr>
        <w:t>
      5. Егер Қазақстан Республикасының халықаралық шарттарымен өзгеше тәртіп көзделмесе, шетелдік оқу орнында білім алатын әскери қызметшінің Қазақстан Республикасына тағылымдамаға келуге және кері қарай жол жүруі білім алатын жерінен әскери қызметші өкіміне жіберілген әскери басқару органының орналасқан жеріне дейін және тағылымдамадан өтетін орнынан (жөнелту пунктінен) білім алатын жеріне дейін мемлекет есебінен әуе көлігімен жүзеге асырылады.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5-тармақта орыс тіліндегі мәтінге өзгеріс енгізілді, қазақ тіліндегі мәтін өзгермейді – ҚР Қорғаныс министрінің 31.07.2026 </w:t>
      </w:r>
      <w:r>
        <w:rPr>
          <w:rFonts w:ascii="Times New Roman"/>
          <w:b w:val="false"/>
          <w:i w:val="false"/>
          <w:color w:val="000000"/>
          <w:sz w:val="28"/>
        </w:rPr>
        <w:t>№ 847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6. Әскери қызметшілерге жедел медициналық көмекті, операция жасауды қажет ететін және олардың өмірі мен денсаулығына қатер төндіретін басқа да шұғыл жағдайларда, сонымен қатар қаза тапқан (қайтыс болған) әскери қызметшінің мәйітін тасымалдау және оны жерлеу орнына дейін алып жүретін адамдардың әуе көлігімен жол жүруі жоғары қолбасшылықтың өкімдері, нұсқаулары негізінде мемлекет есебінен жүзеге асырылады.</w:t>
      </w:r>
    </w:p>
    <w:bookmarkEnd w:id="12"/>
    <w:bookmarkStart w:name="z14" w:id="13"/>
    <w:p>
      <w:pPr>
        <w:spacing w:after="0"/>
        <w:ind w:left="0"/>
        <w:jc w:val="both"/>
      </w:pPr>
      <w:r>
        <w:rPr>
          <w:rFonts w:ascii="Times New Roman"/>
          <w:b w:val="false"/>
          <w:i w:val="false"/>
          <w:color w:val="000000"/>
          <w:sz w:val="28"/>
        </w:rPr>
        <w:t>
      7. Әскери қызметшілердің далалық шығуларға (теңізге шығуларға), оқу-жаттығуларға, әскерлер парадтарына және кері қарай әуе көлігімен жол жүруі жоғары қолбасшылықтың өкімдері, нұсқаулары негізінде мемлекеттік авиация кемелерімен жүзеге асырылады.</w:t>
      </w:r>
    </w:p>
    <w:bookmarkEnd w:id="13"/>
    <w:bookmarkStart w:name="z15" w:id="14"/>
    <w:p>
      <w:pPr>
        <w:spacing w:after="0"/>
        <w:ind w:left="0"/>
        <w:jc w:val="both"/>
      </w:pPr>
      <w:r>
        <w:rPr>
          <w:rFonts w:ascii="Times New Roman"/>
          <w:b w:val="false"/>
          <w:i w:val="false"/>
          <w:color w:val="000000"/>
          <w:sz w:val="28"/>
        </w:rPr>
        <w:t>
      8. Егер Қазақстан Республикасының халықаралық шарттарына сәйкес өзгеше тәртіп көзделмесе, әскери қызметшілерді терроризмге қарсы операцияларға, бейбітшілікті және қауіпсіздікті қолдау жөніндегі бітімгершілік операцияларға, жауынгерлік іс-қимылдарға, төтенше жағдайларды таратуларға қатысу, қарулы жанжалдар шарттарында міндеттерді орындау үшін, сонымен қатар шетел мемлекеттерінің аумағында әуе көлігімен тасымалдау мемлекет есебінен жүзеге асырылады.</w:t>
      </w:r>
    </w:p>
    <w:bookmarkEnd w:id="14"/>
    <w:bookmarkStart w:name="z16" w:id="15"/>
    <w:p>
      <w:pPr>
        <w:spacing w:after="0"/>
        <w:ind w:left="0"/>
        <w:jc w:val="both"/>
      </w:pPr>
      <w:r>
        <w:rPr>
          <w:rFonts w:ascii="Times New Roman"/>
          <w:b w:val="false"/>
          <w:i w:val="false"/>
          <w:color w:val="000000"/>
          <w:sz w:val="28"/>
        </w:rPr>
        <w:t>
      9. Егер Қазақстан Республикасының халықаралық шарттарына сәйкес өзгеше тәртіп көзделмесе, шетелдік оқу орындарында оқитын курсанттардың, кадеттердің каникулдық демалыстарға жол жүруі білім алатын жерінен Қазақстан Республикасының шегіндегі демалысты өткізу орнына дейін және кері қарай әуе көлігімен мемлекет есебінен жүзеге асырылады.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9-тармақта орыс тіліндегі мәтінге өзгеріс енгізілді, қазақ тіліндегі мәтін өзгермейді – ҚР Қорғаныс министрінің 31.07.2026 </w:t>
      </w:r>
      <w:r>
        <w:rPr>
          <w:rFonts w:ascii="Times New Roman"/>
          <w:b w:val="false"/>
          <w:i w:val="false"/>
          <w:color w:val="000000"/>
          <w:sz w:val="28"/>
        </w:rPr>
        <w:t>№ 847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9-1. Ұжымдық қауіпсіздік туралы шарт ұйымының біріккен штабында қызмет өткеретін әскери қызметші мен оның отбасы мүшелерінің демалысқа барған және кері қайтқан кезде қызмет орнынан (жақын маңдағы халықаралық әуежайдан) Қазақстан Республикасы шегінде демалыс өткізетін жеріне (жақын маңдағы халықаралық әуежайға) дейін және кері қарай әуе көлігімен жол жүруі жылына бір рет жол жүргені үшін шығысты кейіннен төлеу мемлекет есебінен жүзеге асырылады.</w:t>
      </w:r>
    </w:p>
    <w:bookmarkEnd w:id="16"/>
    <w:p>
      <w:pPr>
        <w:spacing w:after="0"/>
        <w:ind w:left="0"/>
        <w:jc w:val="both"/>
      </w:pPr>
      <w:r>
        <w:rPr>
          <w:rFonts w:ascii="Times New Roman"/>
          <w:b w:val="false"/>
          <w:i w:val="false"/>
          <w:color w:val="000000"/>
          <w:sz w:val="28"/>
        </w:rPr>
        <w:t>
      Ұжымдық қауіпсіздік туралы шарт ұйымының Біріккен штабында қызмет өткеретін әскери қызметші мен оның отбасы мүшелерінің демалысқа барғанда және кері қайтқанда жүк пен қол жүгін жеткізу авиатасымалдаушы экономикалық класс тарифі бойынша жол жүру құжатының (билеттің) құнына қосқан жүк пен қол жүгінің рұқсат етілген салмағы шегінде мемлекет есебінен жүзеге асырылады.</w:t>
      </w:r>
    </w:p>
    <w:p>
      <w:pPr>
        <w:spacing w:after="0"/>
        <w:ind w:left="0"/>
        <w:jc w:val="both"/>
      </w:pPr>
      <w:r>
        <w:rPr>
          <w:rFonts w:ascii="Times New Roman"/>
          <w:b w:val="false"/>
          <w:i w:val="false"/>
          <w:color w:val="000000"/>
          <w:sz w:val="28"/>
        </w:rPr>
        <w:t>
      Рұқсат етілген салмақтан астам қосымша жүк пен қол жүгін жеткізу үшін ақы төлеу әскери қызметшінің жеке қаражаты есебінен жүргізіледі, бұл ретте осы шығыс мемлекет есебінен өтелмейді.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9-1-тармақпен толықтырылды - ҚР Қорғаныс министрінің 28.12.2023 </w:t>
      </w:r>
      <w:r>
        <w:rPr>
          <w:rFonts w:ascii="Times New Roman"/>
          <w:b w:val="false"/>
          <w:i w:val="false"/>
          <w:color w:val="000000"/>
          <w:sz w:val="28"/>
        </w:rPr>
        <w:t>№ 1380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7"/>
    <w:p>
      <w:pPr>
        <w:spacing w:after="0"/>
        <w:ind w:left="0"/>
        <w:jc w:val="both"/>
      </w:pPr>
      <w:r>
        <w:rPr>
          <w:rFonts w:ascii="Times New Roman"/>
          <w:b w:val="false"/>
          <w:i w:val="false"/>
          <w:color w:val="000000"/>
          <w:sz w:val="28"/>
        </w:rPr>
        <w:t>
      10. Егер шетелдік оқу орнында білім алатын курсант тағылымдамадан өткеннен кейін Қазақстан Республикасының шегінде өткізілетін демалысқа және одан әрі білім алатын жеріне кеткен жағдайда, оның әуе көлігімен жол жүруі демалысты өткізу орнынан (жөнелту пунктінен) білім алатын жеріне дейін мемлекет есебінен жүзеге асырылады.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10-тармақта орыс тіліндегі мәтінге өзгеріс енгізілді, қазақ тіліндегі мәтін өзгермейді – ҚР Қорғаныс министрінің 31.07.2026 </w:t>
      </w:r>
      <w:r>
        <w:rPr>
          <w:rFonts w:ascii="Times New Roman"/>
          <w:b w:val="false"/>
          <w:i w:val="false"/>
          <w:color w:val="000000"/>
          <w:sz w:val="28"/>
        </w:rPr>
        <w:t>№ 847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8"/>
    <w:p>
      <w:pPr>
        <w:spacing w:after="0"/>
        <w:ind w:left="0"/>
        <w:jc w:val="both"/>
      </w:pPr>
      <w:r>
        <w:rPr>
          <w:rFonts w:ascii="Times New Roman"/>
          <w:b w:val="false"/>
          <w:i w:val="false"/>
          <w:color w:val="000000"/>
          <w:sz w:val="28"/>
        </w:rPr>
        <w:t xml:space="preserve">
      11. Әскери қызметшілер мен олардың отбасы мүшелерінің жол жүруі Қазақстан Республикасының шегінде басқа жергілікті жерге жаңа қызмет орнына ауысқан жағдайда бұрынғы орнынан жаңа қызмет орнына дейінгі аралық екі мың шақырымнан артық болған жағдайда әуе көлігімен әскери қызметшінің баянаты бойынша (теміржол, автомобиль және ішкі су көлігінде жол жүрудің орнына) одан әрі жол жүруі үшін шығындарды мемлекет есебінен төлеумен рұқсат етіледі. </w:t>
      </w:r>
    </w:p>
    <w:bookmarkEnd w:id="18"/>
    <w:bookmarkStart w:name="z19" w:id="19"/>
    <w:p>
      <w:pPr>
        <w:spacing w:after="0"/>
        <w:ind w:left="0"/>
        <w:jc w:val="both"/>
      </w:pPr>
      <w:r>
        <w:rPr>
          <w:rFonts w:ascii="Times New Roman"/>
          <w:b w:val="false"/>
          <w:i w:val="false"/>
          <w:color w:val="000000"/>
          <w:sz w:val="28"/>
        </w:rPr>
        <w:t>
      12. Осы Қағидаларда мемлекет есебінен жол жүру көзделген жағдайларда әскери қызметшілер мен олардың отбасы мүшелерінің өз қаражаты есебінен әуе көлігімен жол жүру үшін жол жүру құжаттарын (билеттерді) сатып алғаны үшін шығыстарды төлеу (бұдан әрі – жол жүру үшін шығыстарды төлеу):</w:t>
      </w:r>
    </w:p>
    <w:bookmarkEnd w:id="19"/>
    <w:p>
      <w:pPr>
        <w:spacing w:after="0"/>
        <w:ind w:left="0"/>
        <w:jc w:val="both"/>
      </w:pPr>
      <w:r>
        <w:rPr>
          <w:rFonts w:ascii="Times New Roman"/>
          <w:b w:val="false"/>
          <w:i w:val="false"/>
          <w:color w:val="000000"/>
          <w:sz w:val="28"/>
        </w:rPr>
        <w:t>
      1) жол жүру құжаттарын (билеттерді) сатып алатын күні Қазақстан Республикасының Ұлттық Банкі белгілеген бағам бойынша теңгеде;</w:t>
      </w:r>
    </w:p>
    <w:p>
      <w:pPr>
        <w:spacing w:after="0"/>
        <w:ind w:left="0"/>
        <w:jc w:val="both"/>
      </w:pPr>
      <w:r>
        <w:rPr>
          <w:rFonts w:ascii="Times New Roman"/>
          <w:b w:val="false"/>
          <w:i w:val="false"/>
          <w:color w:val="000000"/>
          <w:sz w:val="28"/>
        </w:rPr>
        <w:t>
      2) әскери қызметші ақшалай ризықта тұрған әскери бөлімде;</w:t>
      </w:r>
    </w:p>
    <w:p>
      <w:pPr>
        <w:spacing w:after="0"/>
        <w:ind w:left="0"/>
        <w:jc w:val="both"/>
      </w:pPr>
      <w:r>
        <w:rPr>
          <w:rFonts w:ascii="Times New Roman"/>
          <w:b w:val="false"/>
          <w:i w:val="false"/>
          <w:color w:val="000000"/>
          <w:sz w:val="28"/>
        </w:rPr>
        <w:t>
      3) келесі қаржы жылының бірінші тоқсанында төленетін жылдың төртінші тоқсанында жүзеге асырылған жол жүру жағдайларынан басқа, әскери бөлім командирінің жол жүру үшін шығыстарды төлеу туралы бұйрығы шығарылған күннен бастап екі айдан кешіктірілмей жүргізіледі.</w:t>
      </w:r>
    </w:p>
    <w:p>
      <w:pPr>
        <w:spacing w:after="0"/>
        <w:ind w:left="0"/>
        <w:jc w:val="both"/>
      </w:pPr>
      <w:r>
        <w:rPr>
          <w:rFonts w:ascii="Times New Roman"/>
          <w:b w:val="false"/>
          <w:i w:val="false"/>
          <w:color w:val="000000"/>
          <w:sz w:val="28"/>
        </w:rPr>
        <w:t>
      Әскери бөлім командирінің жол жүру үшін шығыстарды төлеу туралы бұйрығы әскери қызметші баянатты, жол жүру құжаттарын (билеттерді) және отырғызу талондарын ұсынған кезде шығарылады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Қорғаныс министрінің 15.04.2021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орыс тіліндегі мәтінге өзгеріс енгізілді, қазақ тіліндегі мәтін өзгермейді – ҚР Қорғаныс министрінің 31.07.2026 </w:t>
      </w:r>
      <w:r>
        <w:rPr>
          <w:rFonts w:ascii="Times New Roman"/>
          <w:b w:val="false"/>
          <w:i w:val="false"/>
          <w:color w:val="000000"/>
          <w:sz w:val="28"/>
        </w:rPr>
        <w:t>№ 847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 w:id="20"/>
    <w:p>
      <w:pPr>
        <w:spacing w:after="0"/>
        <w:ind w:left="0"/>
        <w:jc w:val="both"/>
      </w:pPr>
      <w:r>
        <w:rPr>
          <w:rFonts w:ascii="Times New Roman"/>
          <w:b w:val="false"/>
          <w:i w:val="false"/>
          <w:color w:val="000000"/>
          <w:sz w:val="28"/>
        </w:rPr>
        <w:t>
      13. Әскери қызметшілердің қызметтік іссапарға, сондай-ақ әскери қызметшілер мен олардың отбасы мүшелерінің демалысқа және кері қарай немесе басқа жергілікті жерге жаңа қызмет орнына ауысқанда мемлекеттік авиацияның әуе кемесімен жол жүруіне ол маршруттың бастапқыдан соңғы пунктіне дейін жолшыбай бағыттағы рейсті орындаған жағдайда жол беріледі, бұл ретте жол жүру үшін жоғары қолбасшылықтың өкімдері, нұсқаулары негіз болып табылады.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Қорғаныс министрінің 31.07.2026 </w:t>
      </w:r>
      <w:r>
        <w:rPr>
          <w:rFonts w:ascii="Times New Roman"/>
          <w:b w:val="false"/>
          <w:i w:val="false"/>
          <w:color w:val="000000"/>
          <w:sz w:val="28"/>
        </w:rPr>
        <w:t>№ 847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21"/>
    <w:p>
      <w:pPr>
        <w:spacing w:after="0"/>
        <w:ind w:left="0"/>
        <w:jc w:val="both"/>
      </w:pPr>
      <w:r>
        <w:rPr>
          <w:rFonts w:ascii="Times New Roman"/>
          <w:b w:val="false"/>
          <w:i w:val="false"/>
          <w:color w:val="000000"/>
          <w:sz w:val="28"/>
        </w:rPr>
        <w:t xml:space="preserve">
      13-1. Құрылымдық бөлімшенің тура бастығы қол қойған жол жүру мақсаты туралы ақпарат қоса берілетін әскери қызметшінің жол жүруге баянаты Қазақстан Республикасы Қарулы Күштері Әуе қорғанысы күштері Әскери-әуе күштерінің қолбасшысына жіберіледі. </w:t>
      </w:r>
    </w:p>
    <w:bookmarkEnd w:id="21"/>
    <w:p>
      <w:pPr>
        <w:spacing w:after="0"/>
        <w:ind w:left="0"/>
        <w:jc w:val="both"/>
      </w:pPr>
      <w:r>
        <w:rPr>
          <w:rFonts w:ascii="Times New Roman"/>
          <w:b w:val="false"/>
          <w:i w:val="false"/>
          <w:color w:val="000000"/>
          <w:sz w:val="28"/>
        </w:rPr>
        <w:t>
      Әуе кемесіне отырғызу алдында:</w:t>
      </w:r>
    </w:p>
    <w:p>
      <w:pPr>
        <w:spacing w:after="0"/>
        <w:ind w:left="0"/>
        <w:jc w:val="both"/>
      </w:pPr>
      <w:r>
        <w:rPr>
          <w:rFonts w:ascii="Times New Roman"/>
          <w:b w:val="false"/>
          <w:i w:val="false"/>
          <w:color w:val="000000"/>
          <w:sz w:val="28"/>
        </w:rPr>
        <w:t xml:space="preserve">
      1) әскери қызметші – ұшу мақсатын растайтын құжатты (іссапар куәлігін, демалыс билетін, жаңа қызмет орнына ауысу туралы нұсқаманы, әскери-дәрігерлік комиссияға (госпитальға жатуға) жолдаманы, шығару эпикризін); </w:t>
      </w:r>
    </w:p>
    <w:p>
      <w:pPr>
        <w:spacing w:after="0"/>
        <w:ind w:left="0"/>
        <w:jc w:val="both"/>
      </w:pPr>
      <w:r>
        <w:rPr>
          <w:rFonts w:ascii="Times New Roman"/>
          <w:b w:val="false"/>
          <w:i w:val="false"/>
          <w:color w:val="000000"/>
          <w:sz w:val="28"/>
        </w:rPr>
        <w:t xml:space="preserve">
      2) әскери қызметшінің отбасы мүшелері – жеке куәлігі мен туыстық дәрежесін куәландыратын құжатты ұсынуға тиіс. </w:t>
      </w:r>
    </w:p>
    <w:p>
      <w:pPr>
        <w:spacing w:after="0"/>
        <w:ind w:left="0"/>
        <w:jc w:val="both"/>
      </w:pPr>
      <w:r>
        <w:rPr>
          <w:rFonts w:ascii="Times New Roman"/>
          <w:b w:val="false"/>
          <w:i w:val="false"/>
          <w:color w:val="000000"/>
          <w:sz w:val="28"/>
        </w:rPr>
        <w:t xml:space="preserve">
      Растау құжаты болмаған жағдайда әскери қызметшілер мен олардың отбасы мүшелерін жеткізу жүзеге асырылмайды. </w:t>
      </w:r>
    </w:p>
    <w:p>
      <w:pPr>
        <w:spacing w:after="0"/>
        <w:ind w:left="0"/>
        <w:jc w:val="both"/>
      </w:pPr>
      <w:r>
        <w:rPr>
          <w:rFonts w:ascii="Times New Roman"/>
          <w:b w:val="false"/>
          <w:i w:val="false"/>
          <w:color w:val="000000"/>
          <w:sz w:val="28"/>
        </w:rPr>
        <w:t>
      Бұл ретте әскери қызметшілер мен олардың отбасы мүшелерін мемлекеттік авиация кемесімен бөлек жеткізуге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13-1-тармақпен толықтырылды – ҚР Қорғаныс министрінің 31.07.2026 </w:t>
      </w:r>
      <w:r>
        <w:rPr>
          <w:rFonts w:ascii="Times New Roman"/>
          <w:b w:val="false"/>
          <w:i w:val="false"/>
          <w:color w:val="000000"/>
          <w:sz w:val="28"/>
        </w:rPr>
        <w:t>№ 847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2"/>
    <w:p>
      <w:pPr>
        <w:spacing w:after="0"/>
        <w:ind w:left="0"/>
        <w:jc w:val="both"/>
      </w:pPr>
      <w:r>
        <w:rPr>
          <w:rFonts w:ascii="Times New Roman"/>
          <w:b w:val="false"/>
          <w:i w:val="false"/>
          <w:color w:val="000000"/>
          <w:sz w:val="28"/>
        </w:rPr>
        <w:t>
      14. Әскери бөлім командирінің жол жүру үшін шығыстарды төлеу тұралы бұйрығының шығуына негіз болып табылатын құжаттар әскери тасымалдау жөніндегі іске тігіледі және бес жыл бойы сақталуға тиіс.</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14-тармақпен толықтырылды - ҚР Қорғаныс министрінің 15.04.2021 </w:t>
      </w:r>
      <w:r>
        <w:rPr>
          <w:rFonts w:ascii="Times New Roman"/>
          <w:b w:val="false"/>
          <w:i w:val="false"/>
          <w:color w:val="000000"/>
          <w:sz w:val="28"/>
        </w:rPr>
        <w:t>№ 217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