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8a0fd" w14:textId="268a0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Приозерск қалалық мәслихатының 2018 жылғы 26 желтоқсандағы № 26/247 "2019 - 2021 жылдарға арналған қалалық бюджет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Приозерск қалалық мәслихатының 2019 жылғы 19 наурыздағы XXIX сессиясының № 29/292 шешімі. Қарағанды облысының Әділет департаментінде 2019 жылғы 2 сәуірде № 5273 болып тіркелді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2008 жылғы 4 желтоқсандағы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Заңына </w:t>
      </w:r>
      <w:r>
        <w:rPr>
          <w:rFonts w:ascii="Times New Roman"/>
          <w:b w:val="false"/>
          <w:i w:val="false"/>
          <w:color w:val="000000"/>
          <w:sz w:val="28"/>
        </w:rPr>
        <w:t>сәйкес, қалалық мәслихат ШЕШІМ ЕТТІ: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Приозерск қалалық мәслихатының 2018 жылғы 26 желтоқсандағы № 26/247 "2019-2021 жылдарға арналған қалалық бюджет туралы" (Нормативтік құқықтық актілерді мемлекеттік тіркеу тізілімінде № 5108 болып тіркелген, 2019 жылғы 25 қаңтардағы № 04/596 "Приозерский вестник" газетінде, Қазақстан Республикасының нормативтік құқықтық актілерінің электрондық түрдегі эталондық бақылау банкісінде 2019 жылдың 16 қаңтарында жарияланған)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шешіміне </w:t>
      </w:r>
      <w:r>
        <w:rPr>
          <w:rFonts w:ascii="Times New Roman"/>
          <w:b w:val="false"/>
          <w:i w:val="false"/>
          <w:color w:val="000000"/>
          <w:sz w:val="28"/>
        </w:rPr>
        <w:t>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2019-2021 жылдарға арналған қалалық бюджет 1, 2 және 3 қосымшаларға сәйкес, оның ішінде 2019 жылға келесі көлемдерде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- 2882399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- 215998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- 19045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- 12100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- 2635256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- 2930370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несиелеу - 0 мың теңге, оның ішінде: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 - 0 мың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несиелерді өтеу - 0 мың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 мың теңге, оның ішінде: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 мың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 мың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бюджеттің тапшылығы (профициті) – алу 47971 мың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тапшылығын қаржыландыру (профицитін пайдалану) - 47971 мың теңге, оның ішінде: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- 47971 мың теңге.";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2019 жылдың 1 қаңтарынан бастап қолданысқа енеді.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Сессия төрағасы, қалалық мәслихат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Сәрсембеков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наурыздағы XXIX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cессиясының № 29/292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26 желтоқсандағы XXVI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сессиясының № 26/247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3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қалалық бюджет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25"/>
        <w:gridCol w:w="1511"/>
        <w:gridCol w:w="825"/>
        <w:gridCol w:w="5568"/>
        <w:gridCol w:w="3571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357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 т а у 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I.Кiрiстер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2882399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215998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81410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81410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59190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59190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53428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21328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19007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Ойын бизнесіне салық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2963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2963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19045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17282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кәсіпорындардың таза кірісі бөлігінің түсімдері 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16995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Материалдық емес активтерді сату 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2635256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02 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2635256</w:t>
            </w:r>
          </w:p>
        </w:tc>
      </w:tr>
      <w:tr>
        <w:trPr>
          <w:trHeight w:val="30" w:hRule="atLeast"/>
        </w:trPr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3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2635256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03"/>
        <w:gridCol w:w="582"/>
        <w:gridCol w:w="1389"/>
        <w:gridCol w:w="1228"/>
        <w:gridCol w:w="5678"/>
        <w:gridCol w:w="252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кіші топ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Бюджеттiк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II. Шығындар 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2930370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321021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35164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32611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113331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111443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151835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23065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36565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36035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қатынастары, сәулет және қала құрылысы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47669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42098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40149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985396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дейiнгi тәрбие және оқыту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238894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209894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беру ұйымдарында мемлекеттік білім беру тапсырысын іске асыруға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209894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дейiнгi тәрбие және оқыту объектілерін салу және реконструкциялау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Бастауыш, негізгі орта және жалпы орта білім беру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645828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645828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541343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қосымша білім беру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104485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 саласындағы өзге де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100674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100674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білім беру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31786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(областык маңызы бар қаланың) мемлекеттік білім беру мекемелер үшін оқулықтар мен оқу-әдiстемелiк кешендерді сатып алу және жеткізу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Жетім баланы (жетім балаларды) және ата-аналарының қамқорынсыз қалған баланы (балаларды) күтіп-ұстауға қамқоршыларға (қорғаншыларға) ай сайынға ақшалай қаражат төлемі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Жетім баланы (жетім балаларды) және ата-анасының қамқорлығынсыз қалған баланы (балаларды) асырап алғаны үшін Қазақстан азаматтарына біржолғы ақша қаражатын төлеуге арналған төлемдер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32887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160546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білім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Патронат тәрбиешілерге берілген баланы (балаларды) асырап бағу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103769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103769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бағдарламасы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62866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 балаларды материалдық қамтамасыз 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Оңалтудың жеке бағдарламасына сәйкес мұқтаж мүгедектердi мiндеттi гигиеналық құралдармен қамтамасыз ету, қозғалуға қиындығы бар бірінші топтағы мүгедектерге жеке көмекшінің және есту бойынша мүгедектерге қолмен көрсететiн тіл маманының қызметтерін ұсыну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орталықтарының қызметін қамтамасыз 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41853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41853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29070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мүгедектердің құқықтарын қамтамасыз етуге және өмір сүру сапасын жақсарту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1188217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255312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237259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211854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25405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 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758011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467 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 - 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757771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қалаларды жылумен жабдықтауды үздіксіз қамтамасыз 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559853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197918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174894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174894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155830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133207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 және тілдерді дамыту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25890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шынықтыру және спорт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25890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 және тілдерді дамыту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Мәдениет, спорт, туризм және ақпараттық кеңiстiктi ұйымдастыру жөнiндегi өзге де қызметтер 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69354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 және тілдерді дамыту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69354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31216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25329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31290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29375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ветеринария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29375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ветеринария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19148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көмінділерінің (биотермиялық шұңқырлардың) жұмыс істеуін қамтамасыз 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жануарларын сәйкестендіру жөніндегі іс-шараларды өткізу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Эпизоотияға қарсы іс-шаралар жүргізу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2892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қатынастары, сәулет және қала құрылысы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Аудандар, облыстық маңызы бар, аудандық маңызы бар қалалардың, ауылдық округтердiң, кенттердің, ауылдардың шекарасын белгiлеу кезiнде жүргiзiлетiн жерге орналастыру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16995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16632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36537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 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10053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 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6364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5169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48817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48817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48817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26217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22600</w:t>
            </w:r>
          </w:p>
        </w:tc>
      </w:tr>
      <w:tr>
        <w:trPr>
          <w:trHeight w:val="30" w:hRule="atLeast"/>
        </w:trPr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несиелеу</w:t>
            </w:r>
          </w:p>
        </w:tc>
        <w:tc>
          <w:tcPr>
            <w:tcW w:w="2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43"/>
        <w:gridCol w:w="2143"/>
        <w:gridCol w:w="2143"/>
        <w:gridCol w:w="2143"/>
        <w:gridCol w:w="372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3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372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несиелерді өтеу</w:t>
            </w:r>
          </w:p>
        </w:tc>
        <w:tc>
          <w:tcPr>
            <w:tcW w:w="3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63"/>
        <w:gridCol w:w="1363"/>
        <w:gridCol w:w="1363"/>
        <w:gridCol w:w="1363"/>
        <w:gridCol w:w="4476"/>
        <w:gridCol w:w="2372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3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кіші топ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Бюджеттiк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4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3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61"/>
        <w:gridCol w:w="2578"/>
        <w:gridCol w:w="1661"/>
        <w:gridCol w:w="3510"/>
        <w:gridCol w:w="289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28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502"/>
        <w:gridCol w:w="5798"/>
      </w:tblGrid>
      <w:tr>
        <w:trPr>
          <w:trHeight w:val="30" w:hRule="atLeast"/>
        </w:trPr>
        <w:tc>
          <w:tcPr>
            <w:tcW w:w="65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65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Бюджеттің тапшылығы (профициті)</w:t>
            </w:r>
          </w:p>
        </w:tc>
        <w:tc>
          <w:tcPr>
            <w:tcW w:w="5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-47971</w:t>
            </w:r>
          </w:p>
        </w:tc>
      </w:tr>
      <w:tr>
        <w:trPr>
          <w:trHeight w:val="30" w:hRule="atLeast"/>
        </w:trPr>
        <w:tc>
          <w:tcPr>
            <w:tcW w:w="65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Бюджеттің тапшылығын қаржыландыру (профицитін пайдалану)</w:t>
            </w:r>
          </w:p>
        </w:tc>
        <w:tc>
          <w:tcPr>
            <w:tcW w:w="57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47971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наурыздағы XXIX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cессиясының № 29/292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26 желтоқсандағы XXVI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сессиясының № 26/247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қосымша</w:t>
            </w:r>
          </w:p>
        </w:tc>
      </w:tr>
    </w:tbl>
    <w:bookmarkStart w:name="z45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инвестициялық жобаларды іске асыруға бағытталған, жергілікті бюджеттік даму бағдарламаларының тізбесі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41"/>
        <w:gridCol w:w="864"/>
        <w:gridCol w:w="1823"/>
        <w:gridCol w:w="1823"/>
        <w:gridCol w:w="3667"/>
        <w:gridCol w:w="2782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 </w:t>
            </w:r>
          </w:p>
        </w:tc>
        <w:tc>
          <w:tcPr>
            <w:tcW w:w="278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кіші топ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Инвестициялық жобалар: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38209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дейiнгi тәрбие және оқыту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дейiнгi тәрбие және оқыту объектілерін салу және реконструкциялау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7169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6929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6929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5074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  <w:tr>
        <w:trPr>
          <w:trHeight w:val="30" w:hRule="atLeast"/>
        </w:trPr>
        <w:tc>
          <w:tcPr>
            <w:tcW w:w="1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3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27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