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2fb4c7" w14:textId="12fb4c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Шахтинск қаласы және Долинка, Новодолинский, Шахан кенттер бойынша 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қағидаларын бекіту туралы</w:t>
      </w:r>
    </w:p>
    <w:p>
      <w:pPr>
        <w:spacing w:after="0"/>
        <w:ind w:left="0"/>
        <w:jc w:val="both"/>
      </w:pPr>
      <w:r>
        <w:rPr>
          <w:rFonts w:ascii="Times New Roman"/>
          <w:b w:val="false"/>
          <w:i w:val="false"/>
          <w:color w:val="000000"/>
          <w:sz w:val="28"/>
        </w:rPr>
        <w:t>Қарағанды облысы Шахтинск қаласының әкімдігінің 2025 жылғы 14 наурыздағы № 12/06 қаулысы. Қарағанды облысының Әділет департаментінде 2025 жылғы 19 наурызда № 6738-09 болып тіркелді.</w:t>
      </w:r>
    </w:p>
    <w:p>
      <w:pPr>
        <w:spacing w:after="0"/>
        <w:ind w:left="0"/>
        <w:jc w:val="both"/>
      </w:pPr>
      <w:r>
        <w:rPr>
          <w:rFonts w:ascii="Times New Roman"/>
          <w:b w:val="false"/>
          <w:i w:val="false"/>
          <w:color w:val="ff0000"/>
          <w:sz w:val="28"/>
        </w:rPr>
        <w:t xml:space="preserve">
      Ескерту. Қаулының тақырыбы жаңа редакцияда – Қарағанды облысы Шахтинск қаласының әкімдігінің 20.03.2026 </w:t>
      </w:r>
      <w:r>
        <w:rPr>
          <w:rFonts w:ascii="Times New Roman"/>
          <w:b w:val="false"/>
          <w:i w:val="false"/>
          <w:color w:val="ff0000"/>
          <w:sz w:val="28"/>
        </w:rPr>
        <w:t>№ 14/13</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қаулысымен.</w:t>
      </w:r>
    </w:p>
    <w:bookmarkStart w:name="z4" w:id="0"/>
    <w:p>
      <w:pPr>
        <w:spacing w:after="0"/>
        <w:ind w:left="0"/>
        <w:jc w:val="both"/>
      </w:pPr>
      <w:r>
        <w:rPr>
          <w:rFonts w:ascii="Times New Roman"/>
          <w:b w:val="false"/>
          <w:i w:val="false"/>
          <w:color w:val="000000"/>
          <w:sz w:val="28"/>
        </w:rPr>
        <w:t xml:space="preserve">
      "Тұрғын үй қатынастары туралы" Қазақстан Республикасы Заңының 10-3-бабы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31-бабы </w:t>
      </w:r>
      <w:r>
        <w:rPr>
          <w:rFonts w:ascii="Times New Roman"/>
          <w:b w:val="false"/>
          <w:i w:val="false"/>
          <w:color w:val="000000"/>
          <w:sz w:val="28"/>
        </w:rPr>
        <w:t>1-тармағының</w:t>
      </w:r>
      <w:r>
        <w:rPr>
          <w:rFonts w:ascii="Times New Roman"/>
          <w:b w:val="false"/>
          <w:i w:val="false"/>
          <w:color w:val="000000"/>
          <w:sz w:val="28"/>
        </w:rPr>
        <w:t xml:space="preserve"> 16-5) тармақшасына, сәйкес Шахтинск қаласының әкімдігі ҚАУЛЫ ЕТЕДІ:</w:t>
      </w:r>
    </w:p>
    <w:bookmarkEnd w:id="0"/>
    <w:bookmarkStart w:name="z5" w:id="1"/>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Шахтинск қаласы және Долинка, Новодолинский, Шахан кенттер бойынша 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Қарағанды облысы Шахтинск қаласының әкімдігінің 20.03.2026 </w:t>
      </w:r>
      <w:r>
        <w:rPr>
          <w:rFonts w:ascii="Times New Roman"/>
          <w:b w:val="false"/>
          <w:i w:val="false"/>
          <w:color w:val="000000"/>
          <w:sz w:val="28"/>
        </w:rPr>
        <w:t>№ 14/13</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xml:space="preserve">
      2. Шахтинск қаласы әкімдігінің 2023 жылғы 22 ақпандағы № 9/01 "Қарағанды облысы Шахтинск қаласындағы пәтерлердің, тұрғын емес үй-жайлардың меншік иелерінің лифтілерді жөндеуге және ауыстыруға, көп пәтерлі тұрғын үйлерді күрделі жөндеуге байланысты шығындарды өтеу қағидаларын бекіту" (Нормативтік құқықтық актілерді мемлекеттік тіркеу тізілімінде № 6366-09 болып тіркелді) </w:t>
      </w:r>
      <w:r>
        <w:rPr>
          <w:rFonts w:ascii="Times New Roman"/>
          <w:b w:val="false"/>
          <w:i w:val="false"/>
          <w:color w:val="000000"/>
          <w:sz w:val="28"/>
        </w:rPr>
        <w:t>қаулысы</w:t>
      </w:r>
      <w:r>
        <w:rPr>
          <w:rFonts w:ascii="Times New Roman"/>
          <w:b w:val="false"/>
          <w:i w:val="false"/>
          <w:color w:val="000000"/>
          <w:sz w:val="28"/>
        </w:rPr>
        <w:t xml:space="preserve"> күші жойылды деп танылсын.</w:t>
      </w:r>
    </w:p>
    <w:bookmarkEnd w:id="2"/>
    <w:bookmarkStart w:name="z7" w:id="3"/>
    <w:p>
      <w:pPr>
        <w:spacing w:after="0"/>
        <w:ind w:left="0"/>
        <w:jc w:val="both"/>
      </w:pPr>
      <w:r>
        <w:rPr>
          <w:rFonts w:ascii="Times New Roman"/>
          <w:b w:val="false"/>
          <w:i w:val="false"/>
          <w:color w:val="000000"/>
          <w:sz w:val="28"/>
        </w:rPr>
        <w:t>
      3. Осы қаулы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Шахтинск қаласының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Кыдырганбеков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Шахтинск қаласы әкімдігінің</w:t>
            </w:r>
            <w:r>
              <w:br/>
            </w:r>
            <w:r>
              <w:rPr>
                <w:rFonts w:ascii="Times New Roman"/>
                <w:b w:val="false"/>
                <w:i w:val="false"/>
                <w:color w:val="000000"/>
                <w:sz w:val="20"/>
              </w:rPr>
              <w:t>2025 жылғы 14 наурыздағы</w:t>
            </w:r>
            <w:r>
              <w:br/>
            </w:r>
            <w:r>
              <w:rPr>
                <w:rFonts w:ascii="Times New Roman"/>
                <w:b w:val="false"/>
                <w:i w:val="false"/>
                <w:color w:val="000000"/>
                <w:sz w:val="20"/>
              </w:rPr>
              <w:t>№ 12/06</w:t>
            </w:r>
            <w:r>
              <w:br/>
            </w:r>
            <w:r>
              <w:rPr>
                <w:rFonts w:ascii="Times New Roman"/>
                <w:b w:val="false"/>
                <w:i w:val="false"/>
                <w:color w:val="000000"/>
                <w:sz w:val="20"/>
              </w:rPr>
              <w:t>қаулысына қосымша</w:t>
            </w:r>
          </w:p>
        </w:tc>
      </w:tr>
    </w:tbl>
    <w:bookmarkStart w:name="z10" w:id="4"/>
    <w:p>
      <w:pPr>
        <w:spacing w:after="0"/>
        <w:ind w:left="0"/>
        <w:jc w:val="left"/>
      </w:pPr>
      <w:r>
        <w:rPr>
          <w:rFonts w:ascii="Times New Roman"/>
          <w:b/>
          <w:i w:val="false"/>
          <w:color w:val="000000"/>
        </w:rPr>
        <w:t xml:space="preserve"> Шахтинск қаласы және Долинка, Новодолинский, Шахан кенттер бойынша 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w:t>
      </w:r>
    </w:p>
    <w:bookmarkEnd w:id="4"/>
    <w:p>
      <w:pPr>
        <w:spacing w:after="0"/>
        <w:ind w:left="0"/>
        <w:jc w:val="both"/>
      </w:pPr>
      <w:r>
        <w:rPr>
          <w:rFonts w:ascii="Times New Roman"/>
          <w:b w:val="false"/>
          <w:i w:val="false"/>
          <w:color w:val="ff0000"/>
          <w:sz w:val="28"/>
        </w:rPr>
        <w:t xml:space="preserve">
      Ескерту. Қағидалары жаңа редакцияда – Қарағанды облысы Шахтинск қаласының әкімдігінің 20.03.2026 </w:t>
      </w:r>
      <w:r>
        <w:rPr>
          <w:rFonts w:ascii="Times New Roman"/>
          <w:b w:val="false"/>
          <w:i w:val="false"/>
          <w:color w:val="ff0000"/>
          <w:sz w:val="28"/>
        </w:rPr>
        <w:t>№ 14/13</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қаулысымен.</w:t>
      </w:r>
    </w:p>
    <w:bookmarkStart w:name="z11" w:id="5"/>
    <w:p>
      <w:pPr>
        <w:spacing w:after="0"/>
        <w:ind w:left="0"/>
        <w:jc w:val="left"/>
      </w:pPr>
      <w:r>
        <w:rPr>
          <w:rFonts w:ascii="Times New Roman"/>
          <w:b/>
          <w:i w:val="false"/>
          <w:color w:val="000000"/>
        </w:rPr>
        <w:t xml:space="preserve"> 1-Тарау. Жалпы ережелер</w:t>
      </w:r>
    </w:p>
    <w:bookmarkEnd w:id="5"/>
    <w:bookmarkStart w:name="z12" w:id="6"/>
    <w:p>
      <w:pPr>
        <w:spacing w:after="0"/>
        <w:ind w:left="0"/>
        <w:jc w:val="both"/>
      </w:pPr>
      <w:r>
        <w:rPr>
          <w:rFonts w:ascii="Times New Roman"/>
          <w:b w:val="false"/>
          <w:i w:val="false"/>
          <w:color w:val="000000"/>
          <w:sz w:val="28"/>
        </w:rPr>
        <w:t xml:space="preserve">
      1. Осы Шахтинск қаласы және Долинка, Новодолинский, Шахан кенттер бойынша 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Қағидасы (бұдан әрі - Қағида) "Тұрғын үй қатынастары туралы" Қазақстан Республикасы Заңының 10-3 бабы 2-тармағы </w:t>
      </w:r>
      <w:r>
        <w:rPr>
          <w:rFonts w:ascii="Times New Roman"/>
          <w:b w:val="false"/>
          <w:i w:val="false"/>
          <w:color w:val="000000"/>
          <w:sz w:val="28"/>
        </w:rPr>
        <w:t>11) тармақшасына</w:t>
      </w:r>
      <w:r>
        <w:rPr>
          <w:rFonts w:ascii="Times New Roman"/>
          <w:b w:val="false"/>
          <w:i w:val="false"/>
          <w:color w:val="000000"/>
          <w:sz w:val="28"/>
        </w:rPr>
        <w:t xml:space="preserve"> сәйкес (бұдан әрі - Заң) әзірленді, Шахтинск қаласы және Долинка, Новодолинский, Шахан кенттер бойынша 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тәртібін айқындайды.</w:t>
      </w:r>
    </w:p>
    <w:bookmarkEnd w:id="6"/>
    <w:bookmarkStart w:name="z22" w:id="7"/>
    <w:p>
      <w:pPr>
        <w:spacing w:after="0"/>
        <w:ind w:left="0"/>
        <w:jc w:val="both"/>
      </w:pPr>
      <w:r>
        <w:rPr>
          <w:rFonts w:ascii="Times New Roman"/>
          <w:b w:val="false"/>
          <w:i w:val="false"/>
          <w:color w:val="000000"/>
          <w:sz w:val="28"/>
        </w:rPr>
        <w:t>
      2. Осы Қағидаларда келесі негізгі ұғымдар қолданылады:</w:t>
      </w:r>
    </w:p>
    <w:bookmarkEnd w:id="7"/>
    <w:bookmarkStart w:name="z23" w:id="8"/>
    <w:p>
      <w:pPr>
        <w:spacing w:after="0"/>
        <w:ind w:left="0"/>
        <w:jc w:val="both"/>
      </w:pPr>
      <w:r>
        <w:rPr>
          <w:rFonts w:ascii="Times New Roman"/>
          <w:b w:val="false"/>
          <w:i w:val="false"/>
          <w:color w:val="000000"/>
          <w:sz w:val="28"/>
        </w:rPr>
        <w:t>
      1) кондоминиум объектісі – дара (бөлек) меншіктегі пәтерлерден, тұрғын емес үй-жайлардан, орынтұрақ орындарынан, қоймалардан және дара (бөлек) меншікте болмайтын және пәтерлердің, тұрғын емес үй-жайлардың, орынтұрақ орындарының, қоймалардың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ортақ мүліктен тұратын біртұтас мүліктік кешен;</w:t>
      </w:r>
    </w:p>
    <w:bookmarkEnd w:id="8"/>
    <w:bookmarkStart w:name="z24" w:id="9"/>
    <w:p>
      <w:pPr>
        <w:spacing w:after="0"/>
        <w:ind w:left="0"/>
        <w:jc w:val="both"/>
      </w:pPr>
      <w:r>
        <w:rPr>
          <w:rFonts w:ascii="Times New Roman"/>
          <w:b w:val="false"/>
          <w:i w:val="false"/>
          <w:color w:val="000000"/>
          <w:sz w:val="28"/>
        </w:rPr>
        <w:t>
      2) кондоминиум объектісін басқару – пәтерлер, тұрғын емес үй-жайлар, орынтұрақ орындары, қоймалар меншік иелерінің қауіпсіз және жайлы тұру (болу) жағдайларын қамтамасыз етуге, сондай-ақ кондоминиум объектісінің ортақ мүлкін тиісінше күтіп-ұстауға, оны пайдалану тәртібін реттеуге, коммуналдық көрсетілетін қызметтерді ұсынуды ұйымдастыруға бағытталған іс-шаралар кешені;</w:t>
      </w:r>
    </w:p>
    <w:bookmarkEnd w:id="9"/>
    <w:bookmarkStart w:name="z25" w:id="10"/>
    <w:p>
      <w:pPr>
        <w:spacing w:after="0"/>
        <w:ind w:left="0"/>
        <w:jc w:val="both"/>
      </w:pPr>
      <w:r>
        <w:rPr>
          <w:rFonts w:ascii="Times New Roman"/>
          <w:b w:val="false"/>
          <w:i w:val="false"/>
          <w:color w:val="000000"/>
          <w:sz w:val="28"/>
        </w:rPr>
        <w:t>
      3) көппәтерлі тұрғын үй - ортақ үлестік меншік болып табылатын кондоминиум объектісінің ортақ мүлкінен және көппәтерлі тұрғын үйге іргелес жатқан жер учаскесіне не кондоминиум объектісі ортақ мүлкінің өзге де бөліктеріне дербес шығатын жерлері бар екі және одан көппәтерлерден, тұрғын емес үй-жайлардан тұратын, біртұтас бөлінбейтін жер учаскесінде біртұтас іргетасы бар жеке тұрған ғимарат;</w:t>
      </w:r>
    </w:p>
    <w:bookmarkEnd w:id="10"/>
    <w:bookmarkStart w:name="z26" w:id="11"/>
    <w:p>
      <w:pPr>
        <w:spacing w:after="0"/>
        <w:ind w:left="0"/>
        <w:jc w:val="both"/>
      </w:pPr>
      <w:r>
        <w:rPr>
          <w:rFonts w:ascii="Times New Roman"/>
          <w:b w:val="false"/>
          <w:i w:val="false"/>
          <w:color w:val="000000"/>
          <w:sz w:val="28"/>
        </w:rPr>
        <w:t>
      4) көппәтерлі тұрғын үй пәтерлері, тұрғын емес үй-жайлары меншік иелерінің жиналысы (бұдан әрі – жиналыс) – кондоминиум объектісін басқаруға байланысты шешімдерді ұжымдық талқылауды және (немесе) қабылдауды қамтамасыз ететін кондоминиум объектісін басқарудың жоғары органы.</w:t>
      </w:r>
    </w:p>
    <w:bookmarkEnd w:id="11"/>
    <w:bookmarkStart w:name="z27" w:id="12"/>
    <w:p>
      <w:pPr>
        <w:spacing w:after="0"/>
        <w:ind w:left="0"/>
        <w:jc w:val="both"/>
      </w:pPr>
      <w:r>
        <w:rPr>
          <w:rFonts w:ascii="Times New Roman"/>
          <w:b w:val="false"/>
          <w:i w:val="false"/>
          <w:color w:val="000000"/>
          <w:sz w:val="28"/>
        </w:rPr>
        <w:t>
      3. Пәтерлердің, тұрғын емес үй-жайлардың меншік иелері кондоминиум объектісін басқару және кондоминиум объектісінің ортақ мүлкіне ағымдағы және күрделі жөндеу жүргізуді қоса алғанда, оның қауіпсіз пайдаланылуын қамтамасыз ету жөнінде шаралар қабылдайды.</w:t>
      </w:r>
    </w:p>
    <w:bookmarkEnd w:id="12"/>
    <w:bookmarkStart w:name="z28" w:id="13"/>
    <w:p>
      <w:pPr>
        <w:spacing w:after="0"/>
        <w:ind w:left="0"/>
        <w:jc w:val="left"/>
      </w:pPr>
      <w:r>
        <w:rPr>
          <w:rFonts w:ascii="Times New Roman"/>
          <w:b/>
          <w:i w:val="false"/>
          <w:color w:val="000000"/>
        </w:rPr>
        <w:t xml:space="preserve"> 2-Тарау. Көппәтерлі тұрғын үйдің пәтерлері, тұрғын емес үй-жайлары меншік иелерінің лифтілерді жөндеу мен ауыстыруға, көппәтерлі тұрғын үйді күрделі жөндеуге байланысты шығындарды өтеу тәртібі</w:t>
      </w:r>
    </w:p>
    <w:bookmarkEnd w:id="13"/>
    <w:bookmarkStart w:name="z29" w:id="14"/>
    <w:p>
      <w:pPr>
        <w:spacing w:after="0"/>
        <w:ind w:left="0"/>
        <w:jc w:val="both"/>
      </w:pPr>
      <w:r>
        <w:rPr>
          <w:rFonts w:ascii="Times New Roman"/>
          <w:b w:val="false"/>
          <w:i w:val="false"/>
          <w:color w:val="000000"/>
          <w:sz w:val="28"/>
        </w:rPr>
        <w:t>
      4. "Шахтинск қаласының тұрғын үй-коммуналдық шаруашылық, жолаушылар көлігі және автомобиль жолдары бөлімі" мемлекеттік мекемесі "Шахтинск қаласының тұрғын үй инспекциясы бөлімі" мемлекеттік мекемесімен бірлесіп, жөндеуді және ауыстыруды қажет ететін көп пәтерлі тұрғын үйлердің лифтілерді жөндеуге және ауыстыруға байланысты шығындарды өтеу туралы көппәтерлі үйдің пәтерлерінің, тұрғын емес үй-жайларының иелерінің өтініші бойынша тізбесін айқындайды.</w:t>
      </w:r>
    </w:p>
    <w:bookmarkEnd w:id="14"/>
    <w:bookmarkStart w:name="z30" w:id="15"/>
    <w:p>
      <w:pPr>
        <w:spacing w:after="0"/>
        <w:ind w:left="0"/>
        <w:jc w:val="both"/>
      </w:pPr>
      <w:r>
        <w:rPr>
          <w:rFonts w:ascii="Times New Roman"/>
          <w:b w:val="false"/>
          <w:i w:val="false"/>
          <w:color w:val="000000"/>
          <w:sz w:val="28"/>
        </w:rPr>
        <w:t>
      5. Жөндеуді және лифттерді ауыстыруды қажет ететін көп пәтерлі тұрғын үйлердің бекітілген тізбесі негізінде "Шахтинск қаласының тұрғын үй-коммуналдық шаруашылық, жолаушылар көлігі және автомобиль жолдары бөлімі" мемлекеттік мекемесі және "Шахтинск қаласының тұрғын үй инспекциясы бөлімі" мемлекеттік мекемесі келесі жұмыстарды орындайды:</w:t>
      </w:r>
    </w:p>
    <w:bookmarkEnd w:id="15"/>
    <w:bookmarkStart w:name="z31" w:id="16"/>
    <w:p>
      <w:pPr>
        <w:spacing w:after="0"/>
        <w:ind w:left="0"/>
        <w:jc w:val="both"/>
      </w:pPr>
      <w:r>
        <w:rPr>
          <w:rFonts w:ascii="Times New Roman"/>
          <w:b w:val="false"/>
          <w:i w:val="false"/>
          <w:color w:val="000000"/>
          <w:sz w:val="28"/>
        </w:rPr>
        <w:t>
      1) көппәтерлі тұрғын үйдің пәтерлері, тұрғын емес үй-жайлары меншік иелерінің лифтілерді жөндеу мен ауыстыруға, көппәтерлі тұрғын үйді күрделі жөндеуге байланысты шығындарды өтеуге қаражатты қайтаруын қамтамасыз ету шартымен келісім беру немесе келіспеуін анықтау бойынша, көппәтерлі тұрғын үйлердің пәтерлері мен тұрғын емес үй – жайларының меншік иелерінің жиналысын ұйымдастыру;</w:t>
      </w:r>
    </w:p>
    <w:bookmarkEnd w:id="16"/>
    <w:bookmarkStart w:name="z32" w:id="17"/>
    <w:p>
      <w:pPr>
        <w:spacing w:after="0"/>
        <w:ind w:left="0"/>
        <w:jc w:val="both"/>
      </w:pPr>
      <w:r>
        <w:rPr>
          <w:rFonts w:ascii="Times New Roman"/>
          <w:b w:val="false"/>
          <w:i w:val="false"/>
          <w:color w:val="000000"/>
          <w:sz w:val="28"/>
        </w:rPr>
        <w:t>
      2) көппәтерлі тұрғын үйлердің пәтер және тұрғын емес үй-жайларының (олар болған жағдайда) меншік иелерін жоспарланған жұмыстар және оларды жүргізудің болжамды мерзімдері туралы ақпараттандыру.</w:t>
      </w:r>
    </w:p>
    <w:bookmarkEnd w:id="17"/>
    <w:bookmarkStart w:name="z33" w:id="18"/>
    <w:p>
      <w:pPr>
        <w:spacing w:after="0"/>
        <w:ind w:left="0"/>
        <w:jc w:val="both"/>
      </w:pPr>
      <w:r>
        <w:rPr>
          <w:rFonts w:ascii="Times New Roman"/>
          <w:b w:val="false"/>
          <w:i w:val="false"/>
          <w:color w:val="000000"/>
          <w:sz w:val="28"/>
        </w:rPr>
        <w:t>
      6. Егер жиналысқа пәтерлер, тұрғын емес үй-жайлар меншік иелерінің жалпы санының жартысынан көбі қатысса, жиналыс шешім қабылдауға құқылы.</w:t>
      </w:r>
    </w:p>
    <w:bookmarkEnd w:id="18"/>
    <w:bookmarkStart w:name="z34" w:id="19"/>
    <w:p>
      <w:pPr>
        <w:spacing w:after="0"/>
        <w:ind w:left="0"/>
        <w:jc w:val="both"/>
      </w:pPr>
      <w:r>
        <w:rPr>
          <w:rFonts w:ascii="Times New Roman"/>
          <w:b w:val="false"/>
          <w:i w:val="false"/>
          <w:color w:val="000000"/>
          <w:sz w:val="28"/>
        </w:rPr>
        <w:t>
      7. Жиналыста теріс шешім қабылданған жағдайда, көппәтерлі тұрғын үйге қолданылу мерзімділігі өткен лифтілерді жөндеу мен ауыстыруға, көппәтерлі тұрғын үйді күрделі жөндеуге байланысты жұмыстары жүргізілмейді.</w:t>
      </w:r>
    </w:p>
    <w:bookmarkEnd w:id="19"/>
    <w:bookmarkStart w:name="z35" w:id="20"/>
    <w:p>
      <w:pPr>
        <w:spacing w:after="0"/>
        <w:ind w:left="0"/>
        <w:jc w:val="both"/>
      </w:pPr>
      <w:r>
        <w:rPr>
          <w:rFonts w:ascii="Times New Roman"/>
          <w:b w:val="false"/>
          <w:i w:val="false"/>
          <w:color w:val="000000"/>
          <w:sz w:val="28"/>
        </w:rPr>
        <w:t>
      8. Пәтер иелерінің, тұрғын емес үй-жайлардың қайтарымды қаражаты есебінен көппәтерлі тұрғын үйге күрделі жөндеу жүргізуді мамандандырылған уәкілетті ұйым жүзеге асырады.</w:t>
      </w:r>
    </w:p>
    <w:bookmarkEnd w:id="20"/>
    <w:bookmarkStart w:name="z36" w:id="21"/>
    <w:p>
      <w:pPr>
        <w:spacing w:after="0"/>
        <w:ind w:left="0"/>
        <w:jc w:val="both"/>
      </w:pPr>
      <w:r>
        <w:rPr>
          <w:rFonts w:ascii="Times New Roman"/>
          <w:b w:val="false"/>
          <w:i w:val="false"/>
          <w:color w:val="000000"/>
          <w:sz w:val="28"/>
        </w:rPr>
        <w:t xml:space="preserve">
      Мамандандырылған уәкілетті ұйым Қазақстан Республикасының "Мемлекеттік сатып алу туралы" </w:t>
      </w:r>
      <w:r>
        <w:rPr>
          <w:rFonts w:ascii="Times New Roman"/>
          <w:b w:val="false"/>
          <w:i w:val="false"/>
          <w:color w:val="000000"/>
          <w:sz w:val="28"/>
        </w:rPr>
        <w:t>Заңымен</w:t>
      </w:r>
      <w:r>
        <w:rPr>
          <w:rFonts w:ascii="Times New Roman"/>
          <w:b w:val="false"/>
          <w:i w:val="false"/>
          <w:color w:val="000000"/>
          <w:sz w:val="28"/>
        </w:rPr>
        <w:t xml:space="preserve"> белгіленген тәртіппен айқындалады.</w:t>
      </w:r>
    </w:p>
    <w:bookmarkEnd w:id="21"/>
    <w:bookmarkStart w:name="z37" w:id="22"/>
    <w:p>
      <w:pPr>
        <w:spacing w:after="0"/>
        <w:ind w:left="0"/>
        <w:jc w:val="both"/>
      </w:pPr>
      <w:r>
        <w:rPr>
          <w:rFonts w:ascii="Times New Roman"/>
          <w:b w:val="false"/>
          <w:i w:val="false"/>
          <w:color w:val="000000"/>
          <w:sz w:val="28"/>
        </w:rPr>
        <w:t>
      9. Көппәтерлі тұрғын үйде лифтілерді жөндеуді және ауыстыруды ұйымдастыруды, көппәтерлі тұрғын үйді күрделі жөндеу жұмыстарын бюджеттік бағдарламаның әкімшісі жүзеге асырады.</w:t>
      </w:r>
    </w:p>
    <w:bookmarkEnd w:id="2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