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4a165" w14:textId="564a1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2024 жылғы 18 сәуірдегі № 167 бұйрығына өзгерістер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м.а. 2026 жылғы 1 қазандағы № 358-н/қ бұйрығы. Қазақстан Республикасының Әділет министрлігінде 2026 жылғы 5 қазанда № 40089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2024 жылғы 18 сәуірдегі № 167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34283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кіріспесі</w:t>
      </w:r>
      <w:r>
        <w:rPr>
          <w:rFonts w:ascii="Times New Roman"/>
          <w:b w:val="false"/>
          <w:i w:val="false"/>
          <w:color w:val="000000"/>
          <w:sz w:val="28"/>
        </w:rPr>
        <w:t xml:space="preserve"> жаңа редакцияда жазылсын:</w:t>
      </w:r>
    </w:p>
    <w:bookmarkEnd w:id="2"/>
    <w:bookmarkStart w:name="z7" w:id="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3"/>
    <w:bookmarkStart w:name="z8" w:id="4"/>
    <w:p>
      <w:pPr>
        <w:spacing w:after="0"/>
        <w:ind w:left="0"/>
        <w:jc w:val="both"/>
      </w:pPr>
      <w:r>
        <w:rPr>
          <w:rFonts w:ascii="Times New Roman"/>
          <w:b w:val="false"/>
          <w:i w:val="false"/>
          <w:color w:val="000000"/>
          <w:sz w:val="28"/>
        </w:rPr>
        <w:t xml:space="preserve">
      көрсетілген бұйрықпен бекітілген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 </w:t>
      </w:r>
    </w:p>
    <w:bookmarkStart w:name="z10" w:id="5"/>
    <w:p>
      <w:pPr>
        <w:spacing w:after="0"/>
        <w:ind w:left="0"/>
        <w:jc w:val="both"/>
      </w:pPr>
      <w:r>
        <w:rPr>
          <w:rFonts w:ascii="Times New Roman"/>
          <w:b w:val="false"/>
          <w:i w:val="false"/>
          <w:color w:val="000000"/>
          <w:sz w:val="28"/>
        </w:rPr>
        <w:t xml:space="preserve">
      "1. Осы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 </w:t>
      </w:r>
    </w:p>
    <w:bookmarkStart w:name="z12" w:id="6"/>
    <w:p>
      <w:pPr>
        <w:spacing w:after="0"/>
        <w:ind w:left="0"/>
        <w:jc w:val="both"/>
      </w:pPr>
      <w:r>
        <w:rPr>
          <w:rFonts w:ascii="Times New Roman"/>
          <w:b w:val="false"/>
          <w:i w:val="false"/>
          <w:color w:val="000000"/>
          <w:sz w:val="28"/>
        </w:rPr>
        <w:t>
      "4. Осы Қағидаларда мынадай ұғымдар қолданылады:</w:t>
      </w:r>
    </w:p>
    <w:bookmarkEnd w:id="6"/>
    <w:bookmarkStart w:name="z13" w:id="7"/>
    <w:p>
      <w:pPr>
        <w:spacing w:after="0"/>
        <w:ind w:left="0"/>
        <w:jc w:val="both"/>
      </w:pPr>
      <w:r>
        <w:rPr>
          <w:rFonts w:ascii="Times New Roman"/>
          <w:b w:val="false"/>
          <w:i w:val="false"/>
          <w:color w:val="000000"/>
          <w:sz w:val="28"/>
        </w:rPr>
        <w:t>
      1) өнеркәсіптік тұтынушы – өнеркәсіптік және ауыл шаруашылығы өндірісінде отын және (немесе) шикізат ретінде пайдалану үшін газды сатып алатын дара кәсіпкер немесе заңды тұлға.</w:t>
      </w:r>
    </w:p>
    <w:bookmarkEnd w:id="7"/>
    <w:bookmarkStart w:name="z14" w:id="8"/>
    <w:p>
      <w:pPr>
        <w:spacing w:after="0"/>
        <w:ind w:left="0"/>
        <w:jc w:val="both"/>
      </w:pPr>
      <w:r>
        <w:rPr>
          <w:rFonts w:ascii="Times New Roman"/>
          <w:b w:val="false"/>
          <w:i w:val="false"/>
          <w:color w:val="000000"/>
          <w:sz w:val="28"/>
        </w:rPr>
        <w:t>
      Өнеркәсіптік тұтынушыларға тауарлық газды сатып алатын, тауарлық газ шығысын есепке алу шегі сағатына алпыс бес текше метрден асатын коммуналдық-тұрмыстық тұтынушылар да жатады;</w:t>
      </w:r>
    </w:p>
    <w:bookmarkEnd w:id="8"/>
    <w:bookmarkStart w:name="z15" w:id="9"/>
    <w:p>
      <w:pPr>
        <w:spacing w:after="0"/>
        <w:ind w:left="0"/>
        <w:jc w:val="both"/>
      </w:pPr>
      <w:r>
        <w:rPr>
          <w:rFonts w:ascii="Times New Roman"/>
          <w:b w:val="false"/>
          <w:i w:val="false"/>
          <w:color w:val="000000"/>
          <w:sz w:val="28"/>
        </w:rPr>
        <w:t>
      2) Сұйытылған мұнай газын мұнай-газ-химия өнімдерін өндіру үшін пайдалану мәселелері жөніндегі комиссия (бұдан әрі – Комиссия) – сұйытылған мұнай газын мұнай-газ-химия өнімдерін өндіру үшін шикізат ретінде пайдаланатын өнеркәсіптік тұтынушылардың тізбесіне енгізуге арналған өтініштерді қарау кезінде ұсынымдар әзірлеу жөніндегі консультативтік-кеңесші орган;</w:t>
      </w:r>
    </w:p>
    <w:bookmarkEnd w:id="9"/>
    <w:bookmarkStart w:name="z16" w:id="10"/>
    <w:p>
      <w:pPr>
        <w:spacing w:after="0"/>
        <w:ind w:left="0"/>
        <w:jc w:val="both"/>
      </w:pPr>
      <w:r>
        <w:rPr>
          <w:rFonts w:ascii="Times New Roman"/>
          <w:b w:val="false"/>
          <w:i w:val="false"/>
          <w:color w:val="000000"/>
          <w:sz w:val="28"/>
        </w:rPr>
        <w:t>
      3)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End w:id="10"/>
    <w:bookmarkStart w:name="z17" w:id="11"/>
    <w:p>
      <w:pPr>
        <w:spacing w:after="0"/>
        <w:ind w:left="0"/>
        <w:jc w:val="both"/>
      </w:pPr>
      <w:r>
        <w:rPr>
          <w:rFonts w:ascii="Times New Roman"/>
          <w:b w:val="false"/>
          <w:i w:val="false"/>
          <w:color w:val="000000"/>
          <w:sz w:val="28"/>
        </w:rPr>
        <w:t xml:space="preserve">
      Осы Қағидаларда пайдаланылатын өзге де ұғымдар "Газ және газбен жабдықтау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w:t>
      </w:r>
      <w:r>
        <w:rPr>
          <w:rFonts w:ascii="Times New Roman"/>
          <w:b w:val="false"/>
          <w:i w:val="false"/>
          <w:color w:val="000000"/>
          <w:sz w:val="28"/>
        </w:rPr>
        <w:t>заңға</w:t>
      </w:r>
      <w:r>
        <w:rPr>
          <w:rFonts w:ascii="Times New Roman"/>
          <w:b w:val="false"/>
          <w:i w:val="false"/>
          <w:color w:val="000000"/>
          <w:sz w:val="28"/>
        </w:rPr>
        <w:t xml:space="preserve"> сәйкес қолданылады.";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жаңа редакцияда жазылсын: </w:t>
      </w:r>
    </w:p>
    <w:bookmarkStart w:name="z19" w:id="12"/>
    <w:p>
      <w:pPr>
        <w:spacing w:after="0"/>
        <w:ind w:left="0"/>
        <w:jc w:val="both"/>
      </w:pPr>
      <w:r>
        <w:rPr>
          <w:rFonts w:ascii="Times New Roman"/>
          <w:b w:val="false"/>
          <w:i w:val="false"/>
          <w:color w:val="000000"/>
          <w:sz w:val="28"/>
        </w:rPr>
        <w:t xml:space="preserve">
      "6. Мемлекеттік көрсетілетін қызметті алу үшін көрсетілетін қызметті алушы көрсетілетін қызметті берушіге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қажетті құжаттар топтамасын жібереді.</w:t>
      </w:r>
    </w:p>
    <w:bookmarkEnd w:id="12"/>
    <w:bookmarkStart w:name="z20" w:id="13"/>
    <w:p>
      <w:pPr>
        <w:spacing w:after="0"/>
        <w:ind w:left="0"/>
        <w:jc w:val="both"/>
      </w:pPr>
      <w:r>
        <w:rPr>
          <w:rFonts w:ascii="Times New Roman"/>
          <w:b w:val="false"/>
          <w:i w:val="false"/>
          <w:color w:val="000000"/>
          <w:sz w:val="28"/>
        </w:rPr>
        <w:t>
      Өтініш түскен күні көрсетілетін қызметті беруші оны қабылдауды және көрсетілетін қызметті берушінің жауапты орындаушысына қайта жіберуді жүзеге асырады.</w:t>
      </w:r>
    </w:p>
    <w:bookmarkEnd w:id="13"/>
    <w:bookmarkStart w:name="z21" w:id="14"/>
    <w:p>
      <w:pPr>
        <w:spacing w:after="0"/>
        <w:ind w:left="0"/>
        <w:jc w:val="both"/>
      </w:pPr>
      <w:r>
        <w:rPr>
          <w:rFonts w:ascii="Times New Roman"/>
          <w:b w:val="false"/>
          <w:i w:val="false"/>
          <w:color w:val="000000"/>
          <w:sz w:val="28"/>
        </w:rPr>
        <w:t>
      7. Көрсетілетін қызметті берушінің жауапты құрылымдық бөлімшесінің қызметкері өтініш тіркелген сәттен бастап 2 (екі) жұмыс күні ішінде құжаттарды осы Қағидаларда белгіленген талаптарға сәйкестігі тұрғысынан қарайды.</w:t>
      </w:r>
    </w:p>
    <w:bookmarkEnd w:id="14"/>
    <w:bookmarkStart w:name="z22" w:id="15"/>
    <w:p>
      <w:pPr>
        <w:spacing w:after="0"/>
        <w:ind w:left="0"/>
        <w:jc w:val="both"/>
      </w:pPr>
      <w:r>
        <w:rPr>
          <w:rFonts w:ascii="Times New Roman"/>
          <w:b w:val="false"/>
          <w:i w:val="false"/>
          <w:color w:val="000000"/>
          <w:sz w:val="28"/>
        </w:rPr>
        <w:t>
      Көрсетілетін қызметті беруші:</w:t>
      </w:r>
    </w:p>
    <w:bookmarkEnd w:id="15"/>
    <w:bookmarkStart w:name="z23" w:id="16"/>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алуға құқықтары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6"/>
    <w:bookmarkStart w:name="z24" w:id="17"/>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w:t>
      </w:r>
    </w:p>
    <w:bookmarkEnd w:id="17"/>
    <w:bookmarkStart w:name="z25" w:id="18"/>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w:t>
      </w:r>
    </w:p>
    <w:bookmarkEnd w:id="18"/>
    <w:bookmarkStart w:name="z26" w:id="19"/>
    <w:p>
      <w:pPr>
        <w:spacing w:after="0"/>
        <w:ind w:left="0"/>
        <w:jc w:val="both"/>
      </w:pPr>
      <w:r>
        <w:rPr>
          <w:rFonts w:ascii="Times New Roman"/>
          <w:b w:val="false"/>
          <w:i w:val="false"/>
          <w:color w:val="000000"/>
          <w:sz w:val="28"/>
        </w:rPr>
        <w:t xml:space="preserve">
      4)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 топтамасы толық ұсынылмаған жағдайда мемлекеттік қызмет көрсету процесін тоқтата тұрады.</w:t>
      </w:r>
    </w:p>
    <w:bookmarkEnd w:id="19"/>
    <w:bookmarkStart w:name="z27" w:id="20"/>
    <w:p>
      <w:pPr>
        <w:spacing w:after="0"/>
        <w:ind w:left="0"/>
        <w:jc w:val="both"/>
      </w:pPr>
      <w:r>
        <w:rPr>
          <w:rFonts w:ascii="Times New Roman"/>
          <w:b w:val="false"/>
          <w:i w:val="false"/>
          <w:color w:val="000000"/>
          <w:sz w:val="28"/>
        </w:rPr>
        <w:t>
      Мемлекеттік қызмет көрсету процесі:</w:t>
      </w:r>
    </w:p>
    <w:bookmarkEnd w:id="20"/>
    <w:bookmarkStart w:name="z28" w:id="21"/>
    <w:p>
      <w:pPr>
        <w:spacing w:after="0"/>
        <w:ind w:left="0"/>
        <w:jc w:val="both"/>
      </w:pPr>
      <w:r>
        <w:rPr>
          <w:rFonts w:ascii="Times New Roman"/>
          <w:b w:val="false"/>
          <w:i w:val="false"/>
          <w:color w:val="000000"/>
          <w:sz w:val="28"/>
        </w:rPr>
        <w:t>
      1) осы тармақтың төртінші бөлігінің 1) және 2) тармақшаларында көзделген жағдайларда – тиісті тұлғаның құқықтық мирасқоры айқындалғанға немесе әрекетке қабілетсіз тұлғаға қамқоршы тағайындалғанға дейін;</w:t>
      </w:r>
    </w:p>
    <w:bookmarkEnd w:id="21"/>
    <w:bookmarkStart w:name="z29" w:id="22"/>
    <w:p>
      <w:pPr>
        <w:spacing w:after="0"/>
        <w:ind w:left="0"/>
        <w:jc w:val="both"/>
      </w:pPr>
      <w:r>
        <w:rPr>
          <w:rFonts w:ascii="Times New Roman"/>
          <w:b w:val="false"/>
          <w:i w:val="false"/>
          <w:color w:val="000000"/>
          <w:sz w:val="28"/>
        </w:rPr>
        <w:t>
      2) осы тармақтың төртінші бөлігінің 3) тармақшасында көзделген жағдайларда – мемлекеттік органның ұстанымы айқындалғанға, сот актісі заңды күшіне енгенге немесе Қазақстан Республикасының заңнамасында көзделген өзге тәртіппен мәселе шешілгенге дейін;</w:t>
      </w:r>
    </w:p>
    <w:bookmarkEnd w:id="22"/>
    <w:bookmarkStart w:name="z30" w:id="23"/>
    <w:p>
      <w:pPr>
        <w:spacing w:after="0"/>
        <w:ind w:left="0"/>
        <w:jc w:val="both"/>
      </w:pPr>
      <w:r>
        <w:rPr>
          <w:rFonts w:ascii="Times New Roman"/>
          <w:b w:val="false"/>
          <w:i w:val="false"/>
          <w:color w:val="000000"/>
          <w:sz w:val="28"/>
        </w:rPr>
        <w:t>
      3) осы тармақтың төртінші бөлігінің 4) тармақшасында көзделген жағдайда – 7 (жеті) жұмыс күнінен аспайтын мерзімге тоқтатыла тұрады.</w:t>
      </w:r>
    </w:p>
    <w:bookmarkEnd w:id="23"/>
    <w:bookmarkStart w:name="z31" w:id="24"/>
    <w:p>
      <w:pPr>
        <w:spacing w:after="0"/>
        <w:ind w:left="0"/>
        <w:jc w:val="both"/>
      </w:pPr>
      <w:r>
        <w:rPr>
          <w:rFonts w:ascii="Times New Roman"/>
          <w:b w:val="false"/>
          <w:i w:val="false"/>
          <w:color w:val="000000"/>
          <w:sz w:val="28"/>
        </w:rPr>
        <w:t>
      Бұл ретте осы тармақтың бесінші бөлігінің 3) тармақшасында белгіленген мерзім мемлекеттік қызмет көрсетудің жалпы мерзіміне қосылмайды.</w:t>
      </w:r>
    </w:p>
    <w:bookmarkEnd w:id="24"/>
    <w:bookmarkStart w:name="z32" w:id="25"/>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көрсетілетін қызметті көрсету процесін мынадай:</w:t>
      </w:r>
    </w:p>
    <w:bookmarkEnd w:id="25"/>
    <w:bookmarkStart w:name="z33" w:id="26"/>
    <w:p>
      <w:pPr>
        <w:spacing w:after="0"/>
        <w:ind w:left="0"/>
        <w:jc w:val="both"/>
      </w:pPr>
      <w:r>
        <w:rPr>
          <w:rFonts w:ascii="Times New Roman"/>
          <w:b w:val="false"/>
          <w:i w:val="false"/>
          <w:color w:val="000000"/>
          <w:sz w:val="28"/>
        </w:rPr>
        <w:t>
      1) мемлекеттік қызмет көрсетудің одан арғы процесіне уақытша кедергі келтіретін еңсерілмейтін күш жағдайлары болған кезде. Мемлекеттік қызметті көрсетудің одан арғы процесіне уақытша кедергі келтіретін еңсерілмейтін күш жағдайларына төтенше жағдайды енгізу, табиғи және техногендік сипаттағы төтенше жағдай қатері немесе оның туындауы түсініледі;</w:t>
      </w:r>
    </w:p>
    <w:bookmarkEnd w:id="26"/>
    <w:bookmarkStart w:name="z34" w:id="27"/>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жағдайларда тоқтата тұрады.</w:t>
      </w:r>
    </w:p>
    <w:bookmarkEnd w:id="27"/>
    <w:bookmarkStart w:name="z35" w:id="28"/>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Тізбенің </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емес топтамасын ұсынған жағдайларда көрсетілетін қызметті беруші өтініштерді цифрлық күту парағы арқылы қабылдайды.</w:t>
      </w:r>
    </w:p>
    <w:bookmarkStart w:name="z37" w:id="29"/>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bookmarkEnd w:id="29"/>
    <w:bookmarkStart w:name="z38" w:id="30"/>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көрсетілетін қызметті беруші көрсетілетін қызметті алушыға мемлекеттік қызмет көрсету процесін тоқтата тұру туралы хабарлама жіберген күннен бастап 7 (жеті) жұмыс күнінен аспайтын мерзімде жүзеге асырады.</w:t>
      </w:r>
    </w:p>
    <w:bookmarkEnd w:id="30"/>
    <w:bookmarkStart w:name="z39" w:id="31"/>
    <w:p>
      <w:pPr>
        <w:spacing w:after="0"/>
        <w:ind w:left="0"/>
        <w:jc w:val="both"/>
      </w:pPr>
      <w:r>
        <w:rPr>
          <w:rFonts w:ascii="Times New Roman"/>
          <w:b w:val="false"/>
          <w:i w:val="false"/>
          <w:color w:val="000000"/>
          <w:sz w:val="28"/>
        </w:rPr>
        <w:t>
      Көрсетілетін қызметті алушы кемшіліктерді жойған жағдайда мемлекеттік көрсетілетін қызметті алуға өтініш және (немесе) құжаттарды қабылдаған күн алғашқы жүгінген күні деп есептеледі.</w:t>
      </w:r>
    </w:p>
    <w:bookmarkEnd w:id="31"/>
    <w:bookmarkStart w:name="z40" w:id="32"/>
    <w:p>
      <w:pPr>
        <w:spacing w:after="0"/>
        <w:ind w:left="0"/>
        <w:jc w:val="both"/>
      </w:pPr>
      <w:r>
        <w:rPr>
          <w:rFonts w:ascii="Times New Roman"/>
          <w:b w:val="false"/>
          <w:i w:val="false"/>
          <w:color w:val="000000"/>
          <w:sz w:val="28"/>
        </w:rPr>
        <w:t>
      Осы тармақтың бесінші бөлігінің 3) тармақшасында көрсетілген мерзімде анықталған кемшіліктер жойылмаған жағдайда көрсетілетін қызметті беруші өтініш пен құжаттарды қабылдаудан бас тартады.</w:t>
      </w:r>
    </w:p>
    <w:bookmarkEnd w:id="32"/>
    <w:bookmarkStart w:name="z41" w:id="33"/>
    <w:p>
      <w:pPr>
        <w:spacing w:after="0"/>
        <w:ind w:left="0"/>
        <w:jc w:val="both"/>
      </w:pPr>
      <w:r>
        <w:rPr>
          <w:rFonts w:ascii="Times New Roman"/>
          <w:b w:val="false"/>
          <w:i w:val="false"/>
          <w:color w:val="000000"/>
          <w:sz w:val="28"/>
        </w:rPr>
        <w:t xml:space="preserve">
      Ұсынылған құжаттар мен мәліметтердің дұрыстығы және олардың осы Қағидаларда белгіленген талаптарға сәйкестігі кезінде көрсетілетін қызметті берушінің жауапты құрылымдық бөлімшесінің қызметкері талаптарға сәйкестігі айқындалған сәттен бастап 1 (бір) жұмыс күні ішінде құжаттар топтамасын және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мәліметтерді ұсынымдар алу үшін Комиссияға жібереді.";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 </w:t>
      </w:r>
    </w:p>
    <w:bookmarkStart w:name="z43" w:id="34"/>
    <w:p>
      <w:pPr>
        <w:spacing w:after="0"/>
        <w:ind w:left="0"/>
        <w:jc w:val="both"/>
      </w:pPr>
      <w:r>
        <w:rPr>
          <w:rFonts w:ascii="Times New Roman"/>
          <w:b w:val="false"/>
          <w:i w:val="false"/>
          <w:color w:val="000000"/>
          <w:sz w:val="28"/>
        </w:rPr>
        <w:t>
      "11. Көрсетілетін қызметті берушінің жауапты құрылымдық бөлімшесінің қызметкері сұйытылған мұнай газын мұнай-газ-химия өнімдерін өндіру үшін шикізат ретінде пайдаланатын өнеркәсіптік тұтынушылар тізбесіне енгізудің орынсыздығы туралы Комиссиядан ұсыным алған сәттен бастап 3 (үш) жұмыс күні ішінде көрсетілетін қызметті алушыға қызмет көрсетуден бас тарту шешімі туралы хабарлама жібереді.</w:t>
      </w:r>
    </w:p>
    <w:bookmarkEnd w:id="34"/>
    <w:bookmarkStart w:name="z44" w:id="35"/>
    <w:p>
      <w:pPr>
        <w:spacing w:after="0"/>
        <w:ind w:left="0"/>
        <w:jc w:val="both"/>
      </w:pPr>
      <w:r>
        <w:rPr>
          <w:rFonts w:ascii="Times New Roman"/>
          <w:b w:val="false"/>
          <w:i w:val="false"/>
          <w:color w:val="000000"/>
          <w:sz w:val="28"/>
        </w:rPr>
        <w:t>
      Мемлекеттік қызмет көрсетуден бас тарту кезінде тыңдау жүргізілмейді";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жаңа редакцияда жазылсын:</w:t>
      </w:r>
    </w:p>
    <w:bookmarkStart w:name="z46" w:id="36"/>
    <w:p>
      <w:pPr>
        <w:spacing w:after="0"/>
        <w:ind w:left="0"/>
        <w:jc w:val="both"/>
      </w:pPr>
      <w:r>
        <w:rPr>
          <w:rFonts w:ascii="Times New Roman"/>
          <w:b w:val="false"/>
          <w:i w:val="false"/>
          <w:color w:val="000000"/>
          <w:sz w:val="28"/>
        </w:rPr>
        <w:t xml:space="preserve">
      "16. Шағымды қарайтын органның шешімімен келіспеген кезде көрсетілетін қызметті алушы шағымды қарайтын басқа органға немесе Қазақстан Республикасы Әкімшілік рәсімдік-процестік кодексінің 100-бабы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36"/>
    <w:bookmarkStart w:name="z47" w:id="3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7"/>
    <w:bookmarkStart w:name="z48" w:id="3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8"/>
    <w:bookmarkStart w:name="z49" w:id="3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алып тасталсын.</w:t>
      </w:r>
    </w:p>
    <w:bookmarkEnd w:id="39"/>
    <w:bookmarkStart w:name="z50" w:id="40"/>
    <w:p>
      <w:pPr>
        <w:spacing w:after="0"/>
        <w:ind w:left="0"/>
        <w:jc w:val="both"/>
      </w:pPr>
      <w:r>
        <w:rPr>
          <w:rFonts w:ascii="Times New Roman"/>
          <w:b w:val="false"/>
          <w:i w:val="false"/>
          <w:color w:val="000000"/>
          <w:sz w:val="28"/>
        </w:rPr>
        <w:t>
      2. Қазақстан Республикасы Энергетика министрлігінің Мұнай-газ химиясы және техникалық реттеу департаменті Қазақстан Республикасының заңнамасында белгіленген тәртіппен:</w:t>
      </w:r>
    </w:p>
    <w:bookmarkEnd w:id="40"/>
    <w:bookmarkStart w:name="z51" w:id="4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1"/>
    <w:bookmarkStart w:name="z52" w:id="42"/>
    <w:p>
      <w:pPr>
        <w:spacing w:after="0"/>
        <w:ind w:left="0"/>
        <w:jc w:val="both"/>
      </w:pPr>
      <w:r>
        <w:rPr>
          <w:rFonts w:ascii="Times New Roman"/>
          <w:b w:val="false"/>
          <w:i w:val="false"/>
          <w:color w:val="000000"/>
          <w:sz w:val="28"/>
        </w:rPr>
        <w:t>
      2) осы бұйрықты ресми жариялағаннан кейін Қазақстан Республикасы Энергетика министрлігінің интернет-ресурсында орналастыруды қамтамасыз етсін.</w:t>
      </w:r>
    </w:p>
    <w:bookmarkEnd w:id="42"/>
    <w:bookmarkStart w:name="z53" w:id="43"/>
    <w:p>
      <w:pPr>
        <w:spacing w:after="0"/>
        <w:ind w:left="0"/>
        <w:jc w:val="both"/>
      </w:pPr>
      <w:r>
        <w:rPr>
          <w:rFonts w:ascii="Times New Roman"/>
          <w:b w:val="false"/>
          <w:i w:val="false"/>
          <w:color w:val="000000"/>
          <w:sz w:val="28"/>
        </w:rPr>
        <w:t>
      3. Осы бұйрықтың орындалуын бақылау Қазақстан Республикасының Энергетика вице-министріне жүктелсін.</w:t>
      </w:r>
    </w:p>
    <w:bookmarkEnd w:id="43"/>
    <w:bookmarkStart w:name="z54" w:id="44"/>
    <w:p>
      <w:pPr>
        <w:spacing w:after="0"/>
        <w:ind w:left="0"/>
        <w:jc w:val="both"/>
      </w:pPr>
      <w:r>
        <w:rPr>
          <w:rFonts w:ascii="Times New Roman"/>
          <w:b w:val="false"/>
          <w:i w:val="false"/>
          <w:color w:val="000000"/>
          <w:sz w:val="28"/>
        </w:rPr>
        <w:t>
      4. Осы бұйрық 2026 жылғы 25 тамыздан бастап қолданысқа енгізілетін осы бұйрықтың 1-тармағының тоғызыншы және оныншы абзацтарын қоспағанда, алғашқы ресми жарияланған күнінен кейін күнтізбелік он күн өткен соң қолданысқа енгізіледі.</w:t>
      </w:r>
    </w:p>
    <w:bookmarkEnd w:id="4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Энергетика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Жаркешов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358-н/қ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 газын</w:t>
            </w:r>
            <w:r>
              <w:br/>
            </w:r>
            <w:r>
              <w:rPr>
                <w:rFonts w:ascii="Times New Roman"/>
                <w:b w:val="false"/>
                <w:i w:val="false"/>
                <w:color w:val="000000"/>
                <w:sz w:val="20"/>
              </w:rPr>
              <w:t>мұнай-газ-химия өнімдерін</w:t>
            </w:r>
            <w:r>
              <w:br/>
            </w:r>
            <w:r>
              <w:rPr>
                <w:rFonts w:ascii="Times New Roman"/>
                <w:b w:val="false"/>
                <w:i w:val="false"/>
                <w:color w:val="000000"/>
                <w:sz w:val="20"/>
              </w:rPr>
              <w:t>өндіру үшін шикізат ретінде</w:t>
            </w:r>
            <w:r>
              <w:br/>
            </w:r>
            <w:r>
              <w:rPr>
                <w:rFonts w:ascii="Times New Roman"/>
                <w:b w:val="false"/>
                <w:i w:val="false"/>
                <w:color w:val="000000"/>
                <w:sz w:val="20"/>
              </w:rPr>
              <w:t>пайдаланатын өнеркәсіптік</w:t>
            </w:r>
            <w:r>
              <w:br/>
            </w:r>
            <w:r>
              <w:rPr>
                <w:rFonts w:ascii="Times New Roman"/>
                <w:b w:val="false"/>
                <w:i w:val="false"/>
                <w:color w:val="000000"/>
                <w:sz w:val="20"/>
              </w:rPr>
              <w:t>тұтынушылардың тізбесіне</w:t>
            </w:r>
            <w:r>
              <w:br/>
            </w:r>
            <w:r>
              <w:rPr>
                <w:rFonts w:ascii="Times New Roman"/>
                <w:b w:val="false"/>
                <w:i w:val="false"/>
                <w:color w:val="000000"/>
                <w:sz w:val="20"/>
              </w:rPr>
              <w:t>енгізу"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61" w:id="45"/>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қызметтің түрінің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Сұйытылған мұнай газын мұнай-газ-химия өнімдерін өндіру үшін шикізат ретінде пайдаланатын өнеркәсіптік тұтынушылардың тізбесіне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нәтижелерін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 мұнай-газ-химия өнімдерін өндіру үшін шикізат ретінде пайдаланатын өнеркәсіптік тұтынушылардың тізбесіне енгізу немесе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жұмаға дейін белгіленген жұмыс грфигіне сәйкес сағат 8:00-ден 17:30-ға дейін, түскі үзіліс сағат 13:00-ден 14:30-ға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6"/>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меншік иесінің салынған объектіні пайдалануға дербес қабылдау актісі;</w:t>
            </w:r>
          </w:p>
          <w:p>
            <w:pPr>
              <w:spacing w:after="20"/>
              <w:ind w:left="20"/>
              <w:jc w:val="both"/>
            </w:pPr>
            <w:r>
              <w:rPr>
                <w:rFonts w:ascii="Times New Roman"/>
                <w:b w:val="false"/>
                <w:i w:val="false"/>
                <w:color w:val="000000"/>
                <w:sz w:val="20"/>
              </w:rPr>
              <w:t>
3) бекітілген жобалау-сметалық құжаттама және технологиялық регламент (лицензиялық технологияларды және тұтынылатын сұйытылған мұнай газының, шығарылатын мұнай-газ-химия өнімдерінің (атауларын көрсете отырып) және жобалау құжаттамасына сәйкес (сағатына тонна, жылына тонна) мұнай-газ-химия өнімдерін өндіру процесінде химиялық өзгеріске түспеген сұйытылған мұнай газының көлемдері.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7"/>
          <w:p>
            <w:pPr>
              <w:spacing w:after="20"/>
              <w:ind w:left="20"/>
              <w:jc w:val="both"/>
            </w:pPr>
            <w:r>
              <w:rPr>
                <w:rFonts w:ascii="Times New Roman"/>
                <w:b w:val="false"/>
                <w:i w:val="false"/>
                <w:color w:val="000000"/>
                <w:sz w:val="20"/>
              </w:rPr>
              <w:t>
Көрсетілетін қызметті беруші мемлекеттік қызмет көрсетуден мынадай:</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қызметті алу үшін көрсетілетін қызметті алушы ұсынған құжаттардың және (немесе) олардағы деректердің (мәліметтердің) анық емес екендігі анықталған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осы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7) мемлекеттік қызмет көрсетуді тоқтата тұру мерзімі өткеннен кейін анықталған кемшіліктер жойылмаған жағдайларда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Қазақстан Республикасы Энергетика министрлігінің интернет-ресурсында – https://www.gov.kz көрсетілген. Мемлекеттік қызмет көрсету мәселелері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"Сұйытылған мұнай</w:t>
            </w:r>
            <w:r>
              <w:br/>
            </w:r>
            <w:r>
              <w:rPr>
                <w:rFonts w:ascii="Times New Roman"/>
                <w:b w:val="false"/>
                <w:i w:val="false"/>
                <w:color w:val="000000"/>
                <w:sz w:val="20"/>
              </w:rPr>
              <w:t>газын мұнай-газ-химия</w:t>
            </w:r>
            <w:r>
              <w:br/>
            </w:r>
            <w:r>
              <w:rPr>
                <w:rFonts w:ascii="Times New Roman"/>
                <w:b w:val="false"/>
                <w:i w:val="false"/>
                <w:color w:val="000000"/>
                <w:sz w:val="20"/>
              </w:rPr>
              <w:t>өнімдерін өндіру үшін</w:t>
            </w:r>
            <w:r>
              <w:br/>
            </w:r>
            <w:r>
              <w:rPr>
                <w:rFonts w:ascii="Times New Roman"/>
                <w:b w:val="false"/>
                <w:i w:val="false"/>
                <w:color w:val="000000"/>
                <w:sz w:val="20"/>
              </w:rPr>
              <w:t>шикізат ретінде</w:t>
            </w:r>
            <w:r>
              <w:br/>
            </w:r>
            <w:r>
              <w:rPr>
                <w:rFonts w:ascii="Times New Roman"/>
                <w:b w:val="false"/>
                <w:i w:val="false"/>
                <w:color w:val="000000"/>
                <w:sz w:val="20"/>
              </w:rPr>
              <w:t>пайдаланатын өнеркәсіптік</w:t>
            </w:r>
            <w:r>
              <w:br/>
            </w:r>
            <w:r>
              <w:rPr>
                <w:rFonts w:ascii="Times New Roman"/>
                <w:b w:val="false"/>
                <w:i w:val="false"/>
                <w:color w:val="000000"/>
                <w:sz w:val="20"/>
              </w:rPr>
              <w:t xml:space="preserve">тұтынушылардың тізбесіне </w:t>
            </w:r>
            <w:r>
              <w:br/>
            </w:r>
            <w:r>
              <w:rPr>
                <w:rFonts w:ascii="Times New Roman"/>
                <w:b w:val="false"/>
                <w:i w:val="false"/>
                <w:color w:val="000000"/>
                <w:sz w:val="20"/>
              </w:rPr>
              <w:t>енгізу"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72" w:id="48"/>
    <w:p>
      <w:pPr>
        <w:spacing w:after="0"/>
        <w:ind w:left="0"/>
        <w:jc w:val="left"/>
      </w:pPr>
      <w:r>
        <w:rPr>
          <w:rFonts w:ascii="Times New Roman"/>
          <w:b/>
          <w:i w:val="false"/>
          <w:color w:val="000000"/>
        </w:rPr>
        <w:t xml:space="preserve"> Сұйытылған мұнай газын мұнай-газ-химия өнімдерін өндіру үшін шикізат ретінде пайдаланатын өнеркәсіптік тұтынушылардың тізбесіне енгізуге арналған өтініш</w:t>
      </w:r>
    </w:p>
    <w:bookmarkEnd w:id="48"/>
    <w:bookmarkStart w:name="z73" w:id="49"/>
    <w:p>
      <w:pPr>
        <w:spacing w:after="0"/>
        <w:ind w:left="0"/>
        <w:jc w:val="both"/>
      </w:pPr>
      <w:r>
        <w:rPr>
          <w:rFonts w:ascii="Times New Roman"/>
          <w:b w:val="false"/>
          <w:i w:val="false"/>
          <w:color w:val="000000"/>
          <w:sz w:val="28"/>
        </w:rPr>
        <w:t>
      Кімге ________________________________________________________</w:t>
      </w:r>
    </w:p>
    <w:bookmarkEnd w:id="49"/>
    <w:bookmarkStart w:name="z74" w:id="50"/>
    <w:p>
      <w:pPr>
        <w:spacing w:after="0"/>
        <w:ind w:left="0"/>
        <w:jc w:val="both"/>
      </w:pPr>
      <w:r>
        <w:rPr>
          <w:rFonts w:ascii="Times New Roman"/>
          <w:b w:val="false"/>
          <w:i w:val="false"/>
          <w:color w:val="000000"/>
          <w:sz w:val="28"/>
        </w:rPr>
        <w:t>
                                      (уәкілетті органның толық атауы)</w:t>
      </w:r>
    </w:p>
    <w:bookmarkEnd w:id="50"/>
    <w:bookmarkStart w:name="z75" w:id="51"/>
    <w:p>
      <w:pPr>
        <w:spacing w:after="0"/>
        <w:ind w:left="0"/>
        <w:jc w:val="both"/>
      </w:pPr>
      <w:r>
        <w:rPr>
          <w:rFonts w:ascii="Times New Roman"/>
          <w:b w:val="false"/>
          <w:i w:val="false"/>
          <w:color w:val="000000"/>
          <w:sz w:val="28"/>
        </w:rPr>
        <w:t>
      Кімнен________________________________________________________</w:t>
      </w:r>
    </w:p>
    <w:bookmarkEnd w:id="51"/>
    <w:bookmarkStart w:name="z76" w:id="52"/>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w:t>
      </w:r>
    </w:p>
    <w:bookmarkEnd w:id="52"/>
    <w:bookmarkStart w:name="z77" w:id="53"/>
    <w:p>
      <w:pPr>
        <w:spacing w:after="0"/>
        <w:ind w:left="0"/>
        <w:jc w:val="both"/>
      </w:pPr>
      <w:r>
        <w:rPr>
          <w:rFonts w:ascii="Times New Roman"/>
          <w:b w:val="false"/>
          <w:i w:val="false"/>
          <w:color w:val="000000"/>
          <w:sz w:val="28"/>
        </w:rPr>
        <w:t>
      атауы, орналасқан жері, бизнес-сәйкестендіру нөмірі, заңды тұлғада</w:t>
      </w:r>
    </w:p>
    <w:bookmarkEnd w:id="53"/>
    <w:bookmarkStart w:name="z78" w:id="54"/>
    <w:p>
      <w:pPr>
        <w:spacing w:after="0"/>
        <w:ind w:left="0"/>
        <w:jc w:val="both"/>
      </w:pPr>
      <w:r>
        <w:rPr>
          <w:rFonts w:ascii="Times New Roman"/>
          <w:b w:val="false"/>
          <w:i w:val="false"/>
          <w:color w:val="000000"/>
          <w:sz w:val="28"/>
        </w:rPr>
        <w:t>
      бизнес-сәйкестендіру нөмірі болмаған кезде – шетелдік заңды тұлға</w:t>
      </w:r>
    </w:p>
    <w:bookmarkEnd w:id="54"/>
    <w:bookmarkStart w:name="z79" w:id="55"/>
    <w:p>
      <w:pPr>
        <w:spacing w:after="0"/>
        <w:ind w:left="0"/>
        <w:jc w:val="both"/>
      </w:pPr>
      <w:r>
        <w:rPr>
          <w:rFonts w:ascii="Times New Roman"/>
          <w:b w:val="false"/>
          <w:i w:val="false"/>
          <w:color w:val="000000"/>
          <w:sz w:val="28"/>
        </w:rPr>
        <w:t>
      филиалының немесе өкілдігінің бизнес-сәйкестендіру нөмірі)</w:t>
      </w:r>
    </w:p>
    <w:bookmarkEnd w:id="55"/>
    <w:bookmarkStart w:name="z80" w:id="56"/>
    <w:p>
      <w:pPr>
        <w:spacing w:after="0"/>
        <w:ind w:left="0"/>
        <w:jc w:val="both"/>
      </w:pPr>
      <w:r>
        <w:rPr>
          <w:rFonts w:ascii="Times New Roman"/>
          <w:b w:val="false"/>
          <w:i w:val="false"/>
          <w:color w:val="000000"/>
          <w:sz w:val="28"/>
        </w:rPr>
        <w:t>
      Сұйытылған мұнай газын мұнай-газ-химия өнімдерін өндіру үшін шикізат</w:t>
      </w:r>
    </w:p>
    <w:bookmarkEnd w:id="56"/>
    <w:bookmarkStart w:name="z81" w:id="57"/>
    <w:p>
      <w:pPr>
        <w:spacing w:after="0"/>
        <w:ind w:left="0"/>
        <w:jc w:val="both"/>
      </w:pPr>
      <w:r>
        <w:rPr>
          <w:rFonts w:ascii="Times New Roman"/>
          <w:b w:val="false"/>
          <w:i w:val="false"/>
          <w:color w:val="000000"/>
          <w:sz w:val="28"/>
        </w:rPr>
        <w:t xml:space="preserve">
      ретінде пайдаланатын өнеркәсіптік тұтынушылар тізбесіне енгізуді сұраймын </w:t>
      </w:r>
    </w:p>
    <w:bookmarkEnd w:id="57"/>
    <w:bookmarkStart w:name="z82" w:id="58"/>
    <w:p>
      <w:pPr>
        <w:spacing w:after="0"/>
        <w:ind w:left="0"/>
        <w:jc w:val="both"/>
      </w:pPr>
      <w:r>
        <w:rPr>
          <w:rFonts w:ascii="Times New Roman"/>
          <w:b w:val="false"/>
          <w:i w:val="false"/>
          <w:color w:val="000000"/>
          <w:sz w:val="28"/>
        </w:rPr>
        <w:t>
      ______________________________________________________________</w:t>
      </w:r>
    </w:p>
    <w:bookmarkEnd w:id="58"/>
    <w:bookmarkStart w:name="z83" w:id="59"/>
    <w:p>
      <w:pPr>
        <w:spacing w:after="0"/>
        <w:ind w:left="0"/>
        <w:jc w:val="both"/>
      </w:pPr>
      <w:r>
        <w:rPr>
          <w:rFonts w:ascii="Times New Roman"/>
          <w:b w:val="false"/>
          <w:i w:val="false"/>
          <w:color w:val="000000"/>
          <w:sz w:val="28"/>
        </w:rPr>
        <w:t>
                                  (өнімнің атауын көрсету)</w:t>
      </w:r>
    </w:p>
    <w:bookmarkEnd w:id="59"/>
    <w:bookmarkStart w:name="z84" w:id="60"/>
    <w:p>
      <w:pPr>
        <w:spacing w:after="0"/>
        <w:ind w:left="0"/>
        <w:jc w:val="both"/>
      </w:pPr>
      <w:r>
        <w:rPr>
          <w:rFonts w:ascii="Times New Roman"/>
          <w:b w:val="false"/>
          <w:i w:val="false"/>
          <w:color w:val="000000"/>
          <w:sz w:val="28"/>
        </w:rPr>
        <w:t>
      Қағаз жеткізгіште ______________________________________________</w:t>
      </w:r>
    </w:p>
    <w:bookmarkEnd w:id="60"/>
    <w:bookmarkStart w:name="z85" w:id="61"/>
    <w:p>
      <w:pPr>
        <w:spacing w:after="0"/>
        <w:ind w:left="0"/>
        <w:jc w:val="both"/>
      </w:pPr>
      <w:r>
        <w:rPr>
          <w:rFonts w:ascii="Times New Roman"/>
          <w:b w:val="false"/>
          <w:i w:val="false"/>
          <w:color w:val="000000"/>
          <w:sz w:val="28"/>
        </w:rPr>
        <w:t>
        (қағаз жеткізгіште бұйрық алу қажет болған жағдайда Х белгісін қою)</w:t>
      </w:r>
    </w:p>
    <w:bookmarkEnd w:id="61"/>
    <w:bookmarkStart w:name="z86" w:id="62"/>
    <w:p>
      <w:pPr>
        <w:spacing w:after="0"/>
        <w:ind w:left="0"/>
        <w:jc w:val="both"/>
      </w:pPr>
      <w:r>
        <w:rPr>
          <w:rFonts w:ascii="Times New Roman"/>
          <w:b w:val="false"/>
          <w:i w:val="false"/>
          <w:color w:val="000000"/>
          <w:sz w:val="28"/>
        </w:rPr>
        <w:t>
      Заңды тұлғаның мекенжайы_______________________________________</w:t>
      </w:r>
    </w:p>
    <w:bookmarkEnd w:id="62"/>
    <w:bookmarkStart w:name="z87" w:id="63"/>
    <w:p>
      <w:pPr>
        <w:spacing w:after="0"/>
        <w:ind w:left="0"/>
        <w:jc w:val="both"/>
      </w:pPr>
      <w:r>
        <w:rPr>
          <w:rFonts w:ascii="Times New Roman"/>
          <w:b w:val="false"/>
          <w:i w:val="false"/>
          <w:color w:val="000000"/>
          <w:sz w:val="28"/>
        </w:rPr>
        <w:t xml:space="preserve">
       (пошта индексі, ел (шетелдік заңды тұлға үшін), облыс, қала, аудан, елді мекен, </w:t>
      </w:r>
    </w:p>
    <w:bookmarkEnd w:id="63"/>
    <w:bookmarkStart w:name="z88" w:id="64"/>
    <w:p>
      <w:pPr>
        <w:spacing w:after="0"/>
        <w:ind w:left="0"/>
        <w:jc w:val="both"/>
      </w:pPr>
      <w:r>
        <w:rPr>
          <w:rFonts w:ascii="Times New Roman"/>
          <w:b w:val="false"/>
          <w:i w:val="false"/>
          <w:color w:val="000000"/>
          <w:sz w:val="28"/>
        </w:rPr>
        <w:t>
       көше атауы, үйдің/ғимараттың (стационарлық үй-жайдың) нөмірі)</w:t>
      </w:r>
    </w:p>
    <w:bookmarkEnd w:id="64"/>
    <w:bookmarkStart w:name="z89" w:id="65"/>
    <w:p>
      <w:pPr>
        <w:spacing w:after="0"/>
        <w:ind w:left="0"/>
        <w:jc w:val="both"/>
      </w:pPr>
      <w:r>
        <w:rPr>
          <w:rFonts w:ascii="Times New Roman"/>
          <w:b w:val="false"/>
          <w:i w:val="false"/>
          <w:color w:val="000000"/>
          <w:sz w:val="28"/>
        </w:rPr>
        <w:t>
      Электрондық пошта _____________________________________________</w:t>
      </w:r>
    </w:p>
    <w:bookmarkEnd w:id="65"/>
    <w:bookmarkStart w:name="z90" w:id="66"/>
    <w:p>
      <w:pPr>
        <w:spacing w:after="0"/>
        <w:ind w:left="0"/>
        <w:jc w:val="both"/>
      </w:pPr>
      <w:r>
        <w:rPr>
          <w:rFonts w:ascii="Times New Roman"/>
          <w:b w:val="false"/>
          <w:i w:val="false"/>
          <w:color w:val="000000"/>
          <w:sz w:val="28"/>
        </w:rPr>
        <w:t>
      Телефон_______________________________________________________</w:t>
      </w:r>
    </w:p>
    <w:bookmarkEnd w:id="66"/>
    <w:bookmarkStart w:name="z91" w:id="67"/>
    <w:p>
      <w:pPr>
        <w:spacing w:after="0"/>
        <w:ind w:left="0"/>
        <w:jc w:val="both"/>
      </w:pPr>
      <w:r>
        <w:rPr>
          <w:rFonts w:ascii="Times New Roman"/>
          <w:b w:val="false"/>
          <w:i w:val="false"/>
          <w:color w:val="000000"/>
          <w:sz w:val="28"/>
        </w:rPr>
        <w:t>
      Факс __________________________________________________________</w:t>
      </w:r>
    </w:p>
    <w:bookmarkEnd w:id="67"/>
    <w:bookmarkStart w:name="z92" w:id="68"/>
    <w:p>
      <w:pPr>
        <w:spacing w:after="0"/>
        <w:ind w:left="0"/>
        <w:jc w:val="both"/>
      </w:pPr>
      <w:r>
        <w:rPr>
          <w:rFonts w:ascii="Times New Roman"/>
          <w:b w:val="false"/>
          <w:i w:val="false"/>
          <w:color w:val="000000"/>
          <w:sz w:val="28"/>
        </w:rPr>
        <w:t>
      Қызметті жүзеге асыру объектісінің мекенжайы</w:t>
      </w:r>
    </w:p>
    <w:bookmarkEnd w:id="68"/>
    <w:bookmarkStart w:name="z93" w:id="69"/>
    <w:p>
      <w:pPr>
        <w:spacing w:after="0"/>
        <w:ind w:left="0"/>
        <w:jc w:val="both"/>
      </w:pPr>
      <w:r>
        <w:rPr>
          <w:rFonts w:ascii="Times New Roman"/>
          <w:b w:val="false"/>
          <w:i w:val="false"/>
          <w:color w:val="000000"/>
          <w:sz w:val="28"/>
        </w:rPr>
        <w:t>
      _____________________________________________________________________</w:t>
      </w:r>
    </w:p>
    <w:bookmarkEnd w:id="69"/>
    <w:bookmarkStart w:name="z94" w:id="70"/>
    <w:p>
      <w:pPr>
        <w:spacing w:after="0"/>
        <w:ind w:left="0"/>
        <w:jc w:val="both"/>
      </w:pPr>
      <w:r>
        <w:rPr>
          <w:rFonts w:ascii="Times New Roman"/>
          <w:b w:val="false"/>
          <w:i w:val="false"/>
          <w:color w:val="000000"/>
          <w:sz w:val="28"/>
        </w:rPr>
        <w:t>
      (пошта индексі, облыс, қала, аудан, елді мекен, көше атауы, үй/ғимарат нөмірі)</w:t>
      </w:r>
    </w:p>
    <w:bookmarkEnd w:id="70"/>
    <w:bookmarkStart w:name="z95" w:id="71"/>
    <w:p>
      <w:pPr>
        <w:spacing w:after="0"/>
        <w:ind w:left="0"/>
        <w:jc w:val="both"/>
      </w:pPr>
      <w:r>
        <w:rPr>
          <w:rFonts w:ascii="Times New Roman"/>
          <w:b w:val="false"/>
          <w:i w:val="false"/>
          <w:color w:val="000000"/>
          <w:sz w:val="28"/>
        </w:rPr>
        <w:t>
      ______ парақ қоса беріледі.</w:t>
      </w:r>
    </w:p>
    <w:bookmarkEnd w:id="71"/>
    <w:bookmarkStart w:name="z96" w:id="72"/>
    <w:p>
      <w:pPr>
        <w:spacing w:after="0"/>
        <w:ind w:left="0"/>
        <w:jc w:val="both"/>
      </w:pPr>
      <w:r>
        <w:rPr>
          <w:rFonts w:ascii="Times New Roman"/>
          <w:b w:val="false"/>
          <w:i w:val="false"/>
          <w:color w:val="000000"/>
          <w:sz w:val="28"/>
        </w:rPr>
        <w:t>
      Осы арқылы:</w:t>
      </w:r>
    </w:p>
    <w:bookmarkEnd w:id="72"/>
    <w:bookmarkStart w:name="z97" w:id="73"/>
    <w:p>
      <w:pPr>
        <w:spacing w:after="0"/>
        <w:ind w:left="0"/>
        <w:jc w:val="both"/>
      </w:pPr>
      <w:r>
        <w:rPr>
          <w:rFonts w:ascii="Times New Roman"/>
          <w:b w:val="false"/>
          <w:i w:val="false"/>
          <w:color w:val="000000"/>
          <w:sz w:val="28"/>
        </w:rPr>
        <w:t>
      барлық көрсетілген деректер ресми байланыстар болып табылатыны және оларға өнеркәсіптік тұтынушылар тізбесіне енгізу мәселелері бойынша кез келген ақпарат жіберілетіні;</w:t>
      </w:r>
    </w:p>
    <w:bookmarkEnd w:id="73"/>
    <w:bookmarkStart w:name="z98" w:id="74"/>
    <w:p>
      <w:pPr>
        <w:spacing w:after="0"/>
        <w:ind w:left="0"/>
        <w:jc w:val="both"/>
      </w:pPr>
      <w:r>
        <w:rPr>
          <w:rFonts w:ascii="Times New Roman"/>
          <w:b w:val="false"/>
          <w:i w:val="false"/>
          <w:color w:val="000000"/>
          <w:sz w:val="28"/>
        </w:rPr>
        <w:t>
      барлық қоса берілген құжаттар шындыққа сәйкес келетіні және жарамды болып табылатыны;</w:t>
      </w:r>
    </w:p>
    <w:bookmarkEnd w:id="74"/>
    <w:bookmarkStart w:name="z99" w:id="75"/>
    <w:p>
      <w:pPr>
        <w:spacing w:after="0"/>
        <w:ind w:left="0"/>
        <w:jc w:val="both"/>
      </w:pPr>
      <w:r>
        <w:rPr>
          <w:rFonts w:ascii="Times New Roman"/>
          <w:b w:val="false"/>
          <w:i w:val="false"/>
          <w:color w:val="000000"/>
          <w:sz w:val="28"/>
        </w:rPr>
        <w:t>
      өтініш беруші өнеркәсіптік тұтынушылар тізбесіне енгізу кезінде цифрлық жүйелерде қамтылған, заңмен қорғалатын құпияны құрайтын қолжетімділігі шектеулі дербес деректерді пайдалануға келісетіндігі расталады.</w:t>
      </w:r>
    </w:p>
    <w:bookmarkEnd w:id="75"/>
    <w:bookmarkStart w:name="z100" w:id="76"/>
    <w:p>
      <w:pPr>
        <w:spacing w:after="0"/>
        <w:ind w:left="0"/>
        <w:jc w:val="both"/>
      </w:pPr>
      <w:r>
        <w:rPr>
          <w:rFonts w:ascii="Times New Roman"/>
          <w:b w:val="false"/>
          <w:i w:val="false"/>
          <w:color w:val="000000"/>
          <w:sz w:val="28"/>
        </w:rPr>
        <w:t>
      Басшы ________________ ______________________________________</w:t>
      </w:r>
    </w:p>
    <w:bookmarkEnd w:id="76"/>
    <w:bookmarkStart w:name="z101" w:id="77"/>
    <w:p>
      <w:pPr>
        <w:spacing w:after="0"/>
        <w:ind w:left="0"/>
        <w:jc w:val="both"/>
      </w:pPr>
      <w:r>
        <w:rPr>
          <w:rFonts w:ascii="Times New Roman"/>
          <w:b w:val="false"/>
          <w:i w:val="false"/>
          <w:color w:val="000000"/>
          <w:sz w:val="28"/>
        </w:rPr>
        <w:t>
                                     (қолы) (тегі, аты, әкесінің аты (бар болса))</w:t>
      </w:r>
    </w:p>
    <w:bookmarkEnd w:id="77"/>
    <w:bookmarkStart w:name="z102" w:id="78"/>
    <w:p>
      <w:pPr>
        <w:spacing w:after="0"/>
        <w:ind w:left="0"/>
        <w:jc w:val="both"/>
      </w:pPr>
      <w:r>
        <w:rPr>
          <w:rFonts w:ascii="Times New Roman"/>
          <w:b w:val="false"/>
          <w:i w:val="false"/>
          <w:color w:val="000000"/>
          <w:sz w:val="28"/>
        </w:rPr>
        <w:t>
      Толтыру күні: 20__ жылғы "__" __________</w:t>
      </w:r>
    </w:p>
    <w:bookmarkEnd w:id="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