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30f40" w14:textId="6330f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банк қызметін реттеу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30 қыркүйектегі № 138 қаулысы. Қазақстан Республикасының Әділет министрлігінде 2026 жылғы 5 қазанда № 40091 болып тіркелді</w:t>
      </w:r>
    </w:p>
    <w:p>
      <w:pPr>
        <w:spacing w:after="0"/>
        <w:ind w:left="0"/>
        <w:jc w:val="both"/>
      </w:pPr>
      <w:bookmarkStart w:name="z4" w:id="0"/>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Өзгерістер мен толықтырулар енгізілетін Қазақстан Республикасының банк қызметін реттеу мәселелері бойынша кейбір нормативтік құқықтық актілерінің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9" w:id="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дамыту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w:t>
            </w:r>
            <w:r>
              <w:br/>
            </w:r>
            <w:r>
              <w:rPr>
                <w:rFonts w:ascii="Times New Roman"/>
                <w:b w:val="false"/>
                <w:i w:val="false"/>
                <w:color w:val="000000"/>
                <w:sz w:val="20"/>
              </w:rPr>
              <w:t>реттеу 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2026 жылғы 30 қыркүйектегі</w:t>
            </w:r>
            <w:r>
              <w:br/>
            </w:r>
            <w:r>
              <w:rPr>
                <w:rFonts w:ascii="Times New Roman"/>
                <w:b w:val="false"/>
                <w:i w:val="false"/>
                <w:color w:val="000000"/>
                <w:sz w:val="20"/>
              </w:rPr>
              <w:t>№ 138 қаулысымен</w:t>
            </w:r>
            <w:r>
              <w:br/>
            </w:r>
            <w:r>
              <w:rPr>
                <w:rFonts w:ascii="Times New Roman"/>
                <w:b w:val="false"/>
                <w:i w:val="false"/>
                <w:color w:val="000000"/>
                <w:sz w:val="20"/>
              </w:rPr>
              <w:t>бекітілді</w:t>
            </w:r>
          </w:p>
        </w:tc>
      </w:tr>
    </w:tbl>
    <w:bookmarkStart w:name="z14" w:id="8"/>
    <w:p>
      <w:pPr>
        <w:spacing w:after="0"/>
        <w:ind w:left="0"/>
        <w:jc w:val="left"/>
      </w:pPr>
      <w:r>
        <w:rPr>
          <w:rFonts w:ascii="Times New Roman"/>
          <w:b/>
          <w:i w:val="false"/>
          <w:color w:val="000000"/>
        </w:rPr>
        <w:t xml:space="preserve"> Өзгерістер мен толықтырулар енгізілетін Қазақстан Республикасының банк қызметін реттеу мәселелері бойынша кейбір нормативтік құқықтық актілерінің тізбесі</w:t>
      </w:r>
    </w:p>
    <w:bookmarkEnd w:id="8"/>
    <w:bookmarkStart w:name="z15" w:id="9"/>
    <w:p>
      <w:pPr>
        <w:spacing w:after="0"/>
        <w:ind w:left="0"/>
        <w:jc w:val="both"/>
      </w:pPr>
      <w:r>
        <w:rPr>
          <w:rFonts w:ascii="Times New Roman"/>
          <w:b w:val="false"/>
          <w:i w:val="false"/>
          <w:color w:val="000000"/>
          <w:sz w:val="28"/>
        </w:rPr>
        <w:t xml:space="preserve">
      1. "Банк конгломератының тәуекелдерді басқару және ішкі бақылау жүйесіне қойылатын талаптарды бекіту туралы" Қазақстан Республикасы Қаржы нарығын реттеу және дамыту агенттігі Басқармасының 2026 жылғы 14 сәуірдегі № 65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38438 болып тіркелген) мынадай өзгеріс енгізілсін:</w:t>
      </w:r>
    </w:p>
    <w:bookmarkEnd w:id="9"/>
    <w:bookmarkStart w:name="z16" w:id="10"/>
    <w:p>
      <w:pPr>
        <w:spacing w:after="0"/>
        <w:ind w:left="0"/>
        <w:jc w:val="both"/>
      </w:pPr>
      <w:r>
        <w:rPr>
          <w:rFonts w:ascii="Times New Roman"/>
          <w:b w:val="false"/>
          <w:i w:val="false"/>
          <w:color w:val="000000"/>
          <w:sz w:val="28"/>
        </w:rPr>
        <w:t xml:space="preserve">
      2-тармағының </w:t>
      </w:r>
      <w:r>
        <w:rPr>
          <w:rFonts w:ascii="Times New Roman"/>
          <w:b w:val="false"/>
          <w:i w:val="false"/>
          <w:color w:val="000000"/>
          <w:sz w:val="28"/>
        </w:rPr>
        <w:t>2) тармақшасы</w:t>
      </w:r>
      <w:r>
        <w:rPr>
          <w:rFonts w:ascii="Times New Roman"/>
          <w:b w:val="false"/>
          <w:i w:val="false"/>
          <w:color w:val="000000"/>
          <w:sz w:val="28"/>
        </w:rPr>
        <w:t xml:space="preserve"> қазақ тілінде мынадай редакцияда жазылсын, орыс тіліндегі мәтін өзгермейді:</w:t>
      </w:r>
    </w:p>
    <w:bookmarkEnd w:id="10"/>
    <w:bookmarkStart w:name="z17" w:id="11"/>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банк қызметін реттеу мәселелері бойынша өзгерістер мен толықтырулар енгізу туралы" Қазақстан Республикасының Қаржы нарығын реттеу және дамыту агенттігі Басқармасының 2025 жылғы 16 мамырдағы № 15 қаулысымен бекітілген Өзгерістер мен толықтырулар енгізілетін банк қызметін реттеу мәселелері бойынша Қазақстан Республикасының нормативтік құқықтық актілерінің тізбесінің </w:t>
      </w:r>
      <w:r>
        <w:rPr>
          <w:rFonts w:ascii="Times New Roman"/>
          <w:b w:val="false"/>
          <w:i w:val="false"/>
          <w:color w:val="000000"/>
          <w:sz w:val="28"/>
        </w:rPr>
        <w:t>5-тармағы</w:t>
      </w:r>
      <w:r>
        <w:rPr>
          <w:rFonts w:ascii="Times New Roman"/>
          <w:b w:val="false"/>
          <w:i w:val="false"/>
          <w:color w:val="000000"/>
          <w:sz w:val="28"/>
        </w:rPr>
        <w:t xml:space="preserve"> (Нормативтік құқықтық актілерді мемлекеттік тіркеу тізілімінде № 36127 болып тіркелген).".</w:t>
      </w:r>
    </w:p>
    <w:bookmarkEnd w:id="11"/>
    <w:bookmarkStart w:name="z18" w:id="12"/>
    <w:p>
      <w:pPr>
        <w:spacing w:after="0"/>
        <w:ind w:left="0"/>
        <w:jc w:val="both"/>
      </w:pPr>
      <w:r>
        <w:rPr>
          <w:rFonts w:ascii="Times New Roman"/>
          <w:b w:val="false"/>
          <w:i w:val="false"/>
          <w:color w:val="000000"/>
          <w:sz w:val="28"/>
        </w:rPr>
        <w:t xml:space="preserve">
      2. "Банкпен, банк холдингімен, Қазақстан Республикасының бейрезидент банкінің филиалымен, банк операцияларының жекелеген түрлерін жүзеге асыратын ұйыммен ерекше қатынастар арқылы байланысты тұлғалармен мәмілелер жасасу қағидаларын бекіту туралы" Қазақстан Республикасы Қаржы нарығын реттеу және дамыту агенттігі Басқармасының 2026 жылғы 16 сәуірдегі № 66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38456 болып тіркелген) мынадай өзгерістер енгізілсін:</w:t>
      </w:r>
    </w:p>
    <w:bookmarkEnd w:id="12"/>
    <w:bookmarkStart w:name="z19" w:id="13"/>
    <w:p>
      <w:pPr>
        <w:spacing w:after="0"/>
        <w:ind w:left="0"/>
        <w:jc w:val="both"/>
      </w:pPr>
      <w:r>
        <w:rPr>
          <w:rFonts w:ascii="Times New Roman"/>
          <w:b w:val="false"/>
          <w:i w:val="false"/>
          <w:color w:val="000000"/>
          <w:sz w:val="28"/>
        </w:rPr>
        <w:t xml:space="preserve">
      көрсетілген қаулымен бекітілген Банкпен, банк холдингімен, Қазақстан Республикасының бейрезидент банкінің филиалымен, банк операцияларының жекелеген түрлерін жүзеге асыратын ұйыммен ерекше қатынастар арқылы байланысты тұлғалармен мәмілелер жасасу </w:t>
      </w:r>
      <w:r>
        <w:rPr>
          <w:rFonts w:ascii="Times New Roman"/>
          <w:b w:val="false"/>
          <w:i w:val="false"/>
          <w:color w:val="000000"/>
          <w:sz w:val="28"/>
        </w:rPr>
        <w:t>қағидаларында</w:t>
      </w:r>
      <w:r>
        <w:rPr>
          <w:rFonts w:ascii="Times New Roman"/>
          <w:b w:val="false"/>
          <w:i w:val="false"/>
          <w:color w:val="000000"/>
          <w:sz w:val="28"/>
        </w:rPr>
        <w:t>:</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21" w:id="14"/>
    <w:p>
      <w:pPr>
        <w:spacing w:after="0"/>
        <w:ind w:left="0"/>
        <w:jc w:val="both"/>
      </w:pPr>
      <w:r>
        <w:rPr>
          <w:rFonts w:ascii="Times New Roman"/>
          <w:b w:val="false"/>
          <w:i w:val="false"/>
          <w:color w:val="000000"/>
          <w:sz w:val="28"/>
        </w:rPr>
        <w:t xml:space="preserve">
      "5. Банктер туралы заңның </w:t>
      </w:r>
      <w:r>
        <w:rPr>
          <w:rFonts w:ascii="Times New Roman"/>
          <w:b w:val="false"/>
          <w:i w:val="false"/>
          <w:color w:val="000000"/>
          <w:sz w:val="28"/>
        </w:rPr>
        <w:t>50-бабы</w:t>
      </w:r>
      <w:r>
        <w:rPr>
          <w:rFonts w:ascii="Times New Roman"/>
          <w:b w:val="false"/>
          <w:i w:val="false"/>
          <w:color w:val="000000"/>
          <w:sz w:val="28"/>
        </w:rPr>
        <w:t xml:space="preserve"> 4-тармағының 5) тармақшасының мақсаттары үшін банкпен ерекше қатынастар арқылы байланысты тұлғаға жеңілдікті жағдайлар ұсыну егер банктің банкпен ерекше қатынастар арқылы байланысты тұлғамен мәмілесінің немесе мәмілелер жиынтығының құны (ағымдағы қаржы жылы үшін) банктің мәміле немесе өзара байланысты мәмілелер жиынтығын жасау туралы шешім қабылдаған күні мыналардан:</w:t>
      </w:r>
    </w:p>
    <w:bookmarkEnd w:id="14"/>
    <w:bookmarkStart w:name="z22" w:id="15"/>
    <w:p>
      <w:pPr>
        <w:spacing w:after="0"/>
        <w:ind w:left="0"/>
        <w:jc w:val="both"/>
      </w:pPr>
      <w:r>
        <w:rPr>
          <w:rFonts w:ascii="Times New Roman"/>
          <w:b w:val="false"/>
          <w:i w:val="false"/>
          <w:color w:val="000000"/>
          <w:sz w:val="28"/>
        </w:rPr>
        <w:t>
      акцияларды, қатысу үлестерін, пайларды не ұйымдардағы үлестік қатысудың басқа да нысандарын иелену жөніндегі мәмілелерді немесе мәмілелер жиынтығын қоспағанда, банктің меншікті капиталының 0,1 (нөл бүтін оннан бір бөлігі) пайызынан;</w:t>
      </w:r>
    </w:p>
    <w:bookmarkEnd w:id="15"/>
    <w:bookmarkStart w:name="z23" w:id="16"/>
    <w:p>
      <w:pPr>
        <w:spacing w:after="0"/>
        <w:ind w:left="0"/>
        <w:jc w:val="both"/>
      </w:pPr>
      <w:r>
        <w:rPr>
          <w:rFonts w:ascii="Times New Roman"/>
          <w:b w:val="false"/>
          <w:i w:val="false"/>
          <w:color w:val="000000"/>
          <w:sz w:val="28"/>
        </w:rPr>
        <w:t>
      акцияларды, қатысу үлестерін, пайларды не ұйымдардағы үлестік қатысудың басқа да нысандарын сатып алу жөніндегі мәмілелерге немесе мәмілелер жиынтығына қатысты банктің меншікті капиталының 10 (он) пайызынан асқан жағдайда туындайды.</w:t>
      </w:r>
    </w:p>
    <w:bookmarkEnd w:id="16"/>
    <w:bookmarkStart w:name="z24" w:id="17"/>
    <w:p>
      <w:pPr>
        <w:spacing w:after="0"/>
        <w:ind w:left="0"/>
        <w:jc w:val="both"/>
      </w:pPr>
      <w:r>
        <w:rPr>
          <w:rFonts w:ascii="Times New Roman"/>
          <w:b w:val="false"/>
          <w:i w:val="false"/>
          <w:color w:val="000000"/>
          <w:sz w:val="28"/>
        </w:rPr>
        <w:t xml:space="preserve">
      6. Банктер туралы заңның </w:t>
      </w:r>
      <w:r>
        <w:rPr>
          <w:rFonts w:ascii="Times New Roman"/>
          <w:b w:val="false"/>
          <w:i w:val="false"/>
          <w:color w:val="000000"/>
          <w:sz w:val="28"/>
        </w:rPr>
        <w:t>50-бабы</w:t>
      </w:r>
      <w:r>
        <w:rPr>
          <w:rFonts w:ascii="Times New Roman"/>
          <w:b w:val="false"/>
          <w:i w:val="false"/>
          <w:color w:val="000000"/>
          <w:sz w:val="28"/>
        </w:rPr>
        <w:t xml:space="preserve"> 5-тармағының бірінші бөлігінің мақсаттары үшін банкке мәмілені жасау туралы шешім қабылдаған күні жиынтығында құны мыналардан:</w:t>
      </w:r>
    </w:p>
    <w:bookmarkEnd w:id="17"/>
    <w:bookmarkStart w:name="z25" w:id="18"/>
    <w:p>
      <w:pPr>
        <w:spacing w:after="0"/>
        <w:ind w:left="0"/>
        <w:jc w:val="both"/>
      </w:pPr>
      <w:r>
        <w:rPr>
          <w:rFonts w:ascii="Times New Roman"/>
          <w:b w:val="false"/>
          <w:i w:val="false"/>
          <w:color w:val="000000"/>
          <w:sz w:val="28"/>
        </w:rPr>
        <w:t>
      акцияларды, қатысу үлестерін, пайларды не ұйымдардағы үлестік қатысудың басқа да нысандарын иелену жөніндегі мәмілені қоспағанда, банктің меншікті капиталының 0,02 (нөл бүтін жүзден екі) пайызынан;</w:t>
      </w:r>
    </w:p>
    <w:bookmarkEnd w:id="18"/>
    <w:bookmarkStart w:name="z26" w:id="19"/>
    <w:p>
      <w:pPr>
        <w:spacing w:after="0"/>
        <w:ind w:left="0"/>
        <w:jc w:val="both"/>
      </w:pPr>
      <w:r>
        <w:rPr>
          <w:rFonts w:ascii="Times New Roman"/>
          <w:b w:val="false"/>
          <w:i w:val="false"/>
          <w:color w:val="000000"/>
          <w:sz w:val="28"/>
        </w:rPr>
        <w:t>
      акцияларды, қатысу үлестерін, пайларды не ұйымдардағы үлестік қатысудың басқа да нысандарын иелену жөніндегі мәмілеге қатысты банктің меншікті капиталының 10 (он) пайызынан асатын мәміле жасауға тыйым салынады.";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қосымшада</w:t>
      </w:r>
      <w:r>
        <w:rPr>
          <w:rFonts w:ascii="Times New Roman"/>
          <w:b w:val="false"/>
          <w:i w:val="false"/>
          <w:color w:val="000000"/>
          <w:sz w:val="28"/>
        </w:rPr>
        <w:t>:</w:t>
      </w:r>
    </w:p>
    <w:bookmarkStart w:name="z29" w:id="2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0"/>
    <w:bookmarkStart w:name="z30" w:id="21"/>
    <w:p>
      <w:pPr>
        <w:spacing w:after="0"/>
        <w:ind w:left="0"/>
        <w:jc w:val="both"/>
      </w:pPr>
      <w:r>
        <w:rPr>
          <w:rFonts w:ascii="Times New Roman"/>
          <w:b w:val="false"/>
          <w:i w:val="false"/>
          <w:color w:val="000000"/>
          <w:sz w:val="28"/>
        </w:rPr>
        <w:t xml:space="preserve">
      "1) кәсіпкерлік қызметті жүзеге асырумен байланысты емес банктік қарызды, банк кепілдігін алуға ниеті бар қарыз алушы – жеке тұлғаға (қоса қарыз алушыға) қатысты: </w:t>
      </w:r>
    </w:p>
    <w:bookmarkEnd w:id="21"/>
    <w:bookmarkStart w:name="z31" w:id="22"/>
    <w:p>
      <w:pPr>
        <w:spacing w:after="0"/>
        <w:ind w:left="0"/>
        <w:jc w:val="both"/>
      </w:pPr>
      <w:r>
        <w:rPr>
          <w:rFonts w:ascii="Times New Roman"/>
          <w:b w:val="false"/>
          <w:i w:val="false"/>
          <w:color w:val="000000"/>
          <w:sz w:val="28"/>
        </w:rPr>
        <w:t>
      қарыз алушының (қоса қарыз алушының) кірістері мен шығыстарын, қарыз, оның ішінде ипотекалық тұрғын үй қарызы бойынша төлемдерді жүйелі түрде және уақтылы жүзеге асыру мүмкіндігі тұрғысынан қаржылық жай-күйін бағалау нәтижелері бойынша анықталған төлемге қабілеттілігін және кредиттік тарихын талдауға сәйкес қарыз алушының (қоса қарыз алушының) қарыз, оның ішінде ипотекалық тұрғын үй қарызы бойынша төлемдерді уақтылы және толық көлемде жүзеге асыруға қабілетсіздігі;</w:t>
      </w:r>
    </w:p>
    <w:bookmarkEnd w:id="22"/>
    <w:bookmarkStart w:name="z32" w:id="23"/>
    <w:p>
      <w:pPr>
        <w:spacing w:after="0"/>
        <w:ind w:left="0"/>
        <w:jc w:val="both"/>
      </w:pPr>
      <w:r>
        <w:rPr>
          <w:rFonts w:ascii="Times New Roman"/>
          <w:b w:val="false"/>
          <w:i w:val="false"/>
          <w:color w:val="000000"/>
          <w:sz w:val="28"/>
        </w:rPr>
        <w:t>
      қарыз алушының (қоса қарыз алушының) кредитті өтеу, тұрғынжай үшін бастапқы жарнаны төлеу, сондай-ақ тұрғынжайды сатып алу-сату мәмілелеріне және ипотекалық тұрғын үй қарызын беруге байланысты өзге де шығыстарды өтеу үшін қажетті қолма-қол ақшасының жеткіліксіздігі;</w:t>
      </w:r>
    </w:p>
    <w:bookmarkEnd w:id="23"/>
    <w:bookmarkStart w:name="z33" w:id="24"/>
    <w:p>
      <w:pPr>
        <w:spacing w:after="0"/>
        <w:ind w:left="0"/>
        <w:jc w:val="both"/>
      </w:pPr>
      <w:r>
        <w:rPr>
          <w:rFonts w:ascii="Times New Roman"/>
          <w:b w:val="false"/>
          <w:i w:val="false"/>
          <w:color w:val="000000"/>
          <w:sz w:val="28"/>
        </w:rPr>
        <w:t>
      банкке қарыз алушының (қоса қарыз алушының) банк алдындағы міндеттемелерін тиісті түрде орындау мүмкіндігі туралы қорытынды жасауға мүмкіндік беретін экономиканың тұрақты дамудағы және әлеуетті рентабельді секторындағы білім деңгейінің, кәсіби тәжірибесінің, жүйелі жұмыспен қамтылуының қарыз алушыда (қоса қарыз алушыда) болмауы; ";</w:t>
      </w:r>
    </w:p>
    <w:bookmarkEnd w:id="24"/>
    <w:bookmarkStart w:name="z34" w:id="25"/>
    <w:p>
      <w:pPr>
        <w:spacing w:after="0"/>
        <w:ind w:left="0"/>
        <w:jc w:val="both"/>
      </w:pPr>
      <w:r>
        <w:rPr>
          <w:rFonts w:ascii="Times New Roman"/>
          <w:b w:val="false"/>
          <w:i w:val="false"/>
          <w:color w:val="000000"/>
          <w:sz w:val="28"/>
        </w:rPr>
        <w:t xml:space="preserve">
      қазақ тіліндегі мәтіндегі </w:t>
      </w:r>
      <w:r>
        <w:rPr>
          <w:rFonts w:ascii="Times New Roman"/>
          <w:b w:val="false"/>
          <w:i w:val="false"/>
          <w:color w:val="000000"/>
          <w:sz w:val="28"/>
        </w:rPr>
        <w:t>қосымшаға</w:t>
      </w:r>
      <w:r>
        <w:rPr>
          <w:rFonts w:ascii="Times New Roman"/>
          <w:b w:val="false"/>
          <w:i w:val="false"/>
          <w:color w:val="000000"/>
          <w:sz w:val="28"/>
        </w:rPr>
        <w:t xml:space="preserve"> сәйкес Рейтингтік агенттік деңгейлерінің салыстырма кестесі алып тасталсын, орыс тіліндегі мәтін өзгермейді.</w:t>
      </w:r>
    </w:p>
    <w:bookmarkEnd w:id="25"/>
    <w:bookmarkStart w:name="z35" w:id="26"/>
    <w:p>
      <w:pPr>
        <w:spacing w:after="0"/>
        <w:ind w:left="0"/>
        <w:jc w:val="both"/>
      </w:pPr>
      <w:r>
        <w:rPr>
          <w:rFonts w:ascii="Times New Roman"/>
          <w:b w:val="false"/>
          <w:i w:val="false"/>
          <w:color w:val="000000"/>
          <w:sz w:val="28"/>
        </w:rPr>
        <w:t xml:space="preserve">
      3. "Банкпен, банк конгломератымен, Қазақстан Республикасының бейрезидент банкінің филиалымен ерекше қатынастар арқылы байланысты тұлғалар деп тану қағидаларын бекіту туралы" Қазақстан Республикасы Қаржы нарығын реттеу және дамыту агенттігі Басқармасының 2026 жылғы 16 сәуірдегі № 67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№38454 болып тіркелген) мынадай толықтырулар енгізілсін:</w:t>
      </w:r>
    </w:p>
    <w:bookmarkEnd w:id="26"/>
    <w:bookmarkStart w:name="z36" w:id="27"/>
    <w:p>
      <w:pPr>
        <w:spacing w:after="0"/>
        <w:ind w:left="0"/>
        <w:jc w:val="both"/>
      </w:pPr>
      <w:r>
        <w:rPr>
          <w:rFonts w:ascii="Times New Roman"/>
          <w:b w:val="false"/>
          <w:i w:val="false"/>
          <w:color w:val="000000"/>
          <w:sz w:val="28"/>
        </w:rPr>
        <w:t xml:space="preserve">
      көрсетілген қаулымен бекітілген Банкпен, банк конгломератымен, Қазақстан Республикасының бейрезидент банкінің филиалымен ерекше қатынастар арқылы байланысты тұлғалар деп тану </w:t>
      </w:r>
      <w:r>
        <w:rPr>
          <w:rFonts w:ascii="Times New Roman"/>
          <w:b w:val="false"/>
          <w:i w:val="false"/>
          <w:color w:val="000000"/>
          <w:sz w:val="28"/>
        </w:rPr>
        <w:t>қағидаларында</w:t>
      </w:r>
      <w:r>
        <w:rPr>
          <w:rFonts w:ascii="Times New Roman"/>
          <w:b w:val="false"/>
          <w:i w:val="false"/>
          <w:color w:val="000000"/>
          <w:sz w:val="28"/>
        </w:rPr>
        <w:t>:</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19) тармақшамен толықтырылсын:</w:t>
      </w:r>
    </w:p>
    <w:bookmarkStart w:name="z38" w:id="28"/>
    <w:p>
      <w:pPr>
        <w:spacing w:after="0"/>
        <w:ind w:left="0"/>
        <w:jc w:val="both"/>
      </w:pPr>
      <w:r>
        <w:rPr>
          <w:rFonts w:ascii="Times New Roman"/>
          <w:b w:val="false"/>
          <w:i w:val="false"/>
          <w:color w:val="000000"/>
          <w:sz w:val="28"/>
        </w:rPr>
        <w:t>
      "19) "2026-2028 жылдарға арналған республикалық бюджет туралы" Қазақстан Республикасының Заңын іске асыру шеңберінде қазақстандық өндірістің ауыл шаруашылығы техникасын сатып алуды және/немесе кейіннен лизингке беру үшін құрастыруды қаржыландыру үшін жасалатын мәмілелер бойынша дауыс беретін акцияларының (қатысу үлестерінің) жүз пайызы тікелей немесе жанама түрде "Бәйтерек" ұлттық инвестициялық холдингі" акционерлік қоғамына тиесілі заңды тұлғалар.";</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мазмұндағы 3-1) тармақшамен толықтырылсын:</w:t>
      </w:r>
    </w:p>
    <w:bookmarkStart w:name="z40" w:id="29"/>
    <w:p>
      <w:pPr>
        <w:spacing w:after="0"/>
        <w:ind w:left="0"/>
        <w:jc w:val="both"/>
      </w:pPr>
      <w:r>
        <w:rPr>
          <w:rFonts w:ascii="Times New Roman"/>
          <w:b w:val="false"/>
          <w:i w:val="false"/>
          <w:color w:val="000000"/>
          <w:sz w:val="28"/>
        </w:rPr>
        <w:t>
      "3-1) банк конгломератының бас ұйымының және банк конгломератының қатысушысының тәуелсіз директоры;".</w:t>
      </w:r>
    </w:p>
    <w:bookmarkEnd w:id="29"/>
    <w:bookmarkStart w:name="z41" w:id="30"/>
    <w:p>
      <w:pPr>
        <w:spacing w:after="0"/>
        <w:ind w:left="0"/>
        <w:jc w:val="both"/>
      </w:pPr>
      <w:r>
        <w:rPr>
          <w:rFonts w:ascii="Times New Roman"/>
          <w:b w:val="false"/>
          <w:i w:val="false"/>
          <w:color w:val="000000"/>
          <w:sz w:val="28"/>
        </w:rPr>
        <w:t xml:space="preserve">
      4. "Банктің, Қазақстан Республикасының бейрезидент банкі филиалының инвестициялық қызметті жүзеге асыру қағидаларын бекіту туралы" Қазақстан Республикасының Қаржы нарығын реттеу және дамыту агенттігі Басқармасының 2026 жылғы 20 сәуірдегі № 72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№38501 болып тіркелген) мынадай өзгерістер енгізілсін:</w:t>
      </w:r>
    </w:p>
    <w:bookmarkEnd w:id="30"/>
    <w:bookmarkStart w:name="z42" w:id="31"/>
    <w:p>
      <w:pPr>
        <w:spacing w:after="0"/>
        <w:ind w:left="0"/>
        <w:jc w:val="both"/>
      </w:pPr>
      <w:r>
        <w:rPr>
          <w:rFonts w:ascii="Times New Roman"/>
          <w:b w:val="false"/>
          <w:i w:val="false"/>
          <w:color w:val="000000"/>
          <w:sz w:val="28"/>
        </w:rPr>
        <w:t xml:space="preserve">
      көрсетілген қаулымен бекітілген Банктің, Қазақстан Республикасының бейрезидент банкі филиалының инвестициялық қызметті жүзеге асыру </w:t>
      </w:r>
      <w:r>
        <w:rPr>
          <w:rFonts w:ascii="Times New Roman"/>
          <w:b w:val="false"/>
          <w:i w:val="false"/>
          <w:color w:val="000000"/>
          <w:sz w:val="28"/>
        </w:rPr>
        <w:t>қағидаларында</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44" w:id="32"/>
    <w:p>
      <w:pPr>
        <w:spacing w:after="0"/>
        <w:ind w:left="0"/>
        <w:jc w:val="both"/>
      </w:pPr>
      <w:r>
        <w:rPr>
          <w:rFonts w:ascii="Times New Roman"/>
          <w:b w:val="false"/>
          <w:i w:val="false"/>
          <w:color w:val="000000"/>
          <w:sz w:val="28"/>
        </w:rPr>
        <w:t xml:space="preserve">
      "3. Базалық банк лицензиясы бар банк, әмбебап банк лицензиясы бар банк, ислам банкі Банктер туралы заңның 23-бабы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бөлігінде көрсетілген ұйымдарда акцияларды, қатысу үлестерін, пайларды не үлестік қатысудың басқа да нысандарын мынадай шарттар сақталған кезде сатып алады:</w:t>
      </w:r>
    </w:p>
    <w:bookmarkEnd w:id="32"/>
    <w:bookmarkStart w:name="z45" w:id="33"/>
    <w:p>
      <w:pPr>
        <w:spacing w:after="0"/>
        <w:ind w:left="0"/>
        <w:jc w:val="both"/>
      </w:pPr>
      <w:r>
        <w:rPr>
          <w:rFonts w:ascii="Times New Roman"/>
          <w:b w:val="false"/>
          <w:i w:val="false"/>
          <w:color w:val="000000"/>
          <w:sz w:val="28"/>
        </w:rPr>
        <w:t>
      1) ұйымның төлем қабілетсіздігі белгілерінің болмауы (міндеттемелердің активтер құнынан асып кетуі, банктің ішкі құжаттарында айқындалған төлем қабілетсіздігінің өзге де факторлары).</w:t>
      </w:r>
    </w:p>
    <w:bookmarkEnd w:id="33"/>
    <w:bookmarkStart w:name="z46" w:id="34"/>
    <w:p>
      <w:pPr>
        <w:spacing w:after="0"/>
        <w:ind w:left="0"/>
        <w:jc w:val="both"/>
      </w:pPr>
      <w:r>
        <w:rPr>
          <w:rFonts w:ascii="Times New Roman"/>
          <w:b w:val="false"/>
          <w:i w:val="false"/>
          <w:color w:val="000000"/>
          <w:sz w:val="28"/>
        </w:rPr>
        <w:t xml:space="preserve">
      2) ұйым және оның ірі қатысушылары (ірі акционерлері) "Банктік және сақтандыру қызметі, бағалы қағаздар нарығына кәсіби қатысушылардың қызметі және бағалы қағаздар нарығындағы өзге де лицензияланатын қызмет түрлері, акционерлік инвестициялық қорлардың қызметі және микроқаржылық қызметті жүзеге асыратын ұйымдардың қызметі мақсаттары үшін офшорлық аймақтардың тізбесін белгілеу туралы" Қазақстан Республикасының Қаржы нарығын реттеу және дамыту агенттігі Басқармасының 2026 жылғы 20 наурыздағы № 15 </w:t>
      </w:r>
      <w:r>
        <w:rPr>
          <w:rFonts w:ascii="Times New Roman"/>
          <w:b w:val="false"/>
          <w:i w:val="false"/>
          <w:color w:val="000000"/>
          <w:sz w:val="28"/>
        </w:rPr>
        <w:t>қаулысында</w:t>
      </w:r>
      <w:r>
        <w:rPr>
          <w:rFonts w:ascii="Times New Roman"/>
          <w:b w:val="false"/>
          <w:i w:val="false"/>
          <w:color w:val="000000"/>
          <w:sz w:val="28"/>
        </w:rPr>
        <w:t xml:space="preserve"> көрсетілген оффшорлық аймақтарда тіркелмеген.</w:t>
      </w:r>
    </w:p>
    <w:bookmarkEnd w:id="34"/>
    <w:bookmarkStart w:name="z47" w:id="35"/>
    <w:p>
      <w:pPr>
        <w:spacing w:after="0"/>
        <w:ind w:left="0"/>
        <w:jc w:val="both"/>
      </w:pPr>
      <w:r>
        <w:rPr>
          <w:rFonts w:ascii="Times New Roman"/>
          <w:b w:val="false"/>
          <w:i w:val="false"/>
          <w:color w:val="000000"/>
          <w:sz w:val="28"/>
        </w:rPr>
        <w:t xml:space="preserve">
      Осы тармақтың бірінші бөлігі 1) тармақшасының талабы банктің директорлар кеңесі тәуекелдерді басқару жөніндегі бөлімшенің қорытындысы негізінде осындай инвестицияны жүзеге асыру туралы шешім қабылдаған, сондай-ақ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қаулысымен бекітілген (бұдан әрі - Пруденциялық нормативтер) (Нормативтік құқықтық актілерді мемлекеттік тіркеу тізілімінде №38587 болып тіркелген), олардың шекті мәндеріне және есеп айырысу әдістемелеріне </w:t>
      </w:r>
      <w:r>
        <w:rPr>
          <w:rFonts w:ascii="Times New Roman"/>
          <w:b w:val="false"/>
          <w:i w:val="false"/>
          <w:color w:val="000000"/>
          <w:sz w:val="28"/>
        </w:rPr>
        <w:t>4-қосымшаға</w:t>
      </w:r>
      <w:r>
        <w:rPr>
          <w:rFonts w:ascii="Times New Roman"/>
          <w:b w:val="false"/>
          <w:i w:val="false"/>
          <w:color w:val="000000"/>
          <w:sz w:val="28"/>
        </w:rPr>
        <w:t xml:space="preserve"> сәйкес Салымдардың кредиттік тәуекел дәрежесі бойынша сараланған банк активтерінің кестесінің 119-1-тармағына сәйкес кредиттік тәуекел дәрежесі бойынша осындай инвестицияларды мөлшерлеген жағдайда төлем қабілетсіздігі белгілері бар (міндеттемелердің активтер құнынан асып кетуі, банктің ішкі құжаттарында айқындалған төлем қабілетсіздігінің өзге де факторлары) ұйымдардың акцияларын, қатысу үлестерін, пайларын не үлестік қатысудың басқа да нысандарын сатып алу жағдайларына қолданылмайды.</w:t>
      </w:r>
    </w:p>
    <w:bookmarkEnd w:id="35"/>
    <w:bookmarkStart w:name="z48" w:id="36"/>
    <w:p>
      <w:pPr>
        <w:spacing w:after="0"/>
        <w:ind w:left="0"/>
        <w:jc w:val="both"/>
      </w:pPr>
      <w:r>
        <w:rPr>
          <w:rFonts w:ascii="Times New Roman"/>
          <w:b w:val="false"/>
          <w:i w:val="false"/>
          <w:color w:val="000000"/>
          <w:sz w:val="28"/>
        </w:rPr>
        <w:t>
      Бұл ретте осы тармақтың бірінші бөлігінің 1) тармақшасында көрсетілген ұйымдардың акцияларына, қатысу үлестеріне, пайларына не үлестік қатысудың басқа да нысандарына инвестициялардың жиынтық мөлшері Пруденциялық нормативтер мен есептелген есепті күнгі жағдай бойынша банктің меншікті капиталы мөлшерінің 1 (бір) пайызынан аспайды.";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50" w:id="37"/>
    <w:p>
      <w:pPr>
        <w:spacing w:after="0"/>
        <w:ind w:left="0"/>
        <w:jc w:val="both"/>
      </w:pPr>
      <w:r>
        <w:rPr>
          <w:rFonts w:ascii="Times New Roman"/>
          <w:b w:val="false"/>
          <w:i w:val="false"/>
          <w:color w:val="000000"/>
          <w:sz w:val="28"/>
        </w:rPr>
        <w:t xml:space="preserve">
      "12.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туынды қаржы құралдарымен мәмілелер ұйымдастырылмаған бағалы қағаздар нарығында мына талаптардың бірі сақталған жағдайда: </w:t>
      </w:r>
    </w:p>
    <w:bookmarkEnd w:id="37"/>
    <w:bookmarkStart w:name="z51" w:id="38"/>
    <w:p>
      <w:pPr>
        <w:spacing w:after="0"/>
        <w:ind w:left="0"/>
        <w:jc w:val="both"/>
      </w:pPr>
      <w:r>
        <w:rPr>
          <w:rFonts w:ascii="Times New Roman"/>
          <w:b w:val="false"/>
          <w:i w:val="false"/>
          <w:color w:val="000000"/>
          <w:sz w:val="28"/>
        </w:rPr>
        <w:t>
      1) Қазақстан Республикасының бейрезидент контрәріптесі Standard &amp; Poor’s (Стандард энд Пурс) рейтингтік агенттігінің халықаралық шкала бойынша "ВВВ-"-тен төмен емес рейтингі не Moody’s Investors Service (Мудис Инвесторс Сервис) рейтингтік агенттігінің халықаралық шкала бойынша "Ваа3"-тен төмен емес не Fitch (Фич) рейтингтік агенттігінің халықаралық шкала бойынша "ВВВ-"-тен төмен емес рейтингі бар ұйым болып табылған;</w:t>
      </w:r>
    </w:p>
    <w:bookmarkEnd w:id="38"/>
    <w:bookmarkStart w:name="z52" w:id="39"/>
    <w:p>
      <w:pPr>
        <w:spacing w:after="0"/>
        <w:ind w:left="0"/>
        <w:jc w:val="both"/>
      </w:pPr>
      <w:r>
        <w:rPr>
          <w:rFonts w:ascii="Times New Roman"/>
          <w:b w:val="false"/>
          <w:i w:val="false"/>
          <w:color w:val="000000"/>
          <w:sz w:val="28"/>
        </w:rPr>
        <w:t>
      2) Қазақстан Республикасының резидент контрәріптесі Standard &amp; Poor’s (Стандард энд Пурс) рейтингтік агенттігінің халықаралық шкала бойынша "ВВ-"-тен төмен емес рейтингі не Moody’s Investors Service (Мудис Инвесторс Сервис) рейтингтік агенттігінің халықаралық шкала бойынша "Ва3"-тен төмен емес не Fitch (Фич) рейтингтік агенттігінің халықаралық шкала бойынша "ВВ-"-тен төмен емес рейтингі не жоғарыда көрсетілген рейтингтік агенттіктерінің ұлттық шкала бойынша "kzBBB"-ден төмен емес рейтингі бар ұйым болып табылған;</w:t>
      </w:r>
    </w:p>
    <w:bookmarkEnd w:id="39"/>
    <w:bookmarkStart w:name="z53" w:id="40"/>
    <w:p>
      <w:pPr>
        <w:spacing w:after="0"/>
        <w:ind w:left="0"/>
        <w:jc w:val="both"/>
      </w:pPr>
      <w:r>
        <w:rPr>
          <w:rFonts w:ascii="Times New Roman"/>
          <w:b w:val="false"/>
          <w:i w:val="false"/>
          <w:color w:val="000000"/>
          <w:sz w:val="28"/>
        </w:rPr>
        <w:t>
      3) Bloomberg (Блумберг) немесе Reuters (Рейтерс) ақпараттық талдау жүйелерінде сатып алуға және (немесе) сатуға баға белгілеулер бар болған немесе мұндай баға белгілеулер болмаған жағдайда Standard &amp; Poor’s (Стандард энд Пурс) рейтингтік агенттігінің халықаралық шкала бойынша "ВВВ-"-тен төмен емес рейтингі не Moody’s Investors Service (Мудис Инвесторс Сервис) рейтингтік агенттігінің халықаралық шкала бойынша "Ваа3"-тен төмен емес не Fitch (Фич) рейтингтік агенттігінің халықаралық шкала бойынша "ВВВ-"-тен төмен емес рейтингі бар үш түрлі контрәріптестің кемінде үш баға белгілеуі болған;</w:t>
      </w:r>
    </w:p>
    <w:bookmarkEnd w:id="40"/>
    <w:bookmarkStart w:name="z54" w:id="41"/>
    <w:p>
      <w:pPr>
        <w:spacing w:after="0"/>
        <w:ind w:left="0"/>
        <w:jc w:val="both"/>
      </w:pPr>
      <w:r>
        <w:rPr>
          <w:rFonts w:ascii="Times New Roman"/>
          <w:b w:val="false"/>
          <w:i w:val="false"/>
          <w:color w:val="000000"/>
          <w:sz w:val="28"/>
        </w:rPr>
        <w:t xml:space="preserve">
      4) туынды қаржы құралдарының базалық активіне Қазақстан Республикасының ұйымдастырылған бағалы қағаздар нарығында айналысқа шығуға рұқсат етілген және (немесе) ол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Халықаралық қор биржалары танитын сауда-саттықты ұйымдастырушылар тізімінде көрсетілген халықаралық қор биржаларында еркін айналыста болған; </w:t>
      </w:r>
    </w:p>
    <w:bookmarkEnd w:id="41"/>
    <w:bookmarkStart w:name="z55" w:id="42"/>
    <w:p>
      <w:pPr>
        <w:spacing w:after="0"/>
        <w:ind w:left="0"/>
        <w:jc w:val="both"/>
      </w:pPr>
      <w:r>
        <w:rPr>
          <w:rFonts w:ascii="Times New Roman"/>
          <w:b w:val="false"/>
          <w:i w:val="false"/>
          <w:color w:val="000000"/>
          <w:sz w:val="28"/>
        </w:rPr>
        <w:t>
      5) әмбебап банк лицензиясы бар банкке, ислам банкіне, Қазақстан Республикасының бейрезидент банкінің филиалына аудит жүргізетін аудиторлық ұйым өзінің мыналар:</w:t>
      </w:r>
    </w:p>
    <w:bookmarkEnd w:id="42"/>
    <w:bookmarkStart w:name="z56" w:id="43"/>
    <w:p>
      <w:pPr>
        <w:spacing w:after="0"/>
        <w:ind w:left="0"/>
        <w:jc w:val="both"/>
      </w:pPr>
      <w:r>
        <w:rPr>
          <w:rFonts w:ascii="Times New Roman"/>
          <w:b w:val="false"/>
          <w:i w:val="false"/>
          <w:color w:val="000000"/>
          <w:sz w:val="28"/>
        </w:rPr>
        <w:t xml:space="preserve">
      туынды қаржы құралын бағалау әдістемелері; </w:t>
      </w:r>
    </w:p>
    <w:bookmarkEnd w:id="43"/>
    <w:bookmarkStart w:name="z57" w:id="44"/>
    <w:p>
      <w:pPr>
        <w:spacing w:after="0"/>
        <w:ind w:left="0"/>
        <w:jc w:val="both"/>
      </w:pPr>
      <w:r>
        <w:rPr>
          <w:rFonts w:ascii="Times New Roman"/>
          <w:b w:val="false"/>
          <w:i w:val="false"/>
          <w:color w:val="000000"/>
          <w:sz w:val="28"/>
        </w:rPr>
        <w:t>
      кредиттік шығындарды, пайыздық мөлшерлемелерді немесе дисконттау мөлшерлемелеріне қатысты жасалған олқылықтар туралы ақпаратты қоса алғанда, туынды қаржы құралының құнын айқындау кезінде қолданылған олқылықтар;</w:t>
      </w:r>
    </w:p>
    <w:bookmarkEnd w:id="44"/>
    <w:bookmarkStart w:name="z58" w:id="45"/>
    <w:p>
      <w:pPr>
        <w:spacing w:after="0"/>
        <w:ind w:left="0"/>
        <w:jc w:val="both"/>
      </w:pPr>
      <w:r>
        <w:rPr>
          <w:rFonts w:ascii="Times New Roman"/>
          <w:b w:val="false"/>
          <w:i w:val="false"/>
          <w:color w:val="000000"/>
          <w:sz w:val="28"/>
        </w:rPr>
        <w:t>
      стресс-тестілеудің, сезімталдықты талдаудың нәтижелері туралы оң пікірін білдіруді көздейтін есепті ұсынған жағдайда жасалады.";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Өзгерістер мен толықтырулар енгізілетін банк қызметін реттеу мәселелері жөніндегі Қазақстан Республикасы кейбір нормативтік құқықтық актілерінің тізбесіне (бұдан әрі - Тізбе)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 </w:t>
      </w:r>
    </w:p>
    <w:bookmarkStart w:name="z60" w:id="46"/>
    <w:p>
      <w:pPr>
        <w:spacing w:after="0"/>
        <w:ind w:left="0"/>
        <w:jc w:val="both"/>
      </w:pPr>
      <w:r>
        <w:rPr>
          <w:rFonts w:ascii="Times New Roman"/>
          <w:b w:val="false"/>
          <w:i w:val="false"/>
          <w:color w:val="000000"/>
          <w:sz w:val="28"/>
        </w:rPr>
        <w:t xml:space="preserve">
      5.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Республикасының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келесі өзгерістер мен толықтырулар енгізілсін:</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2" w:id="47"/>
    <w:p>
      <w:pPr>
        <w:spacing w:after="0"/>
        <w:ind w:left="0"/>
        <w:jc w:val="both"/>
      </w:pPr>
      <w:r>
        <w:rPr>
          <w:rFonts w:ascii="Times New Roman"/>
          <w:b w:val="false"/>
          <w:i w:val="false"/>
          <w:color w:val="000000"/>
          <w:sz w:val="28"/>
        </w:rPr>
        <w:t>
      "1. Қазақстан Республикасының резидент емес банктерінің филиалдары (Қазақстан Республикасының резидент емес ислам банктерінің филиалдарын қоспағанда), оның ішінде исламдық банк операцияларын жүзеге асыратын әмбебап банк лицензиясы бар Қазақстан Республикасының бейрезидент банктерінің филиалдары үшін мынадай пруденциялық нормативтер мен лимиттер белгіленсін:</w:t>
      </w:r>
    </w:p>
    <w:bookmarkEnd w:id="47"/>
    <w:bookmarkStart w:name="z63" w:id="48"/>
    <w:p>
      <w:pPr>
        <w:spacing w:after="0"/>
        <w:ind w:left="0"/>
        <w:jc w:val="both"/>
      </w:pPr>
      <w:r>
        <w:rPr>
          <w:rFonts w:ascii="Times New Roman"/>
          <w:b w:val="false"/>
          <w:i w:val="false"/>
          <w:color w:val="000000"/>
          <w:sz w:val="28"/>
        </w:rPr>
        <w:t>
      1) пруденциялық нормативтер:</w:t>
      </w:r>
    </w:p>
    <w:bookmarkEnd w:id="48"/>
    <w:bookmarkStart w:name="z64" w:id="49"/>
    <w:p>
      <w:pPr>
        <w:spacing w:after="0"/>
        <w:ind w:left="0"/>
        <w:jc w:val="both"/>
      </w:pPr>
      <w:r>
        <w:rPr>
          <w:rFonts w:ascii="Times New Roman"/>
          <w:b w:val="false"/>
          <w:i w:val="false"/>
          <w:color w:val="000000"/>
          <w:sz w:val="28"/>
        </w:rPr>
        <w:t>
      консервациялық буферді есептегенде мәні 8 (сегіз) пайыз құрайтын резерв ретінде қабылданатын активтер жеткіліктілігінің коэффициенті – 10 (он) пайыз;</w:t>
      </w:r>
    </w:p>
    <w:bookmarkEnd w:id="49"/>
    <w:bookmarkStart w:name="z65" w:id="50"/>
    <w:p>
      <w:pPr>
        <w:spacing w:after="0"/>
        <w:ind w:left="0"/>
        <w:jc w:val="both"/>
      </w:pPr>
      <w:r>
        <w:rPr>
          <w:rFonts w:ascii="Times New Roman"/>
          <w:b w:val="false"/>
          <w:i w:val="false"/>
          <w:color w:val="000000"/>
          <w:sz w:val="28"/>
        </w:rPr>
        <w:t>
      бiр қарыз алушыға келетін тәуекелдің ең жоғары мөлшері, оның мәні:</w:t>
      </w:r>
    </w:p>
    <w:bookmarkEnd w:id="50"/>
    <w:bookmarkStart w:name="z66" w:id="51"/>
    <w:p>
      <w:pPr>
        <w:spacing w:after="0"/>
        <w:ind w:left="0"/>
        <w:jc w:val="both"/>
      </w:pPr>
      <w:r>
        <w:rPr>
          <w:rFonts w:ascii="Times New Roman"/>
          <w:b w:val="false"/>
          <w:i w:val="false"/>
          <w:color w:val="000000"/>
          <w:sz w:val="28"/>
        </w:rPr>
        <w:t>
      Қазақстан Республикасының бейрезидент банкінің филиалымен ерекше қатынастар арқылы байланысты тұлғалар болып табылатын қарыз алушылар үшін 0,10-ды;</w:t>
      </w:r>
    </w:p>
    <w:bookmarkEnd w:id="51"/>
    <w:bookmarkStart w:name="z67" w:id="52"/>
    <w:p>
      <w:pPr>
        <w:spacing w:after="0"/>
        <w:ind w:left="0"/>
        <w:jc w:val="both"/>
      </w:pPr>
      <w:r>
        <w:rPr>
          <w:rFonts w:ascii="Times New Roman"/>
          <w:b w:val="false"/>
          <w:i w:val="false"/>
          <w:color w:val="000000"/>
          <w:sz w:val="28"/>
        </w:rPr>
        <w:t>
      басқа қарыз алушылар үшін 0,25-ті (оның ішінде Standard &amp; Poor's (Стандард энд Пурс) агенттігінің рейтингі немесе Moody's Investors Service (Мудис Инвесторс Сервис) және Fitch (Фич) рейтингтік агенттіктерінің осыған ұқсас деңгейдегі рейтингі бар Қазақстан Республикасының резиденттеріне Қазақстан Республикасының тәуелсіз рейтингінен 1 (бір) тармақтан аспайтын және Standard &amp; Poor's (Стандард энд Пурс) агенттігінің "А"- дан төмен емес рейтингі немесе Moody's Investors Service (Мудис Инвесторс Сервис) және Fitch (Фич) рейтингтік агенттіктерінің осыған ұқсас рейтингі бар Қазақстан Республикасының бейрезиденттеріне қойылатын талаптарды қоспағанда, Қазақстан Республикасының бейрезидент банкінің филиалында тиісті қарыз алушылардың міндеттемелері бойынша ағымдағы және кейінгі 2 (екі) ай ішінде қарыз алушыға қойылатын талаптар туындайтын үшінші тұлғалардың пайдасына қарыз алушы алдындағы не қарыз алушы үшін бланкілік қарыздар, қамтамасыз етілмеген шартты міндеттемелер бойынша 0,10-нан аспайды);</w:t>
      </w:r>
    </w:p>
    <w:bookmarkEnd w:id="52"/>
    <w:bookmarkStart w:name="z68" w:id="53"/>
    <w:p>
      <w:pPr>
        <w:spacing w:after="0"/>
        <w:ind w:left="0"/>
        <w:jc w:val="both"/>
      </w:pPr>
      <w:r>
        <w:rPr>
          <w:rFonts w:ascii="Times New Roman"/>
          <w:b w:val="false"/>
          <w:i w:val="false"/>
          <w:color w:val="000000"/>
          <w:sz w:val="28"/>
        </w:rPr>
        <w:t>
      "Қазақстанның Даму Банкі" акционерлік қоғамы үшін 0,5-ті құрайды;</w:t>
      </w:r>
    </w:p>
    <w:bookmarkEnd w:id="53"/>
    <w:bookmarkStart w:name="z69" w:id="54"/>
    <w:p>
      <w:pPr>
        <w:spacing w:after="0"/>
        <w:ind w:left="0"/>
        <w:jc w:val="both"/>
      </w:pPr>
      <w:r>
        <w:rPr>
          <w:rFonts w:ascii="Times New Roman"/>
          <w:b w:val="false"/>
          <w:i w:val="false"/>
          <w:color w:val="000000"/>
          <w:sz w:val="28"/>
        </w:rPr>
        <w:t>
      ең төмен мәндері мыналарды құрайтын өтімділік коэффициенттері:</w:t>
      </w:r>
    </w:p>
    <w:bookmarkEnd w:id="54"/>
    <w:bookmarkStart w:name="z70" w:id="55"/>
    <w:p>
      <w:pPr>
        <w:spacing w:after="0"/>
        <w:ind w:left="0"/>
        <w:jc w:val="both"/>
      </w:pPr>
      <w:r>
        <w:rPr>
          <w:rFonts w:ascii="Times New Roman"/>
          <w:b w:val="false"/>
          <w:i w:val="false"/>
          <w:color w:val="000000"/>
          <w:sz w:val="28"/>
        </w:rPr>
        <w:t>
      k4, k4-и – 0,3;</w:t>
      </w:r>
    </w:p>
    <w:bookmarkEnd w:id="55"/>
    <w:bookmarkStart w:name="z71" w:id="56"/>
    <w:p>
      <w:pPr>
        <w:spacing w:after="0"/>
        <w:ind w:left="0"/>
        <w:jc w:val="both"/>
      </w:pPr>
      <w:r>
        <w:rPr>
          <w:rFonts w:ascii="Times New Roman"/>
          <w:b w:val="false"/>
          <w:i w:val="false"/>
          <w:color w:val="000000"/>
          <w:sz w:val="28"/>
        </w:rPr>
        <w:t>
      k4-1, k4-1и – 1;</w:t>
      </w:r>
    </w:p>
    <w:bookmarkEnd w:id="56"/>
    <w:bookmarkStart w:name="z72" w:id="57"/>
    <w:p>
      <w:pPr>
        <w:spacing w:after="0"/>
        <w:ind w:left="0"/>
        <w:jc w:val="both"/>
      </w:pPr>
      <w:r>
        <w:rPr>
          <w:rFonts w:ascii="Times New Roman"/>
          <w:b w:val="false"/>
          <w:i w:val="false"/>
          <w:color w:val="000000"/>
          <w:sz w:val="28"/>
        </w:rPr>
        <w:t>
      k4-2, k4-2и – 0,9;</w:t>
      </w:r>
    </w:p>
    <w:bookmarkEnd w:id="57"/>
    <w:bookmarkStart w:name="z73" w:id="58"/>
    <w:p>
      <w:pPr>
        <w:spacing w:after="0"/>
        <w:ind w:left="0"/>
        <w:jc w:val="both"/>
      </w:pPr>
      <w:r>
        <w:rPr>
          <w:rFonts w:ascii="Times New Roman"/>
          <w:b w:val="false"/>
          <w:i w:val="false"/>
          <w:color w:val="000000"/>
          <w:sz w:val="28"/>
        </w:rPr>
        <w:t>
      k4-3, k4-3и – 0,8;</w:t>
      </w:r>
    </w:p>
    <w:bookmarkEnd w:id="58"/>
    <w:bookmarkStart w:name="z74" w:id="59"/>
    <w:p>
      <w:pPr>
        <w:spacing w:after="0"/>
        <w:ind w:left="0"/>
        <w:jc w:val="both"/>
      </w:pPr>
      <w:r>
        <w:rPr>
          <w:rFonts w:ascii="Times New Roman"/>
          <w:b w:val="false"/>
          <w:i w:val="false"/>
          <w:color w:val="000000"/>
          <w:sz w:val="28"/>
        </w:rPr>
        <w:t>
      k4-4, k4-4и – 1;</w:t>
      </w:r>
    </w:p>
    <w:bookmarkEnd w:id="59"/>
    <w:bookmarkStart w:name="z75" w:id="60"/>
    <w:p>
      <w:pPr>
        <w:spacing w:after="0"/>
        <w:ind w:left="0"/>
        <w:jc w:val="both"/>
      </w:pPr>
      <w:r>
        <w:rPr>
          <w:rFonts w:ascii="Times New Roman"/>
          <w:b w:val="false"/>
          <w:i w:val="false"/>
          <w:color w:val="000000"/>
          <w:sz w:val="28"/>
        </w:rPr>
        <w:t>
      k4-5, k4-5и – 0,9;</w:t>
      </w:r>
    </w:p>
    <w:bookmarkEnd w:id="60"/>
    <w:bookmarkStart w:name="z76" w:id="61"/>
    <w:p>
      <w:pPr>
        <w:spacing w:after="0"/>
        <w:ind w:left="0"/>
        <w:jc w:val="both"/>
      </w:pPr>
      <w:r>
        <w:rPr>
          <w:rFonts w:ascii="Times New Roman"/>
          <w:b w:val="false"/>
          <w:i w:val="false"/>
          <w:color w:val="000000"/>
          <w:sz w:val="28"/>
        </w:rPr>
        <w:t>
      k4-6, k4-6и – 0,8;</w:t>
      </w:r>
    </w:p>
    <w:bookmarkEnd w:id="61"/>
    <w:bookmarkStart w:name="z77" w:id="62"/>
    <w:p>
      <w:pPr>
        <w:spacing w:after="0"/>
        <w:ind w:left="0"/>
        <w:jc w:val="both"/>
      </w:pPr>
      <w:r>
        <w:rPr>
          <w:rFonts w:ascii="Times New Roman"/>
          <w:b w:val="false"/>
          <w:i w:val="false"/>
          <w:color w:val="000000"/>
          <w:sz w:val="28"/>
        </w:rPr>
        <w:t>
      ең төмен мәндері мыналарды құрайтын өтімділікті өтеу және нетто тұрақты қорландыру коэффициенттері:</w:t>
      </w:r>
    </w:p>
    <w:bookmarkEnd w:id="62"/>
    <w:bookmarkStart w:name="z78" w:id="63"/>
    <w:p>
      <w:pPr>
        <w:spacing w:after="0"/>
        <w:ind w:left="0"/>
        <w:jc w:val="both"/>
      </w:pPr>
      <w:r>
        <w:rPr>
          <w:rFonts w:ascii="Times New Roman"/>
          <w:b w:val="false"/>
          <w:i w:val="false"/>
          <w:color w:val="000000"/>
          <w:sz w:val="28"/>
        </w:rPr>
        <w:t>
      өтімділікті өтеу коэффициенті:</w:t>
      </w:r>
    </w:p>
    <w:bookmarkEnd w:id="63"/>
    <w:bookmarkStart w:name="z79" w:id="64"/>
    <w:p>
      <w:pPr>
        <w:spacing w:after="0"/>
        <w:ind w:left="0"/>
        <w:jc w:val="both"/>
      </w:pPr>
      <w:r>
        <w:rPr>
          <w:rFonts w:ascii="Times New Roman"/>
          <w:b w:val="false"/>
          <w:i w:val="false"/>
          <w:color w:val="000000"/>
          <w:sz w:val="28"/>
        </w:rPr>
        <w:t>
      2022 жылғы 1 қаңтарға дейін – 0,9;</w:t>
      </w:r>
    </w:p>
    <w:bookmarkEnd w:id="64"/>
    <w:bookmarkStart w:name="z80" w:id="65"/>
    <w:p>
      <w:pPr>
        <w:spacing w:after="0"/>
        <w:ind w:left="0"/>
        <w:jc w:val="both"/>
      </w:pPr>
      <w:r>
        <w:rPr>
          <w:rFonts w:ascii="Times New Roman"/>
          <w:b w:val="false"/>
          <w:i w:val="false"/>
          <w:color w:val="000000"/>
          <w:sz w:val="28"/>
        </w:rPr>
        <w:t>
      2022 жылғы 1 қаңтардан бастап – 1;</w:t>
      </w:r>
    </w:p>
    <w:bookmarkEnd w:id="65"/>
    <w:bookmarkStart w:name="z81" w:id="66"/>
    <w:p>
      <w:pPr>
        <w:spacing w:after="0"/>
        <w:ind w:left="0"/>
        <w:jc w:val="both"/>
      </w:pPr>
      <w:r>
        <w:rPr>
          <w:rFonts w:ascii="Times New Roman"/>
          <w:b w:val="false"/>
          <w:i w:val="false"/>
          <w:color w:val="000000"/>
          <w:sz w:val="28"/>
        </w:rPr>
        <w:t>
      нетто тұрақты қорландыру коэффициенті – 1;</w:t>
      </w:r>
    </w:p>
    <w:bookmarkEnd w:id="66"/>
    <w:bookmarkStart w:name="z82" w:id="67"/>
    <w:p>
      <w:pPr>
        <w:spacing w:after="0"/>
        <w:ind w:left="0"/>
        <w:jc w:val="both"/>
      </w:pPr>
      <w:r>
        <w:rPr>
          <w:rFonts w:ascii="Times New Roman"/>
          <w:b w:val="false"/>
          <w:i w:val="false"/>
          <w:color w:val="000000"/>
          <w:sz w:val="28"/>
        </w:rPr>
        <w:t>
      Қазақстан Республикасы бейрезиденттері алдындағы міндеттемелерге Қазақстан Республикасы бейрезидент банкінің филиалын капиталдандыру, оның ең жоғары мәні 1 болады;</w:t>
      </w:r>
    </w:p>
    <w:bookmarkEnd w:id="67"/>
    <w:bookmarkStart w:name="z83" w:id="68"/>
    <w:p>
      <w:pPr>
        <w:spacing w:after="0"/>
        <w:ind w:left="0"/>
        <w:jc w:val="both"/>
      </w:pPr>
      <w:r>
        <w:rPr>
          <w:rFonts w:ascii="Times New Roman"/>
          <w:b w:val="false"/>
          <w:i w:val="false"/>
          <w:color w:val="000000"/>
          <w:sz w:val="28"/>
        </w:rPr>
        <w:t>
      Қазақстан Республикасы бейрезидент банкінің филиалы қаражатының бір бөлігін ішкі активтерге орналастыру коэффициенті, оның ең төмен мәні 1 болады;</w:t>
      </w:r>
    </w:p>
    <w:bookmarkEnd w:id="68"/>
    <w:bookmarkStart w:name="z84" w:id="69"/>
    <w:p>
      <w:pPr>
        <w:spacing w:after="0"/>
        <w:ind w:left="0"/>
        <w:jc w:val="both"/>
      </w:pPr>
      <w:r>
        <w:rPr>
          <w:rFonts w:ascii="Times New Roman"/>
          <w:b w:val="false"/>
          <w:i w:val="false"/>
          <w:color w:val="000000"/>
          <w:sz w:val="28"/>
        </w:rPr>
        <w:t>
      исламдық банк операцияларын жүзеге асыру үшін әмбебап банк лицензиясы бар исламдық банк операцияларын жүзеге асыратын Қазақстан Республикасының бейрезидент банкі филиалының бөлінген активтерінің ең аз мөлшері, оның мәні 1 000 000 000 (бір миллиард) теңгені құрайды;</w:t>
      </w:r>
    </w:p>
    <w:bookmarkEnd w:id="69"/>
    <w:bookmarkStart w:name="z85" w:id="70"/>
    <w:p>
      <w:pPr>
        <w:spacing w:after="0"/>
        <w:ind w:left="0"/>
        <w:jc w:val="both"/>
      </w:pPr>
      <w:r>
        <w:rPr>
          <w:rFonts w:ascii="Times New Roman"/>
          <w:b w:val="false"/>
          <w:i w:val="false"/>
          <w:color w:val="000000"/>
          <w:sz w:val="28"/>
        </w:rPr>
        <w:t>
      2) сақталуы міндетті қосымша нормалар:</w:t>
      </w:r>
    </w:p>
    <w:bookmarkEnd w:id="70"/>
    <w:bookmarkStart w:name="z86" w:id="71"/>
    <w:p>
      <w:pPr>
        <w:spacing w:after="0"/>
        <w:ind w:left="0"/>
        <w:jc w:val="both"/>
      </w:pPr>
      <w:r>
        <w:rPr>
          <w:rFonts w:ascii="Times New Roman"/>
          <w:b w:val="false"/>
          <w:i w:val="false"/>
          <w:color w:val="000000"/>
          <w:sz w:val="28"/>
        </w:rPr>
        <w:t>
      мәні 20 000 000 000 (жиырма миллиард) теңгені құрайтын, резерв ретінде қабылданатын ең төменгі мөлшері;</w:t>
      </w:r>
    </w:p>
    <w:bookmarkEnd w:id="71"/>
    <w:bookmarkStart w:name="z87" w:id="72"/>
    <w:p>
      <w:pPr>
        <w:spacing w:after="0"/>
        <w:ind w:left="0"/>
        <w:jc w:val="both"/>
      </w:pPr>
      <w:r>
        <w:rPr>
          <w:rFonts w:ascii="Times New Roman"/>
          <w:b w:val="false"/>
          <w:i w:val="false"/>
          <w:color w:val="000000"/>
          <w:sz w:val="28"/>
        </w:rPr>
        <w:t>
      3) лимиттер:</w:t>
      </w:r>
    </w:p>
    <w:bookmarkEnd w:id="72"/>
    <w:bookmarkStart w:name="z88" w:id="73"/>
    <w:p>
      <w:pPr>
        <w:spacing w:after="0"/>
        <w:ind w:left="0"/>
        <w:jc w:val="both"/>
      </w:pPr>
      <w:r>
        <w:rPr>
          <w:rFonts w:ascii="Times New Roman"/>
          <w:b w:val="false"/>
          <w:i w:val="false"/>
          <w:color w:val="000000"/>
          <w:sz w:val="28"/>
        </w:rPr>
        <w:t>
      ашық валюталық позиция лимиттері, оның мәндері:</w:t>
      </w:r>
    </w:p>
    <w:bookmarkEnd w:id="73"/>
    <w:bookmarkStart w:name="z89" w:id="74"/>
    <w:p>
      <w:pPr>
        <w:spacing w:after="0"/>
        <w:ind w:left="0"/>
        <w:jc w:val="both"/>
      </w:pPr>
      <w:r>
        <w:rPr>
          <w:rFonts w:ascii="Times New Roman"/>
          <w:b w:val="false"/>
          <w:i w:val="false"/>
          <w:color w:val="000000"/>
          <w:sz w:val="28"/>
        </w:rPr>
        <w:t>
      Standard &amp; Poor's (Стандард энд Пурс) агенттiгiнiң "А"-дан төмен емес тәуелсiз рейтингi бар немесе Moody's Investors Service (Мудис Инвесторс Сервис) және Fitch (Фич) агенттіктерінің осыған ұқсас деңгейдегі рейтингі бар елдердiң шетелдік валюталары және "еуро" валютасы, сондай-ақ тазартылған бағалы металдар бойынша ашық валюталық позиция (ұзақ және қысқа) лимитi – резерв ретінде қабылданатын активтері шамасының 12,5 (он екі бүтін оннан бес) пайызынан;</w:t>
      </w:r>
    </w:p>
    <w:bookmarkEnd w:id="74"/>
    <w:bookmarkStart w:name="z90" w:id="75"/>
    <w:p>
      <w:pPr>
        <w:spacing w:after="0"/>
        <w:ind w:left="0"/>
        <w:jc w:val="both"/>
      </w:pPr>
      <w:r>
        <w:rPr>
          <w:rFonts w:ascii="Times New Roman"/>
          <w:b w:val="false"/>
          <w:i w:val="false"/>
          <w:color w:val="000000"/>
          <w:sz w:val="28"/>
        </w:rPr>
        <w:t>
      Standard &amp; Poor's (Стандард энд Пурс) агенттiгiнiң "А"-дан төмен емес тәуелсiз рейтингi немесе Moody's Investors Service (Мудис Инвесторс Сервис) және Fitch (Фич) агенттіктерінің осыған ұқсас деңгейдегi рейтингi бар елдердiң шетелдік валюталары бойынша ашық валюталық позиция (ұзақ және қысқа) лимитi – резерв ретінде қабылданатын активтер шамасының 5 (бес) пайызынан;</w:t>
      </w:r>
    </w:p>
    <w:bookmarkEnd w:id="75"/>
    <w:bookmarkStart w:name="z91" w:id="76"/>
    <w:p>
      <w:pPr>
        <w:spacing w:after="0"/>
        <w:ind w:left="0"/>
        <w:jc w:val="both"/>
      </w:pPr>
      <w:r>
        <w:rPr>
          <w:rFonts w:ascii="Times New Roman"/>
          <w:b w:val="false"/>
          <w:i w:val="false"/>
          <w:color w:val="000000"/>
          <w:sz w:val="28"/>
        </w:rPr>
        <w:t>
      валюталық нетто-позиция лимитi – резерв ретінде қабылданатын активтер шамасының 25 (жиырма бес) пайызынан аспайды;</w:t>
      </w:r>
    </w:p>
    <w:bookmarkEnd w:id="76"/>
    <w:bookmarkStart w:name="z92" w:id="77"/>
    <w:p>
      <w:pPr>
        <w:spacing w:after="0"/>
        <w:ind w:left="0"/>
        <w:jc w:val="both"/>
      </w:pPr>
      <w:r>
        <w:rPr>
          <w:rFonts w:ascii="Times New Roman"/>
          <w:b w:val="false"/>
          <w:i w:val="false"/>
          <w:color w:val="000000"/>
          <w:sz w:val="28"/>
        </w:rPr>
        <w:t>
      жұмыс істемейтін қарыздардың қалыптастырылған резервтерді есептемегенде несие портфелінің жалпы көлеміне қатынасына лимит - 10 (он) пайыздан аспайды;</w:t>
      </w:r>
    </w:p>
    <w:bookmarkEnd w:id="77"/>
    <w:bookmarkStart w:name="z93" w:id="78"/>
    <w:p>
      <w:pPr>
        <w:spacing w:after="0"/>
        <w:ind w:left="0"/>
        <w:jc w:val="both"/>
      </w:pPr>
      <w:r>
        <w:rPr>
          <w:rFonts w:ascii="Times New Roman"/>
          <w:b w:val="false"/>
          <w:i w:val="false"/>
          <w:color w:val="000000"/>
          <w:sz w:val="28"/>
        </w:rPr>
        <w:t>
      бағалы қағаздармен репо операцияларына лимит:</w:t>
      </w:r>
    </w:p>
    <w:bookmarkEnd w:id="78"/>
    <w:bookmarkStart w:name="z94" w:id="79"/>
    <w:p>
      <w:pPr>
        <w:spacing w:after="0"/>
        <w:ind w:left="0"/>
        <w:jc w:val="both"/>
      </w:pPr>
      <w:r>
        <w:rPr>
          <w:rFonts w:ascii="Times New Roman"/>
          <w:b w:val="false"/>
          <w:i w:val="false"/>
          <w:color w:val="000000"/>
          <w:sz w:val="28"/>
        </w:rPr>
        <w:t>
      2026 жылғы 1 қаңтардан бастап жиынтық міндеттемелердің 35 (отыз бес) пайызынан аспайды;</w:t>
      </w:r>
    </w:p>
    <w:bookmarkEnd w:id="79"/>
    <w:bookmarkStart w:name="z95" w:id="80"/>
    <w:p>
      <w:pPr>
        <w:spacing w:after="0"/>
        <w:ind w:left="0"/>
        <w:jc w:val="both"/>
      </w:pPr>
      <w:r>
        <w:rPr>
          <w:rFonts w:ascii="Times New Roman"/>
          <w:b w:val="false"/>
          <w:i w:val="false"/>
          <w:color w:val="000000"/>
          <w:sz w:val="28"/>
        </w:rPr>
        <w:t>
      2026 жылғы 1 шілдеден бастап жиынтық міндеттемелердің 25 (жиырма бес) пайызынан аспайды;</w:t>
      </w:r>
    </w:p>
    <w:bookmarkEnd w:id="80"/>
    <w:bookmarkStart w:name="z96" w:id="81"/>
    <w:p>
      <w:pPr>
        <w:spacing w:after="0"/>
        <w:ind w:left="0"/>
        <w:jc w:val="both"/>
      </w:pPr>
      <w:r>
        <w:rPr>
          <w:rFonts w:ascii="Times New Roman"/>
          <w:b w:val="false"/>
          <w:i w:val="false"/>
          <w:color w:val="000000"/>
          <w:sz w:val="28"/>
        </w:rPr>
        <w:t>
      негізгі борыш және (немесе) есептелген сыйақы бойынша 61 (алпыс бір) күнтізбелік күннен 90 (тоқсан) күнтізбелік күнге дейін мерзімі өткен берешегі бар қарыздарды ұлғайтуға лимит олар бойынша қалыптастырылған резервтерді есепке алмағанда, қатарынан 6 (алты) ай ішінде 5 (бес) пайыздан аспайды;</w:t>
      </w:r>
    </w:p>
    <w:bookmarkEnd w:id="81"/>
    <w:bookmarkStart w:name="z97" w:id="82"/>
    <w:p>
      <w:pPr>
        <w:spacing w:after="0"/>
        <w:ind w:left="0"/>
        <w:jc w:val="both"/>
      </w:pPr>
      <w:r>
        <w:rPr>
          <w:rFonts w:ascii="Times New Roman"/>
          <w:b w:val="false"/>
          <w:i w:val="false"/>
          <w:color w:val="000000"/>
          <w:sz w:val="28"/>
        </w:rPr>
        <w:t>
      негізгі борыш және (немесе) есептелген сыйақы бойынша 90 (тоқсан) күнтізбелік күннен асқан мерзімі өткен берешегі бар қарыздарды ұлғайтуға лимит олар бойынша қалыптастырылған резервтерді есепке алмағанда, қатарынан 6 (алты) ай ішінде 5 (бес) пайыздан аспайды;</w:t>
      </w:r>
    </w:p>
    <w:bookmarkEnd w:id="82"/>
    <w:bookmarkStart w:name="z98" w:id="83"/>
    <w:p>
      <w:pPr>
        <w:spacing w:after="0"/>
        <w:ind w:left="0"/>
        <w:jc w:val="both"/>
      </w:pPr>
      <w:r>
        <w:rPr>
          <w:rFonts w:ascii="Times New Roman"/>
          <w:b w:val="false"/>
          <w:i w:val="false"/>
          <w:color w:val="000000"/>
          <w:sz w:val="28"/>
        </w:rPr>
        <w:t>
      жиынтық дебиторлық берешектегі жұмыс істемейтін дебиторлық берешек үлесін ұлғайтуға лимит жиынтық дебиторлық берешектің 50 (елу) пайызынан аспайды;</w:t>
      </w:r>
    </w:p>
    <w:bookmarkEnd w:id="83"/>
    <w:bookmarkStart w:name="z99" w:id="84"/>
    <w:p>
      <w:pPr>
        <w:spacing w:after="0"/>
        <w:ind w:left="0"/>
        <w:jc w:val="both"/>
      </w:pPr>
      <w:r>
        <w:rPr>
          <w:rFonts w:ascii="Times New Roman"/>
          <w:b w:val="false"/>
          <w:i w:val="false"/>
          <w:color w:val="000000"/>
          <w:sz w:val="28"/>
        </w:rPr>
        <w:t>
      активтердің рентабельділік коэффициентін төмендетуге лимит кемінде 0,2 (нөл бүтін оннан екі) пайыз.";</w:t>
      </w:r>
    </w:p>
    <w:bookmarkEnd w:id="84"/>
    <w:bookmarkStart w:name="z100" w:id="85"/>
    <w:p>
      <w:pPr>
        <w:spacing w:after="0"/>
        <w:ind w:left="0"/>
        <w:jc w:val="both"/>
      </w:pPr>
      <w:r>
        <w:rPr>
          <w:rFonts w:ascii="Times New Roman"/>
          <w:b w:val="false"/>
          <w:i w:val="false"/>
          <w:color w:val="000000"/>
          <w:sz w:val="28"/>
        </w:rPr>
        <w:t>
      2 - тармақта:</w:t>
      </w:r>
    </w:p>
    <w:bookmarkEnd w:id="85"/>
    <w:bookmarkStart w:name="z101" w:id="86"/>
    <w:p>
      <w:pPr>
        <w:spacing w:after="0"/>
        <w:ind w:left="0"/>
        <w:jc w:val="both"/>
      </w:pPr>
      <w:r>
        <w:rPr>
          <w:rFonts w:ascii="Times New Roman"/>
          <w:b w:val="false"/>
          <w:i w:val="false"/>
          <w:color w:val="000000"/>
          <w:sz w:val="28"/>
        </w:rPr>
        <w:t xml:space="preserve">
      1) тармақшаның сегізінші абзацы мынадай редакцияда жазылсын: </w:t>
      </w:r>
    </w:p>
    <w:bookmarkEnd w:id="86"/>
    <w:bookmarkStart w:name="z102" w:id="87"/>
    <w:p>
      <w:pPr>
        <w:spacing w:after="0"/>
        <w:ind w:left="0"/>
        <w:jc w:val="both"/>
      </w:pPr>
      <w:r>
        <w:rPr>
          <w:rFonts w:ascii="Times New Roman"/>
          <w:b w:val="false"/>
          <w:i w:val="false"/>
          <w:color w:val="000000"/>
          <w:sz w:val="28"/>
        </w:rPr>
        <w:t>
      "k4 – 0,3;";</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04" w:id="88"/>
    <w:p>
      <w:pPr>
        <w:spacing w:after="0"/>
        <w:ind w:left="0"/>
        <w:jc w:val="both"/>
      </w:pPr>
      <w:r>
        <w:rPr>
          <w:rFonts w:ascii="Times New Roman"/>
          <w:b w:val="false"/>
          <w:i w:val="false"/>
          <w:color w:val="000000"/>
          <w:sz w:val="28"/>
        </w:rPr>
        <w:t>
      "3.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мақсатында мынадай ұғымдар пайдаланылады:</w:t>
      </w:r>
    </w:p>
    <w:bookmarkEnd w:id="88"/>
    <w:bookmarkStart w:name="z105" w:id="89"/>
    <w:p>
      <w:pPr>
        <w:spacing w:after="0"/>
        <w:ind w:left="0"/>
        <w:jc w:val="both"/>
      </w:pPr>
      <w:r>
        <w:rPr>
          <w:rFonts w:ascii="Times New Roman"/>
          <w:b w:val="false"/>
          <w:i w:val="false"/>
          <w:color w:val="000000"/>
          <w:sz w:val="28"/>
        </w:rPr>
        <w:t xml:space="preserve">
      1) стейблкоин – "Цифрлық қаржы активтерін шығару, оларды орналастыру, айналым (айналым) және өтеу қағидаларын бекіту туралы" Қазақстан Республикасы Ұлттық Банкі Басқармасының 2026 жылғы 10 сәуірдегі № 39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38405 болып тіркелген) көзделген тәртіппен және шарттарда шығарылатын, орналастырылатын, айналысқа енгізілетін және өтелетін ақша базалық активі болып табылатын цифрлық қаржы активі;</w:t>
      </w:r>
    </w:p>
    <w:bookmarkEnd w:id="89"/>
    <w:bookmarkStart w:name="z106" w:id="90"/>
    <w:p>
      <w:pPr>
        <w:spacing w:after="0"/>
        <w:ind w:left="0"/>
        <w:jc w:val="both"/>
      </w:pPr>
      <w:r>
        <w:rPr>
          <w:rFonts w:ascii="Times New Roman"/>
          <w:b w:val="false"/>
          <w:i w:val="false"/>
          <w:color w:val="000000"/>
          <w:sz w:val="28"/>
        </w:rPr>
        <w:t>
      2) цифрлық қаржы активтері –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тауарлар және (немесе) ақшаны қоспағанда, өзге де мүлік болып табылатын цифрлық активтер;</w:t>
      </w:r>
    </w:p>
    <w:bookmarkEnd w:id="90"/>
    <w:bookmarkStart w:name="z107" w:id="91"/>
    <w:p>
      <w:pPr>
        <w:spacing w:after="0"/>
        <w:ind w:left="0"/>
        <w:jc w:val="both"/>
      </w:pPr>
      <w:r>
        <w:rPr>
          <w:rFonts w:ascii="Times New Roman"/>
          <w:b w:val="false"/>
          <w:i w:val="false"/>
          <w:color w:val="000000"/>
          <w:sz w:val="28"/>
        </w:rPr>
        <w:t>
      3) цифрлық қаржы құралдары – қаржы активтері платформасы операторының цифрлық платформасында электрондық-цифрлық нысанда шығарылатын қаржы құралдары. ";</w:t>
      </w:r>
    </w:p>
    <w:bookmarkEnd w:id="91"/>
    <w:bookmarkStart w:name="z108" w:id="92"/>
    <w:p>
      <w:pPr>
        <w:spacing w:after="0"/>
        <w:ind w:left="0"/>
        <w:jc w:val="both"/>
      </w:pPr>
      <w:r>
        <w:rPr>
          <w:rFonts w:ascii="Times New Roman"/>
          <w:b w:val="false"/>
          <w:i w:val="false"/>
          <w:color w:val="000000"/>
          <w:sz w:val="28"/>
        </w:rPr>
        <w:t xml:space="preserve">
      көрсетілген қаулымен бекітілген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лимиттердің шекті </w:t>
      </w:r>
      <w:r>
        <w:rPr>
          <w:rFonts w:ascii="Times New Roman"/>
          <w:b w:val="false"/>
          <w:i w:val="false"/>
          <w:color w:val="000000"/>
          <w:sz w:val="28"/>
        </w:rPr>
        <w:t>мәндері</w:t>
      </w:r>
      <w:r>
        <w:rPr>
          <w:rFonts w:ascii="Times New Roman"/>
          <w:b w:val="false"/>
          <w:i w:val="false"/>
          <w:color w:val="000000"/>
          <w:sz w:val="28"/>
        </w:rPr>
        <w:t xml:space="preserve"> Тізбеге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bookmarkEnd w:id="92"/>
    <w:bookmarkStart w:name="z109" w:id="93"/>
    <w:p>
      <w:pPr>
        <w:spacing w:after="0"/>
        <w:ind w:left="0"/>
        <w:jc w:val="both"/>
      </w:pPr>
      <w:r>
        <w:rPr>
          <w:rFonts w:ascii="Times New Roman"/>
          <w:b w:val="false"/>
          <w:i w:val="false"/>
          <w:color w:val="000000"/>
          <w:sz w:val="28"/>
        </w:rPr>
        <w:t xml:space="preserve">
      көрсетілген қаулымен бекітілген Қазақстан Республикасының резидент емес банктерінің филиалдары (оның ішінде Қазақстан Республикасының резидент емес ислам банктерінің филиалдары) үшін пруденциялық нормативтер мен лимиттерді есептеу </w:t>
      </w:r>
      <w:r>
        <w:rPr>
          <w:rFonts w:ascii="Times New Roman"/>
          <w:b w:val="false"/>
          <w:i w:val="false"/>
          <w:color w:val="000000"/>
          <w:sz w:val="28"/>
        </w:rPr>
        <w:t>әдістемелерінде</w:t>
      </w:r>
      <w:r>
        <w:rPr>
          <w:rFonts w:ascii="Times New Roman"/>
          <w:b w:val="false"/>
          <w:i w:val="false"/>
          <w:color w:val="000000"/>
          <w:sz w:val="28"/>
        </w:rPr>
        <w:t>:</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1" w:id="94"/>
    <w:p>
      <w:pPr>
        <w:spacing w:after="0"/>
        <w:ind w:left="0"/>
        <w:jc w:val="both"/>
      </w:pPr>
      <w:r>
        <w:rPr>
          <w:rFonts w:ascii="Times New Roman"/>
          <w:b w:val="false"/>
          <w:i w:val="false"/>
          <w:color w:val="000000"/>
          <w:sz w:val="28"/>
        </w:rPr>
        <w:t xml:space="preserve">
      "1. Осы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әдістемелері (бұдан әрі – Әдістемелер) "Қазақстан Республикасындағы банктер және банк қызметі туралы" Қазақстан Республикасы Заңының (бұдан әрі – Банктер туралы заң) 72-бабы </w:t>
      </w:r>
      <w:r>
        <w:rPr>
          <w:rFonts w:ascii="Times New Roman"/>
          <w:b w:val="false"/>
          <w:i w:val="false"/>
          <w:color w:val="000000"/>
          <w:sz w:val="28"/>
        </w:rPr>
        <w:t>4-тармағының</w:t>
      </w:r>
      <w:r>
        <w:rPr>
          <w:rFonts w:ascii="Times New Roman"/>
          <w:b w:val="false"/>
          <w:i w:val="false"/>
          <w:color w:val="000000"/>
          <w:sz w:val="28"/>
        </w:rPr>
        <w:t xml:space="preserve"> үшінші бөлігіне сәйкес әзірленген және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әдістемелерін белгілейді.</w:t>
      </w:r>
    </w:p>
    <w:bookmarkEnd w:id="94"/>
    <w:bookmarkStart w:name="z112" w:id="95"/>
    <w:p>
      <w:pPr>
        <w:spacing w:after="0"/>
        <w:ind w:left="0"/>
        <w:jc w:val="both"/>
      </w:pPr>
      <w:r>
        <w:rPr>
          <w:rFonts w:ascii="Times New Roman"/>
          <w:b w:val="false"/>
          <w:i w:val="false"/>
          <w:color w:val="000000"/>
          <w:sz w:val="28"/>
        </w:rPr>
        <w:t>
      Әдістемелердің мақсаттары үшін Қазақстан Республикасының бейрезидент банкінің филиалы деп, егер әдістемелерде өзгеше көзделмесе, әмбебап банктік лицензиясы бар, исламдық банк операцияларын жүзеге асыратын Қазақстан Республикасының бейрезидент банкінің филиалы түсініледі.";</w:t>
      </w:r>
    </w:p>
    <w:bookmarkEnd w:id="95"/>
    <w:bookmarkStart w:name="z113" w:id="96"/>
    <w:p>
      <w:pPr>
        <w:spacing w:after="0"/>
        <w:ind w:left="0"/>
        <w:jc w:val="both"/>
      </w:pPr>
      <w:r>
        <w:rPr>
          <w:rFonts w:ascii="Times New Roman"/>
          <w:b w:val="false"/>
          <w:i w:val="false"/>
          <w:color w:val="000000"/>
          <w:sz w:val="28"/>
        </w:rPr>
        <w:t>
      мынадай мазмұндағы 12-1-тармақпен толықтырылсын:</w:t>
      </w:r>
    </w:p>
    <w:bookmarkEnd w:id="96"/>
    <w:bookmarkStart w:name="z114" w:id="97"/>
    <w:p>
      <w:pPr>
        <w:spacing w:after="0"/>
        <w:ind w:left="0"/>
        <w:jc w:val="both"/>
      </w:pPr>
      <w:r>
        <w:rPr>
          <w:rFonts w:ascii="Times New Roman"/>
          <w:b w:val="false"/>
          <w:i w:val="false"/>
          <w:color w:val="000000"/>
          <w:sz w:val="28"/>
        </w:rPr>
        <w:t>
      "12-1. Исламдық қаржыландыру шеңберінде инвестициялық депозит туралы шарт бойынша тартылған қаражатқа исламдық банк операцияларын жүзеге асыратын әмбебап банктік лицензиясы бар Қазақстан Республикасының бейрезидент банкінің филиалы кепілдік бермейді және мұндай залалдар исламдық банк операцияларын жүзеге асыратын әмбебап банктік лицензиясы бар Қазақстан Республикасының бейрезидент банкі филиалының кінәсінен туындаған жағдайларды қоспағанда, инвестициялық депозиттерді ұстаушылар инвестициялардан кез келген залалды көтереді. Мұндай активтер бойынша коммерциялық тәуекел исламдық банк операцияларын жүзеге асыратын әмбебап банктік лицензиясы бар Қазақстан Республикасының бейрезидент банкінің филиалы үшін резерв ретінде қабылданатын активтерді құруды талап етпейді. Инвестициялық депозит туралы шарт бойынша тартылған қаражат есебінен қаржыландырылатын активтер тәуекел дәрежесі бойынша мөлшерленетін активтер есебінен алып тасталады.";</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w:t>
      </w:r>
      <w:r>
        <w:rPr>
          <w:rFonts w:ascii="Times New Roman"/>
          <w:b w:val="false"/>
          <w:i w:val="false"/>
          <w:color w:val="000000"/>
          <w:sz w:val="28"/>
        </w:rPr>
        <w:t xml:space="preserve"> мынадай редакцияда жазылсын:</w:t>
      </w:r>
    </w:p>
    <w:bookmarkStart w:name="z116" w:id="98"/>
    <w:p>
      <w:pPr>
        <w:spacing w:after="0"/>
        <w:ind w:left="0"/>
        <w:jc w:val="both"/>
      </w:pPr>
      <w:r>
        <w:rPr>
          <w:rFonts w:ascii="Times New Roman"/>
          <w:b w:val="false"/>
          <w:i w:val="false"/>
          <w:color w:val="000000"/>
          <w:sz w:val="28"/>
        </w:rPr>
        <w:t>
      "51. Бір қарыз алушыға (оның ішінде Қазақстан Республикасының бейрезидент ислам банкі филиалының) тәуекел мөлшері мынадай формула бойынша есептеледі:</w:t>
      </w:r>
    </w:p>
    <w:bookmarkEnd w:id="98"/>
    <w:bookmarkStart w:name="z117" w:id="99"/>
    <w:p>
      <w:pPr>
        <w:spacing w:after="0"/>
        <w:ind w:left="0"/>
        <w:jc w:val="both"/>
      </w:pPr>
      <w:r>
        <w:rPr>
          <w:rFonts w:ascii="Times New Roman"/>
          <w:b w:val="false"/>
          <w:i w:val="false"/>
          <w:color w:val="000000"/>
          <w:sz w:val="28"/>
        </w:rPr>
        <w:t>
      БТМ = ҚСДБ + ШЫМ + СА + СП + СФОФ + К + КШ – П-ИД, мұндағы:</w:t>
      </w:r>
    </w:p>
    <w:bookmarkEnd w:id="99"/>
    <w:bookmarkStart w:name="z118" w:id="100"/>
    <w:p>
      <w:pPr>
        <w:spacing w:after="0"/>
        <w:ind w:left="0"/>
        <w:jc w:val="both"/>
      </w:pPr>
      <w:r>
        <w:rPr>
          <w:rFonts w:ascii="Times New Roman"/>
          <w:b w:val="false"/>
          <w:i w:val="false"/>
          <w:color w:val="000000"/>
          <w:sz w:val="28"/>
        </w:rPr>
        <w:t>
      БТМ – бір қарыз алушыға тәуекелдің мөлшері;</w:t>
      </w:r>
    </w:p>
    <w:bookmarkEnd w:id="100"/>
    <w:bookmarkStart w:name="z119" w:id="101"/>
    <w:p>
      <w:pPr>
        <w:spacing w:after="0"/>
        <w:ind w:left="0"/>
        <w:jc w:val="both"/>
      </w:pPr>
      <w:r>
        <w:rPr>
          <w:rFonts w:ascii="Times New Roman"/>
          <w:b w:val="false"/>
          <w:i w:val="false"/>
          <w:color w:val="000000"/>
          <w:sz w:val="28"/>
        </w:rPr>
        <w:t>
      ҚСДБ – қарыздар, салымдар, дебиторлық берешек, бағалы қағаздар (Әдістемелердің 5-тармағында көрсетілген инвестицияларды қоспағанда), цифрлық қаржы құралдары, цифрлық қаржы активтері түріндегі талаптар;</w:t>
      </w:r>
    </w:p>
    <w:bookmarkEnd w:id="101"/>
    <w:bookmarkStart w:name="z120" w:id="102"/>
    <w:p>
      <w:pPr>
        <w:spacing w:after="0"/>
        <w:ind w:left="0"/>
        <w:jc w:val="both"/>
      </w:pPr>
      <w:r>
        <w:rPr>
          <w:rFonts w:ascii="Times New Roman"/>
          <w:b w:val="false"/>
          <w:i w:val="false"/>
          <w:color w:val="000000"/>
          <w:sz w:val="28"/>
        </w:rPr>
        <w:t xml:space="preserve">
      ШЫМ – Әдістемелерге </w:t>
      </w:r>
      <w:r>
        <w:rPr>
          <w:rFonts w:ascii="Times New Roman"/>
          <w:b w:val="false"/>
          <w:i w:val="false"/>
          <w:color w:val="000000"/>
          <w:sz w:val="28"/>
        </w:rPr>
        <w:t>4-қосымшаға</w:t>
      </w:r>
      <w:r>
        <w:rPr>
          <w:rFonts w:ascii="Times New Roman"/>
          <w:b w:val="false"/>
          <w:i w:val="false"/>
          <w:color w:val="000000"/>
          <w:sz w:val="28"/>
        </w:rPr>
        <w:t xml:space="preserve"> сәйкес Кредиттік тәуекел дәрежесі бойынша мөлшерленген Қазақстан Республикасының бейрезидент банкі филиалының (оның ішінде Қазақстан Республикасының бейрезидент ислам банкі филиалының) шартты және ықтимал міндеттемелерінің кестесіне сәйкес есептелген шартты және ықтимал міндеттемелер түріндегі талаптар;</w:t>
      </w:r>
    </w:p>
    <w:bookmarkEnd w:id="102"/>
    <w:bookmarkStart w:name="z121" w:id="103"/>
    <w:p>
      <w:pPr>
        <w:spacing w:after="0"/>
        <w:ind w:left="0"/>
        <w:jc w:val="both"/>
      </w:pPr>
      <w:r>
        <w:rPr>
          <w:rFonts w:ascii="Times New Roman"/>
          <w:b w:val="false"/>
          <w:i w:val="false"/>
          <w:color w:val="000000"/>
          <w:sz w:val="28"/>
        </w:rPr>
        <w:t>
      СА – Қазақстан Республикасының бейрезидент банкінің филиалында (оның ішінде Қазақстан Республикасының бейрезидент ислам банкінің филиалында) секьюритилендірудің шектеулі тәсілін қолдануға уәкілетті органның жазбаша растауы жоқ қарыз алушыларға жататын секьюритилендірілген активтер түріндегі талаптар;</w:t>
      </w:r>
    </w:p>
    <w:bookmarkEnd w:id="103"/>
    <w:bookmarkStart w:name="z122" w:id="104"/>
    <w:p>
      <w:pPr>
        <w:spacing w:after="0"/>
        <w:ind w:left="0"/>
        <w:jc w:val="both"/>
      </w:pPr>
      <w:r>
        <w:rPr>
          <w:rFonts w:ascii="Times New Roman"/>
          <w:b w:val="false"/>
          <w:i w:val="false"/>
          <w:color w:val="000000"/>
          <w:sz w:val="28"/>
        </w:rPr>
        <w:t>
      СП – секьюритилендіру позициялары түріндегі талаптар;</w:t>
      </w:r>
    </w:p>
    <w:bookmarkEnd w:id="104"/>
    <w:bookmarkStart w:name="z123" w:id="105"/>
    <w:p>
      <w:pPr>
        <w:spacing w:after="0"/>
        <w:ind w:left="0"/>
        <w:jc w:val="both"/>
      </w:pPr>
      <w:r>
        <w:rPr>
          <w:rFonts w:ascii="Times New Roman"/>
          <w:b w:val="false"/>
          <w:i w:val="false"/>
          <w:color w:val="000000"/>
          <w:sz w:val="28"/>
        </w:rPr>
        <w:t>
      СФОФ – кредиттік тәуекел дәрежесі бойынша мөлшерленетін, көрсетілген қаржы құралдарының нарықтық құнының және олар бойынша кредиттік тәуекелдің сомасы ретінде есептелген своптар, фьючерстер, опциондар, форвардтар түріндегі талаптар.</w:t>
      </w:r>
    </w:p>
    <w:bookmarkEnd w:id="105"/>
    <w:bookmarkStart w:name="z124" w:id="106"/>
    <w:p>
      <w:pPr>
        <w:spacing w:after="0"/>
        <w:ind w:left="0"/>
        <w:jc w:val="both"/>
      </w:pPr>
      <w:r>
        <w:rPr>
          <w:rFonts w:ascii="Times New Roman"/>
          <w:b w:val="false"/>
          <w:i w:val="false"/>
          <w:color w:val="000000"/>
          <w:sz w:val="28"/>
        </w:rPr>
        <w:t xml:space="preserve">
      Своп, фьючерс, опцион және форвард операциялары бойынша кредиттік тәуекел көрсетілген қаржы құралдарының нақтылы құнының Әдістемелерге </w:t>
      </w:r>
      <w:r>
        <w:rPr>
          <w:rFonts w:ascii="Times New Roman"/>
          <w:b w:val="false"/>
          <w:i w:val="false"/>
          <w:color w:val="000000"/>
          <w:sz w:val="28"/>
        </w:rPr>
        <w:t>5-қосымшаға</w:t>
      </w:r>
      <w:r>
        <w:rPr>
          <w:rFonts w:ascii="Times New Roman"/>
          <w:b w:val="false"/>
          <w:i w:val="false"/>
          <w:color w:val="000000"/>
          <w:sz w:val="28"/>
        </w:rPr>
        <w:t xml:space="preserve"> сәйкес Туынды қаржы құралдарына арналған кредиттік тәуекел коэффициенттерiнiң кестесiнде көрсетілген және көрсетілген қаржы құралдарын өтеу мерзімімен айқындалатын кредиттік тәуекел коэффициентіне көбейтіндісі ретінде есептеледі.</w:t>
      </w:r>
    </w:p>
    <w:bookmarkEnd w:id="106"/>
    <w:bookmarkStart w:name="z125" w:id="107"/>
    <w:p>
      <w:pPr>
        <w:spacing w:after="0"/>
        <w:ind w:left="0"/>
        <w:jc w:val="both"/>
      </w:pPr>
      <w:r>
        <w:rPr>
          <w:rFonts w:ascii="Times New Roman"/>
          <w:b w:val="false"/>
          <w:i w:val="false"/>
          <w:color w:val="000000"/>
          <w:sz w:val="28"/>
        </w:rPr>
        <w:t>
      Осы тармақта көрсетілген қаржы құралдарының нарықтық құны (ауыстыру құны):</w:t>
      </w:r>
    </w:p>
    <w:bookmarkEnd w:id="107"/>
    <w:bookmarkStart w:name="z126" w:id="108"/>
    <w:p>
      <w:pPr>
        <w:spacing w:after="0"/>
        <w:ind w:left="0"/>
        <w:jc w:val="both"/>
      </w:pPr>
      <w:r>
        <w:rPr>
          <w:rFonts w:ascii="Times New Roman"/>
          <w:b w:val="false"/>
          <w:i w:val="false"/>
          <w:color w:val="000000"/>
          <w:sz w:val="28"/>
        </w:rPr>
        <w:t>
      сатып алуға арналған мәмілелер бойынша – қаржы құралының ағымдағы нарықтық құнының осы қаржы құралының номиналды келісімшарттық құнынан асып түсу шамасын білдіреді. Егер қаржы құралының ағымдағы нарықтық құны оның номиналды келісімшарттық құнынан кем немесе оған тең болса, нарықтық құны (ауыстыру құны) 0 (нөлге) тең болады;</w:t>
      </w:r>
    </w:p>
    <w:bookmarkEnd w:id="108"/>
    <w:bookmarkStart w:name="z127" w:id="109"/>
    <w:p>
      <w:pPr>
        <w:spacing w:after="0"/>
        <w:ind w:left="0"/>
        <w:jc w:val="both"/>
      </w:pPr>
      <w:r>
        <w:rPr>
          <w:rFonts w:ascii="Times New Roman"/>
          <w:b w:val="false"/>
          <w:i w:val="false"/>
          <w:color w:val="000000"/>
          <w:sz w:val="28"/>
        </w:rPr>
        <w:t>
      сатуға арналған мәмілелер бойынша – қаржы құралының номиналды келісімшарттық құнының қаржы құралының ағымдағы нарықтық құнынан асып түсу шамасын білдіреді. Егер қаржы құралының номиналды келісімшарттық құны оның ағымдағы нарықтық құнынан кем немесе оған тең болса, нарықтық құны (ауыстыру құны) 0 (нөлге) тең болады.</w:t>
      </w:r>
    </w:p>
    <w:bookmarkEnd w:id="109"/>
    <w:bookmarkStart w:name="z128" w:id="110"/>
    <w:p>
      <w:pPr>
        <w:spacing w:after="0"/>
        <w:ind w:left="0"/>
        <w:jc w:val="both"/>
      </w:pPr>
      <w:r>
        <w:rPr>
          <w:rFonts w:ascii="Times New Roman"/>
          <w:b w:val="false"/>
          <w:i w:val="false"/>
          <w:color w:val="000000"/>
          <w:sz w:val="28"/>
        </w:rPr>
        <w:t>
      Бивалюталық қаржы құралдары (олар бойынша талап және міндеттеме әр түрлі шетел валюталарында көрсетілген қаржы құралдары) бойынша ауыстыру құны есептілік жасау күніне белгіленген бағам бойынша айқындалған талаптардың теңгемен баламасының міндеттемелердің теңгемен баламасынан асып түсу шамасы ретінде айқындалады. Егер талаптардың теңгемен баламасының шамасы міндеттемелердің теңгемен баламасынан кем немесе оған тең болса, нарықтық құны (ауыстыру құны) 0 (нөлге) тең болады.</w:t>
      </w:r>
    </w:p>
    <w:bookmarkEnd w:id="110"/>
    <w:bookmarkStart w:name="z129" w:id="111"/>
    <w:p>
      <w:pPr>
        <w:spacing w:after="0"/>
        <w:ind w:left="0"/>
        <w:jc w:val="both"/>
      </w:pPr>
      <w:r>
        <w:rPr>
          <w:rFonts w:ascii="Times New Roman"/>
          <w:b w:val="false"/>
          <w:i w:val="false"/>
          <w:color w:val="000000"/>
          <w:sz w:val="28"/>
        </w:rPr>
        <w:t>
      Осы тармақта көрсетілген қаржы құралдарының номиналды келісімшарттық құны бухгалтерлік есептің тиісті шоттарында мәмілелер жасалған күні көрсетілген қаржы құралдарының құнын білдіреді. Бивалюталық қаржы құралдарының номиналды келісімшарттық құны ретінде Қазақстан Республикасы бейрезидент банкінің филиалында (оның ішінде Қазақстан Республикасы бейрезидент ислам банкінің филиалында) талаптар қалыптастырылатын валюта алынады.</w:t>
      </w:r>
    </w:p>
    <w:bookmarkEnd w:id="111"/>
    <w:bookmarkStart w:name="z130" w:id="112"/>
    <w:p>
      <w:pPr>
        <w:spacing w:after="0"/>
        <w:ind w:left="0"/>
        <w:jc w:val="both"/>
      </w:pPr>
      <w:r>
        <w:rPr>
          <w:rFonts w:ascii="Times New Roman"/>
          <w:b w:val="false"/>
          <w:i w:val="false"/>
          <w:color w:val="000000"/>
          <w:sz w:val="28"/>
        </w:rPr>
        <w:t>
      Сатылған опциондар бір қарыз алушыға келетін тәуекел мөлшеріне енгізілмейді;</w:t>
      </w:r>
    </w:p>
    <w:bookmarkEnd w:id="112"/>
    <w:bookmarkStart w:name="z131" w:id="113"/>
    <w:p>
      <w:pPr>
        <w:spacing w:after="0"/>
        <w:ind w:left="0"/>
        <w:jc w:val="both"/>
      </w:pPr>
      <w:r>
        <w:rPr>
          <w:rFonts w:ascii="Times New Roman"/>
          <w:b w:val="false"/>
          <w:i w:val="false"/>
          <w:color w:val="000000"/>
          <w:sz w:val="28"/>
        </w:rPr>
        <w:t>
      К – "Стрестік активтер қоры" акционерлік қоғамының арнайы қаржы компаниясымен секьюритилендіру мәмілелері бойынша қарыздар (кредиттер) түріндегі талаптар;</w:t>
      </w:r>
    </w:p>
    <w:bookmarkEnd w:id="113"/>
    <w:bookmarkStart w:name="z132" w:id="114"/>
    <w:p>
      <w:pPr>
        <w:spacing w:after="0"/>
        <w:ind w:left="0"/>
        <w:jc w:val="both"/>
      </w:pPr>
      <w:r>
        <w:rPr>
          <w:rFonts w:ascii="Times New Roman"/>
          <w:b w:val="false"/>
          <w:i w:val="false"/>
          <w:color w:val="000000"/>
          <w:sz w:val="28"/>
        </w:rPr>
        <w:t xml:space="preserve">
      КШ – корреспонденттік шоттар бойынша Қазақстан Республикасы бейрезидент банктеріне, Қазақстан Республикасы бейрезидент банктеріне және Қазақстан Республикасы бейрезидент банктеріне қойылатын, Әдістемелерге </w:t>
      </w:r>
      <w:r>
        <w:rPr>
          <w:rFonts w:ascii="Times New Roman"/>
          <w:b w:val="false"/>
          <w:i w:val="false"/>
          <w:color w:val="000000"/>
          <w:sz w:val="28"/>
        </w:rPr>
        <w:t>1-қосымшаға</w:t>
      </w:r>
      <w:r>
        <w:rPr>
          <w:rFonts w:ascii="Times New Roman"/>
          <w:b w:val="false"/>
          <w:i w:val="false"/>
          <w:color w:val="000000"/>
          <w:sz w:val="28"/>
        </w:rPr>
        <w:t xml:space="preserve"> сәйкес Салымдардың кредиттік тәуекел дәрежесі бойынша мөлшерленген банк активтерінің кестесіне сәйкес және Әдістемелерге </w:t>
      </w:r>
      <w:r>
        <w:rPr>
          <w:rFonts w:ascii="Times New Roman"/>
          <w:b w:val="false"/>
          <w:i w:val="false"/>
          <w:color w:val="000000"/>
          <w:sz w:val="28"/>
        </w:rPr>
        <w:t>2-қосымшаға</w:t>
      </w:r>
      <w:r>
        <w:rPr>
          <w:rFonts w:ascii="Times New Roman"/>
          <w:b w:val="false"/>
          <w:i w:val="false"/>
          <w:color w:val="000000"/>
          <w:sz w:val="28"/>
        </w:rPr>
        <w:t xml:space="preserve"> сәйкес әмбебап банк лицензиясы бар Қазақстан Республикасы бейрезидент банкінің филиалы активтерінің кестесіне сәйкес кредиттік тәуекел ескеріле отырып мөлшерленген талаптар;</w:t>
      </w:r>
    </w:p>
    <w:bookmarkEnd w:id="114"/>
    <w:bookmarkStart w:name="z133" w:id="115"/>
    <w:p>
      <w:pPr>
        <w:spacing w:after="0"/>
        <w:ind w:left="0"/>
        <w:jc w:val="both"/>
      </w:pPr>
      <w:r>
        <w:rPr>
          <w:rFonts w:ascii="Times New Roman"/>
          <w:b w:val="false"/>
          <w:i w:val="false"/>
          <w:color w:val="000000"/>
          <w:sz w:val="28"/>
        </w:rPr>
        <w:t>
      П – халықаралық қаржылық есептілік стандарттарына сәйкес қалыптастырылған провизиялардың (резервтердің) сомасы, сондай-ақ мынадай:</w:t>
      </w:r>
    </w:p>
    <w:bookmarkEnd w:id="115"/>
    <w:bookmarkStart w:name="z134" w:id="116"/>
    <w:p>
      <w:pPr>
        <w:spacing w:after="0"/>
        <w:ind w:left="0"/>
        <w:jc w:val="both"/>
      </w:pPr>
      <w:r>
        <w:rPr>
          <w:rFonts w:ascii="Times New Roman"/>
          <w:b w:val="false"/>
          <w:i w:val="false"/>
          <w:color w:val="000000"/>
          <w:sz w:val="28"/>
        </w:rPr>
        <w:t>
      исламдық қаржыландыру шеңберінде тартылған инвестициялық депозиттерді қоспағанда, осы міндеттемені қамтамасыз ету ретінде Қазақстан Республикасының бейрезидент банкі филиалының (оның ішінде Қазақстан Республикасының бейрезидент ислам банкі филиалының) өкіміне берілген салымдарды;</w:t>
      </w:r>
    </w:p>
    <w:bookmarkEnd w:id="116"/>
    <w:bookmarkStart w:name="z135" w:id="117"/>
    <w:p>
      <w:pPr>
        <w:spacing w:after="0"/>
        <w:ind w:left="0"/>
        <w:jc w:val="both"/>
      </w:pPr>
      <w:r>
        <w:rPr>
          <w:rFonts w:ascii="Times New Roman"/>
          <w:b w:val="false"/>
          <w:i w:val="false"/>
          <w:color w:val="000000"/>
          <w:sz w:val="28"/>
        </w:rPr>
        <w:t>
      Қазақстан Республикасының Үкіметі және Ұлттық Банк шығарған Қазақстан Республикасының мемлекеттік бағалы қағаздары, оның ішінде цифрлық қаржы құралдары не осындай базалық активі бар цифрлық қаржы активтері түрінде;</w:t>
      </w:r>
    </w:p>
    <w:bookmarkEnd w:id="117"/>
    <w:bookmarkStart w:name="z136" w:id="118"/>
    <w:p>
      <w:pPr>
        <w:spacing w:after="0"/>
        <w:ind w:left="0"/>
        <w:jc w:val="both"/>
      </w:pPr>
      <w:r>
        <w:rPr>
          <w:rFonts w:ascii="Times New Roman"/>
          <w:b w:val="false"/>
          <w:i w:val="false"/>
          <w:color w:val="000000"/>
          <w:sz w:val="28"/>
        </w:rPr>
        <w:t>
      Standard &amp; Poor’s (Стандард энд Пурс) агенттігінің халықаралық шкаласы бойынша "АА"-дан төмен емес тәуелсіз рейтингі немесе басқа рейтингтік агенттіктердің бірінің осыған ұқсас деңгейдегі рейтингтік бағасы бар шет мемлекеттердің орталық үкіметі шығарған мемлекеттік бағалы қағаздар не осындай базалық активі бар цифрлық қаржы активтері;</w:t>
      </w:r>
    </w:p>
    <w:bookmarkEnd w:id="118"/>
    <w:bookmarkStart w:name="z137" w:id="119"/>
    <w:p>
      <w:pPr>
        <w:spacing w:after="0"/>
        <w:ind w:left="0"/>
        <w:jc w:val="both"/>
      </w:pPr>
      <w:r>
        <w:rPr>
          <w:rFonts w:ascii="Times New Roman"/>
          <w:b w:val="false"/>
          <w:i w:val="false"/>
          <w:color w:val="000000"/>
          <w:sz w:val="28"/>
        </w:rPr>
        <w:t>
      тазартылған қымбат металдар;</w:t>
      </w:r>
    </w:p>
    <w:bookmarkEnd w:id="119"/>
    <w:bookmarkStart w:name="z138" w:id="120"/>
    <w:p>
      <w:pPr>
        <w:spacing w:after="0"/>
        <w:ind w:left="0"/>
        <w:jc w:val="both"/>
      </w:pPr>
      <w:r>
        <w:rPr>
          <w:rFonts w:ascii="Times New Roman"/>
          <w:b w:val="false"/>
          <w:i w:val="false"/>
          <w:color w:val="000000"/>
          <w:sz w:val="28"/>
        </w:rPr>
        <w:t>
      Қазақстан Республикасы Үкіметінің кепілдіктері;</w:t>
      </w:r>
    </w:p>
    <w:bookmarkEnd w:id="120"/>
    <w:bookmarkStart w:name="z139" w:id="121"/>
    <w:p>
      <w:pPr>
        <w:spacing w:after="0"/>
        <w:ind w:left="0"/>
        <w:jc w:val="both"/>
      </w:pPr>
      <w:r>
        <w:rPr>
          <w:rFonts w:ascii="Times New Roman"/>
          <w:b w:val="false"/>
          <w:i w:val="false"/>
          <w:color w:val="000000"/>
          <w:sz w:val="28"/>
        </w:rPr>
        <w:t>
      экспортқа қолдау көрсету функциясын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сөзсіз және қайтарымсыз орындау туралы тармақтары бар сақтандыру шарттары түріндегі қарыз алушының міндеттемелері бойынша қамтамасыз ету сомасы.</w:t>
      </w:r>
    </w:p>
    <w:bookmarkEnd w:id="121"/>
    <w:bookmarkStart w:name="z140" w:id="122"/>
    <w:p>
      <w:pPr>
        <w:spacing w:after="0"/>
        <w:ind w:left="0"/>
        <w:jc w:val="both"/>
      </w:pPr>
      <w:r>
        <w:rPr>
          <w:rFonts w:ascii="Times New Roman"/>
          <w:b w:val="false"/>
          <w:i w:val="false"/>
          <w:color w:val="000000"/>
          <w:sz w:val="28"/>
        </w:rPr>
        <w:t>
      ИД - исламдық қаржыландыру шеңберінде инвестициялық депозит туралы шарт бойынша тартылған қаражат есебінен қаржыландырылатын активтер.</w:t>
      </w:r>
    </w:p>
    <w:bookmarkEnd w:id="122"/>
    <w:bookmarkStart w:name="z141" w:id="123"/>
    <w:p>
      <w:pPr>
        <w:spacing w:after="0"/>
        <w:ind w:left="0"/>
        <w:jc w:val="both"/>
      </w:pPr>
      <w:r>
        <w:rPr>
          <w:rFonts w:ascii="Times New Roman"/>
          <w:b w:val="false"/>
          <w:i w:val="false"/>
          <w:color w:val="000000"/>
          <w:sz w:val="28"/>
        </w:rPr>
        <w:t>
      Бір қарыз алушыға келетін тәуекел есебіне мыналар кірмейді:</w:t>
      </w:r>
    </w:p>
    <w:bookmarkEnd w:id="123"/>
    <w:bookmarkStart w:name="z142" w:id="124"/>
    <w:p>
      <w:pPr>
        <w:spacing w:after="0"/>
        <w:ind w:left="0"/>
        <w:jc w:val="both"/>
      </w:pPr>
      <w:r>
        <w:rPr>
          <w:rFonts w:ascii="Times New Roman"/>
          <w:b w:val="false"/>
          <w:i w:val="false"/>
          <w:color w:val="000000"/>
          <w:sz w:val="28"/>
        </w:rPr>
        <w:t>
      Қазақстан Республикасының Үкіметіне, Ұлттық Банкке, жеке тұлғалардың кәсіпкерлік қызметпен байланысты емес ипотекалық қарыздарын сатып алуды жүзеге асыратын, акцияларының бір жүз пайызы Ұлттық Банкке тиесілі заңды тұлғаға, "Самұрық-Қазына" ұлттық әл-ауқат қоры" акционерлік қоғамына, "Бәйтерек" ұлттық басқарушы холдингі" акционерлік қоғамына, "Стрестік активтер қоры" акционерлік қоғамының арнайы қаржы компаниясына қойылатын талаптар, Қазақстан Республикасы бейрезидент банкі филиалының (оның ішінде Қазақстан Республикасы бейрезидент ислам банкі филиалының) активтері мен міндеттемелері туралы есептен шығарылған Қазақстан Республикасы бейрезидент банкі филиалының (оның ішінде Қазақстан Республикасы бейрезидент ислам банкі филиалының) қарыз алушыға қоятын талаптары, халықаралық қаржылық есептілік стандарттарына сәйкес провизиялардың (резервтердің) жүз пайызы қалыптастырылған Қазақстан Республикасы бейрезидент банкі филиалының (оның ішінде Қазақстан Республикасы бейрезидент ислам банкі филиалының) қарыз алушыға қоятын талаптары;</w:t>
      </w:r>
    </w:p>
    <w:bookmarkEnd w:id="124"/>
    <w:bookmarkStart w:name="z143" w:id="125"/>
    <w:p>
      <w:pPr>
        <w:spacing w:after="0"/>
        <w:ind w:left="0"/>
        <w:jc w:val="both"/>
      </w:pPr>
      <w:r>
        <w:rPr>
          <w:rFonts w:ascii="Times New Roman"/>
          <w:b w:val="false"/>
          <w:i w:val="false"/>
          <w:color w:val="000000"/>
          <w:sz w:val="28"/>
        </w:rPr>
        <w:t>
      Қазақстан Республикасы Үкіметінің мемлекеттік кепілдігі бар бағалы қағаздар бойынша талаптар;</w:t>
      </w:r>
    </w:p>
    <w:bookmarkEnd w:id="125"/>
    <w:bookmarkStart w:name="z144" w:id="126"/>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1995 жылғы 31 тамыздағы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бейрезидент банкі филиалының (оның ішінде Қазақстан Республикасының бейрезидент ислам банкі филиалының) бұрын еншілес банк болып табылатын, активтер мен міндеттемелерді бас банкке бір мезгілде беру жөніндегі қайта құрылымдауды және операцияны жүзеге асырған заңды тұлғаға қоятын талаптары.";</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және </w:t>
      </w:r>
      <w:r>
        <w:rPr>
          <w:rFonts w:ascii="Times New Roman"/>
          <w:b w:val="false"/>
          <w:i w:val="false"/>
          <w:color w:val="000000"/>
          <w:sz w:val="28"/>
        </w:rPr>
        <w:t>59-тармақтар</w:t>
      </w:r>
      <w:r>
        <w:rPr>
          <w:rFonts w:ascii="Times New Roman"/>
          <w:b w:val="false"/>
          <w:i w:val="false"/>
          <w:color w:val="000000"/>
          <w:sz w:val="28"/>
        </w:rPr>
        <w:t xml:space="preserve"> мынадай редакцияда жазылсын:</w:t>
      </w:r>
    </w:p>
    <w:bookmarkStart w:name="z146" w:id="127"/>
    <w:p>
      <w:pPr>
        <w:spacing w:after="0"/>
        <w:ind w:left="0"/>
        <w:jc w:val="both"/>
      </w:pPr>
      <w:r>
        <w:rPr>
          <w:rFonts w:ascii="Times New Roman"/>
          <w:b w:val="false"/>
          <w:i w:val="false"/>
          <w:color w:val="000000"/>
          <w:sz w:val="28"/>
        </w:rPr>
        <w:t>
      "52. Қазақстан Республикасының бейрезидент банкі филиалының (оның ішінде Қазақстан Республикасының бейрезидент ислам банкі филиалының) өтімділігі мынадай коэффициенттермен сипатталады:</w:t>
      </w:r>
    </w:p>
    <w:bookmarkEnd w:id="127"/>
    <w:bookmarkStart w:name="z147" w:id="128"/>
    <w:p>
      <w:pPr>
        <w:spacing w:after="0"/>
        <w:ind w:left="0"/>
        <w:jc w:val="both"/>
      </w:pPr>
      <w:r>
        <w:rPr>
          <w:rFonts w:ascii="Times New Roman"/>
          <w:b w:val="false"/>
          <w:i w:val="false"/>
          <w:color w:val="000000"/>
          <w:sz w:val="28"/>
        </w:rPr>
        <w:t>
      ағымдағы өтімділік коэффициенті k4;</w:t>
      </w:r>
    </w:p>
    <w:bookmarkEnd w:id="128"/>
    <w:bookmarkStart w:name="z148" w:id="129"/>
    <w:p>
      <w:pPr>
        <w:spacing w:after="0"/>
        <w:ind w:left="0"/>
        <w:jc w:val="both"/>
      </w:pPr>
      <w:r>
        <w:rPr>
          <w:rFonts w:ascii="Times New Roman"/>
          <w:b w:val="false"/>
          <w:i w:val="false"/>
          <w:color w:val="000000"/>
          <w:sz w:val="28"/>
        </w:rPr>
        <w:t>
      k4-1, k4-2 және k4-3 мерзімді өтімділік коэффициенттері;</w:t>
      </w:r>
    </w:p>
    <w:bookmarkEnd w:id="129"/>
    <w:bookmarkStart w:name="z149" w:id="130"/>
    <w:p>
      <w:pPr>
        <w:spacing w:after="0"/>
        <w:ind w:left="0"/>
        <w:jc w:val="both"/>
      </w:pPr>
      <w:r>
        <w:rPr>
          <w:rFonts w:ascii="Times New Roman"/>
          <w:b w:val="false"/>
          <w:i w:val="false"/>
          <w:color w:val="000000"/>
          <w:sz w:val="28"/>
        </w:rPr>
        <w:t>
      k4-4, k4-5 және k4-6 мерзімді валюталық өтімділік коэффициенттері.</w:t>
      </w:r>
    </w:p>
    <w:bookmarkEnd w:id="130"/>
    <w:bookmarkStart w:name="z150" w:id="131"/>
    <w:p>
      <w:pPr>
        <w:spacing w:after="0"/>
        <w:ind w:left="0"/>
        <w:jc w:val="both"/>
      </w:pPr>
      <w:r>
        <w:rPr>
          <w:rFonts w:ascii="Times New Roman"/>
          <w:b w:val="false"/>
          <w:i w:val="false"/>
          <w:color w:val="000000"/>
          <w:sz w:val="28"/>
        </w:rPr>
        <w:t>
      Исламдық банк операцияларын жүзеге асыратын әмбебап банк лицензиясы бар Қазақстан Республикасының бейрезидент банкі филиалының исламдық банк операцияларына жатқызылған активтері мен міндеттемелері бойынша өтімділік мынадай коэффициенттермен сипатталады:</w:t>
      </w:r>
    </w:p>
    <w:bookmarkEnd w:id="131"/>
    <w:bookmarkStart w:name="z151" w:id="132"/>
    <w:p>
      <w:pPr>
        <w:spacing w:after="0"/>
        <w:ind w:left="0"/>
        <w:jc w:val="both"/>
      </w:pPr>
      <w:r>
        <w:rPr>
          <w:rFonts w:ascii="Times New Roman"/>
          <w:b w:val="false"/>
          <w:i w:val="false"/>
          <w:color w:val="000000"/>
          <w:sz w:val="28"/>
        </w:rPr>
        <w:t>
      k4-и банктің ағымдағы өтімділік коэффициенті;</w:t>
      </w:r>
    </w:p>
    <w:bookmarkEnd w:id="132"/>
    <w:bookmarkStart w:name="z152" w:id="133"/>
    <w:p>
      <w:pPr>
        <w:spacing w:after="0"/>
        <w:ind w:left="0"/>
        <w:jc w:val="both"/>
      </w:pPr>
      <w:r>
        <w:rPr>
          <w:rFonts w:ascii="Times New Roman"/>
          <w:b w:val="false"/>
          <w:i w:val="false"/>
          <w:color w:val="000000"/>
          <w:sz w:val="28"/>
        </w:rPr>
        <w:t>
      к4-1и, k4-2и және к4-3и мерзімді өтімділік коэффициенттері;</w:t>
      </w:r>
    </w:p>
    <w:bookmarkEnd w:id="133"/>
    <w:bookmarkStart w:name="z153" w:id="134"/>
    <w:p>
      <w:pPr>
        <w:spacing w:after="0"/>
        <w:ind w:left="0"/>
        <w:jc w:val="both"/>
      </w:pPr>
      <w:r>
        <w:rPr>
          <w:rFonts w:ascii="Times New Roman"/>
          <w:b w:val="false"/>
          <w:i w:val="false"/>
          <w:color w:val="000000"/>
          <w:sz w:val="28"/>
        </w:rPr>
        <w:t>
      k4-4и, k4-5и және k4-6и мерзімді валюталық өтімділік коэффициенттері.</w:t>
      </w:r>
    </w:p>
    <w:bookmarkEnd w:id="134"/>
    <w:bookmarkStart w:name="z154" w:id="135"/>
    <w:p>
      <w:pPr>
        <w:spacing w:after="0"/>
        <w:ind w:left="0"/>
        <w:jc w:val="both"/>
      </w:pPr>
      <w:r>
        <w:rPr>
          <w:rFonts w:ascii="Times New Roman"/>
          <w:b w:val="false"/>
          <w:i w:val="false"/>
          <w:color w:val="000000"/>
          <w:sz w:val="28"/>
        </w:rPr>
        <w:t>
      Исламдық банк операцияларын жүзеге асыратын, әмбебап банк лицензиясы бар Қазақстан Республикасының бейрезидент банкінің филиалы исламдық банк операциялары шеңберінде қалыптастырылатын (есепке алынатын) активтер мен міндеттемелер бойынша өтімділік коэффициенттерін бөлек есептейді.</w:t>
      </w:r>
    </w:p>
    <w:bookmarkEnd w:id="135"/>
    <w:bookmarkStart w:name="z155" w:id="136"/>
    <w:p>
      <w:pPr>
        <w:spacing w:after="0"/>
        <w:ind w:left="0"/>
        <w:jc w:val="both"/>
      </w:pPr>
      <w:r>
        <w:rPr>
          <w:rFonts w:ascii="Times New Roman"/>
          <w:b w:val="false"/>
          <w:i w:val="false"/>
          <w:color w:val="000000"/>
          <w:sz w:val="28"/>
        </w:rPr>
        <w:t>
      53. Қазақстан Республикасы бейрезидент банкі филиалының k4 ағымдағы өтімділік коэффициенті (Қазақстан Республикасы бейрезидент ислам банкінің филиалын қоспағанда) мынадай формуламен есептеледі:</w:t>
      </w:r>
    </w:p>
    <w:bookmarkEnd w:id="136"/>
    <w:bookmarkStart w:name="z156"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32766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2766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7" w:id="138"/>
    <w:p>
      <w:pPr>
        <w:spacing w:after="0"/>
        <w:ind w:left="0"/>
        <w:jc w:val="both"/>
      </w:pPr>
      <w:r>
        <w:rPr>
          <w:rFonts w:ascii="Times New Roman"/>
          <w:b w:val="false"/>
          <w:i w:val="false"/>
          <w:color w:val="000000"/>
          <w:sz w:val="28"/>
        </w:rPr>
        <w:t>
      ОӨА – Қазақстан Республикасы бейрезидент банкі филиалының орташа айлық өтімділігі жоғары активтері;</w:t>
      </w:r>
    </w:p>
    <w:bookmarkEnd w:id="138"/>
    <w:bookmarkStart w:name="z158" w:id="139"/>
    <w:p>
      <w:pPr>
        <w:spacing w:after="0"/>
        <w:ind w:left="0"/>
        <w:jc w:val="both"/>
      </w:pPr>
      <w:r>
        <w:rPr>
          <w:rFonts w:ascii="Times New Roman"/>
          <w:b w:val="false"/>
          <w:i w:val="false"/>
          <w:color w:val="000000"/>
          <w:sz w:val="28"/>
        </w:rPr>
        <w:t>
      ТМО – есептелген сыйақыны есептегенде, талап етілгенге дейінгі міндеттемелердің орташа айлық мөлшері.</w:t>
      </w:r>
    </w:p>
    <w:bookmarkEnd w:id="139"/>
    <w:bookmarkStart w:name="z159" w:id="140"/>
    <w:p>
      <w:pPr>
        <w:spacing w:after="0"/>
        <w:ind w:left="0"/>
        <w:jc w:val="both"/>
      </w:pPr>
      <w:r>
        <w:rPr>
          <w:rFonts w:ascii="Times New Roman"/>
          <w:b w:val="false"/>
          <w:i w:val="false"/>
          <w:color w:val="000000"/>
          <w:sz w:val="28"/>
        </w:rPr>
        <w:t>
      Исламдық банк операцияларын жүзеге асыратын әмбебап банк лицензиясы бар Қазақстан Республикасының бейрезидент банкі филиалының к4-и ағымдағы өтімділік коэффициенті осы тармақтың бірінші бөлігінде көзделген формуламен есептеледі.</w:t>
      </w:r>
    </w:p>
    <w:bookmarkEnd w:id="140"/>
    <w:bookmarkStart w:name="z160" w:id="141"/>
    <w:p>
      <w:pPr>
        <w:spacing w:after="0"/>
        <w:ind w:left="0"/>
        <w:jc w:val="both"/>
      </w:pPr>
      <w:r>
        <w:rPr>
          <w:rFonts w:ascii="Times New Roman"/>
          <w:b w:val="false"/>
          <w:i w:val="false"/>
          <w:color w:val="000000"/>
          <w:sz w:val="28"/>
        </w:rPr>
        <w:t>
      Қазақстан Республикасының бейрезидент ислам банкі филиалының k4 ағымдағы өтімділік коэффициенті мынадай формуламен есептеледі:</w:t>
      </w:r>
    </w:p>
    <w:bookmarkEnd w:id="141"/>
    <w:bookmarkStart w:name="z161" w:id="142"/>
    <w:p>
      <w:pPr>
        <w:spacing w:after="0"/>
        <w:ind w:left="0"/>
        <w:jc w:val="both"/>
      </w:pPr>
      <w:r>
        <w:rPr>
          <w:rFonts w:ascii="Times New Roman"/>
          <w:b w:val="false"/>
          <w:i w:val="false"/>
          <w:color w:val="000000"/>
          <w:sz w:val="28"/>
        </w:rPr>
        <w:t xml:space="preserve">
      </w:t>
      </w:r>
    </w:p>
    <w:bookmarkEnd w:id="142"/>
    <w:p>
      <w:pPr>
        <w:spacing w:after="0"/>
        <w:ind w:left="0"/>
        <w:jc w:val="both"/>
      </w:pPr>
      <w:r>
        <w:drawing>
          <wp:inline distT="0" distB="0" distL="0" distR="0">
            <wp:extent cx="29972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9972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2" w:id="143"/>
    <w:p>
      <w:pPr>
        <w:spacing w:after="0"/>
        <w:ind w:left="0"/>
        <w:jc w:val="both"/>
      </w:pPr>
      <w:r>
        <w:rPr>
          <w:rFonts w:ascii="Times New Roman"/>
          <w:b w:val="false"/>
          <w:i w:val="false"/>
          <w:color w:val="000000"/>
          <w:sz w:val="28"/>
        </w:rPr>
        <w:t>
      ОӨА – Қазақстан Республикасы бейрезидент ислам банкі филиалының орташа айлық өтімділігі жоғары активтері;</w:t>
      </w:r>
    </w:p>
    <w:bookmarkEnd w:id="143"/>
    <w:bookmarkStart w:name="z163" w:id="144"/>
    <w:p>
      <w:pPr>
        <w:spacing w:after="0"/>
        <w:ind w:left="0"/>
        <w:jc w:val="both"/>
      </w:pPr>
      <w:r>
        <w:rPr>
          <w:rFonts w:ascii="Times New Roman"/>
          <w:b w:val="false"/>
          <w:i w:val="false"/>
          <w:color w:val="000000"/>
          <w:sz w:val="28"/>
        </w:rPr>
        <w:t>
      ТМО – талап етілгенге дейінгі міндеттемелердің орташа айлық мөлшері.</w:t>
      </w:r>
    </w:p>
    <w:bookmarkEnd w:id="144"/>
    <w:bookmarkStart w:name="z164" w:id="145"/>
    <w:p>
      <w:pPr>
        <w:spacing w:after="0"/>
        <w:ind w:left="0"/>
        <w:jc w:val="both"/>
      </w:pPr>
      <w:r>
        <w:rPr>
          <w:rFonts w:ascii="Times New Roman"/>
          <w:b w:val="false"/>
          <w:i w:val="false"/>
          <w:color w:val="000000"/>
          <w:sz w:val="28"/>
        </w:rPr>
        <w:t>
      Ағымдағы өтімділік коэффициентін есептеу кезінде талап етілгенге дейінгі міндеттемелердің мөлшеріне барлық талап етілгенге дейінгі міндеттемелер, оның ішінде есеп айырысуды жүзеге асыру мерзімі белгіленбеген міндеттемелер, Қазақстан Республикасы бейрезидент банкінің филиалымен үлестес заңды тұлғалар сыртқы қарыздарды тарту кезінде, сондай-ақ Қазақстан Республикасы бейрезидент банкі филиалының секьюритилендіру бойынша мәмілелері шеңберінде берілген кредитордың осы қарыздар бойынша борышкер міндеттемелерін мерзімінен бұрын өтеуді талап ету құқығымен Қазақстан Республикасының бейрезидент банкі филиалының қамтамасыз етілмеген кепілдіктері мен кепілдемелері, оның ішінде:</w:t>
      </w:r>
    </w:p>
    <w:bookmarkEnd w:id="145"/>
    <w:bookmarkStart w:name="z165" w:id="146"/>
    <w:p>
      <w:pPr>
        <w:spacing w:after="0"/>
        <w:ind w:left="0"/>
        <w:jc w:val="both"/>
      </w:pPr>
      <w:r>
        <w:rPr>
          <w:rFonts w:ascii="Times New Roman"/>
          <w:b w:val="false"/>
          <w:i w:val="false"/>
          <w:color w:val="000000"/>
          <w:sz w:val="28"/>
        </w:rPr>
        <w:t>
      өтеуге дейінгі қалған мерзімі 3 (үш) жылдан кем, 50 (елу) пайызға тең конверсия коэффициентіне көбейтілген және резерв ретінде қабылданатын активтердің жеткiлiктiлiк коэффициентінің ең төмен мәні k1;</w:t>
      </w:r>
    </w:p>
    <w:bookmarkEnd w:id="146"/>
    <w:bookmarkStart w:name="z166" w:id="147"/>
    <w:p>
      <w:pPr>
        <w:spacing w:after="0"/>
        <w:ind w:left="0"/>
        <w:jc w:val="both"/>
      </w:pPr>
      <w:r>
        <w:rPr>
          <w:rFonts w:ascii="Times New Roman"/>
          <w:b w:val="false"/>
          <w:i w:val="false"/>
          <w:color w:val="000000"/>
          <w:sz w:val="28"/>
        </w:rPr>
        <w:t>
      k4, k4-и, нормативтерінің есебіне қосылатын қарыздарды тарту кезінде берілген Қазақстан Республикасы бейрезидент банкі филиалының кепілдіктері мен кепілдемелерін қоспағанда, өтеуге дейінгі қалған мерзімі 3 (үш) жыл және одан көп, 100 (жүз) пайызға тең конверсия коэффициентіне көбейтілген және резерв ретінде қабылданатын активтердің жеткiлiктiлiк коэффициентінің ең төмен мәні k1, сондай-ақ басқа банктерден алынған "овернайт" қарыздары мен Қазақстан Республикасы бейрезидент банкінің филиалы бір түнге тартқан салымдар және кредитордың міндеттемелерді мерзімінен бұрын өтеуді талап ету құқығымен мерзімді міндеттемелер, оның ішінде жеке және заңды тұлғалардың мерзімді және шартты депозиттерін, тазартылған бағалы металдарды қоспағанда, басқа банктердің мерзімді және шартты депозиттері қосылады.</w:t>
      </w:r>
    </w:p>
    <w:bookmarkEnd w:id="147"/>
    <w:bookmarkStart w:name="z167" w:id="148"/>
    <w:p>
      <w:pPr>
        <w:spacing w:after="0"/>
        <w:ind w:left="0"/>
        <w:jc w:val="both"/>
      </w:pPr>
      <w:r>
        <w:rPr>
          <w:rFonts w:ascii="Times New Roman"/>
          <w:b w:val="false"/>
          <w:i w:val="false"/>
          <w:color w:val="000000"/>
          <w:sz w:val="28"/>
        </w:rPr>
        <w:t>
      54. Қазақстан Республикасы бейрезидент банкі филиалының (оның ішінде Қазақстан Республикасы бейрезидент ислам банкі филиалының) k4-1 мерзімді өтiмдiлiк коэффициентi мынадай формула бойынша есептеледі:</w:t>
      </w:r>
    </w:p>
    <w:bookmarkEnd w:id="148"/>
    <w:bookmarkStart w:name="z168"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35941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5941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9" w:id="150"/>
    <w:p>
      <w:pPr>
        <w:spacing w:after="0"/>
        <w:ind w:left="0"/>
        <w:jc w:val="both"/>
      </w:pPr>
      <w:r>
        <w:rPr>
          <w:rFonts w:ascii="Times New Roman"/>
          <w:b w:val="false"/>
          <w:i w:val="false"/>
          <w:color w:val="000000"/>
          <w:sz w:val="28"/>
        </w:rPr>
        <w:t>
      ОӨА – өтiмдiлігі жоғары активтердiң орташа айлық мөлшерi;</w:t>
      </w:r>
    </w:p>
    <w:bookmarkEnd w:id="150"/>
    <w:bookmarkStart w:name="z170" w:id="151"/>
    <w:p>
      <w:pPr>
        <w:spacing w:after="0"/>
        <w:ind w:left="0"/>
        <w:jc w:val="both"/>
      </w:pPr>
      <w:r>
        <w:rPr>
          <w:rFonts w:ascii="Times New Roman"/>
          <w:b w:val="false"/>
          <w:i w:val="false"/>
          <w:color w:val="000000"/>
          <w:sz w:val="28"/>
        </w:rPr>
        <w:t>
      ӨМ – өтеуге дейін қоса алғанда күнтізбелік 7 (жеті) күнге дейін қалған мерзімі бар мерзімді мiндеттемелердің орташа айлық мөлшерi.</w:t>
      </w:r>
    </w:p>
    <w:bookmarkEnd w:id="151"/>
    <w:bookmarkStart w:name="z171" w:id="152"/>
    <w:p>
      <w:pPr>
        <w:spacing w:after="0"/>
        <w:ind w:left="0"/>
        <w:jc w:val="both"/>
      </w:pPr>
      <w:r>
        <w:rPr>
          <w:rFonts w:ascii="Times New Roman"/>
          <w:b w:val="false"/>
          <w:i w:val="false"/>
          <w:color w:val="000000"/>
          <w:sz w:val="28"/>
        </w:rPr>
        <w:t>
      Исламдық банк операцияларын жүзеге асыратын әмбебап банктік лицензиясы бар Қазақстан Республикасының бейрезидент банкі филиалының к4-1и мерзімді өтімділік коэффициенті осы тармақтың бірінші бөлігінде көзделген формула бойынша есептеледі.</w:t>
      </w:r>
    </w:p>
    <w:bookmarkEnd w:id="152"/>
    <w:bookmarkStart w:name="z172" w:id="153"/>
    <w:p>
      <w:pPr>
        <w:spacing w:after="0"/>
        <w:ind w:left="0"/>
        <w:jc w:val="both"/>
      </w:pPr>
      <w:r>
        <w:rPr>
          <w:rFonts w:ascii="Times New Roman"/>
          <w:b w:val="false"/>
          <w:i w:val="false"/>
          <w:color w:val="000000"/>
          <w:sz w:val="28"/>
        </w:rPr>
        <w:t>
      55. Қазақстан Республикасы бейрезидент банкі филиалының (оның ішінде Қазақстан Республикасы бейрезидент ислам банкі филиалының) k4-2 мерзімді өтiмдiлiк коэффициентi мынадай формула бойынша есептеледі:</w:t>
      </w:r>
    </w:p>
    <w:bookmarkEnd w:id="153"/>
    <w:bookmarkStart w:name="z173"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3403600" cy="100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403600" cy="100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4" w:id="155"/>
    <w:p>
      <w:pPr>
        <w:spacing w:after="0"/>
        <w:ind w:left="0"/>
        <w:jc w:val="both"/>
      </w:pPr>
      <w:r>
        <w:rPr>
          <w:rFonts w:ascii="Times New Roman"/>
          <w:b w:val="false"/>
          <w:i w:val="false"/>
          <w:color w:val="000000"/>
          <w:sz w:val="28"/>
        </w:rPr>
        <w:t>
      ӨАО – өтiмдiлігі жоғары активтердi қоса алғанда, өтеуге дейін қоса алғанда 1 (бір) айға дейін қалған мерзімі бар өтімді активтердің орташа айлық мөлшерi;</w:t>
      </w:r>
    </w:p>
    <w:bookmarkEnd w:id="155"/>
    <w:bookmarkStart w:name="z175" w:id="156"/>
    <w:p>
      <w:pPr>
        <w:spacing w:after="0"/>
        <w:ind w:left="0"/>
        <w:jc w:val="both"/>
      </w:pPr>
      <w:r>
        <w:rPr>
          <w:rFonts w:ascii="Times New Roman"/>
          <w:b w:val="false"/>
          <w:i w:val="false"/>
          <w:color w:val="000000"/>
          <w:sz w:val="28"/>
        </w:rPr>
        <w:t>
      МО – өтеуге дейін қоса алғанда 1 (бір) айға дейін қалған мерзімі бар мерзімді мiндеттемелердің орташа айлық мөлшерi.</w:t>
      </w:r>
    </w:p>
    <w:bookmarkEnd w:id="156"/>
    <w:bookmarkStart w:name="z176" w:id="157"/>
    <w:p>
      <w:pPr>
        <w:spacing w:after="0"/>
        <w:ind w:left="0"/>
        <w:jc w:val="both"/>
      </w:pPr>
      <w:r>
        <w:rPr>
          <w:rFonts w:ascii="Times New Roman"/>
          <w:b w:val="false"/>
          <w:i w:val="false"/>
          <w:color w:val="000000"/>
          <w:sz w:val="28"/>
        </w:rPr>
        <w:t>
      Исламдық банк операцияларын жүзеге асыратын әмбебап банктік лицензиясы бар Қазақстан Республикасының бейрезидент банкі филиалының к4-2и мерзімді өтімділік коэффициенті осы тармақтың бірінші бөлігінде көзделген формула бойынша есептеледі.</w:t>
      </w:r>
    </w:p>
    <w:bookmarkEnd w:id="157"/>
    <w:bookmarkStart w:name="z177" w:id="158"/>
    <w:p>
      <w:pPr>
        <w:spacing w:after="0"/>
        <w:ind w:left="0"/>
        <w:jc w:val="both"/>
      </w:pPr>
      <w:r>
        <w:rPr>
          <w:rFonts w:ascii="Times New Roman"/>
          <w:b w:val="false"/>
          <w:i w:val="false"/>
          <w:color w:val="000000"/>
          <w:sz w:val="28"/>
        </w:rPr>
        <w:t>
      56. Қазақстан Республикасы бейрезидент банкі филиалының (оның ішінде Қазақстан Республикасы бейрезидент ислам банкі филиалының) k4-3 мерзімді өтiмдiлiк коэффициентi мынадай формула бойынша есептеледі:</w:t>
      </w:r>
    </w:p>
    <w:bookmarkEnd w:id="158"/>
    <w:bookmarkStart w:name="z178" w:id="159"/>
    <w:p>
      <w:pPr>
        <w:spacing w:after="0"/>
        <w:ind w:left="0"/>
        <w:jc w:val="both"/>
      </w:pPr>
      <w:r>
        <w:rPr>
          <w:rFonts w:ascii="Times New Roman"/>
          <w:b w:val="false"/>
          <w:i w:val="false"/>
          <w:color w:val="000000"/>
          <w:sz w:val="28"/>
        </w:rPr>
        <w:t xml:space="preserve">
      </w:t>
      </w:r>
    </w:p>
    <w:bookmarkEnd w:id="159"/>
    <w:p>
      <w:pPr>
        <w:spacing w:after="0"/>
        <w:ind w:left="0"/>
        <w:jc w:val="both"/>
      </w:pPr>
      <w:r>
        <w:drawing>
          <wp:inline distT="0" distB="0" distL="0" distR="0">
            <wp:extent cx="36576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6576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9" w:id="160"/>
    <w:p>
      <w:pPr>
        <w:spacing w:after="0"/>
        <w:ind w:left="0"/>
        <w:jc w:val="both"/>
      </w:pPr>
      <w:r>
        <w:rPr>
          <w:rFonts w:ascii="Times New Roman"/>
          <w:b w:val="false"/>
          <w:i w:val="false"/>
          <w:color w:val="000000"/>
          <w:sz w:val="28"/>
        </w:rPr>
        <w:t>
         ӨАО – өтiмдiлігі жоғары активтердi қоса алғанда, өтеуге дейін қоса алғанда 3 (үш) айға дейін қалған мерзімі бар өтімді активтердің орташа айлық мөлшерi;</w:t>
      </w:r>
    </w:p>
    <w:bookmarkEnd w:id="160"/>
    <w:bookmarkStart w:name="z180" w:id="161"/>
    <w:p>
      <w:pPr>
        <w:spacing w:after="0"/>
        <w:ind w:left="0"/>
        <w:jc w:val="both"/>
      </w:pPr>
      <w:r>
        <w:rPr>
          <w:rFonts w:ascii="Times New Roman"/>
          <w:b w:val="false"/>
          <w:i w:val="false"/>
          <w:color w:val="000000"/>
          <w:sz w:val="28"/>
        </w:rPr>
        <w:t>
       МО – өтеуге дейін қоса алғанда 3 (үш) айға дейін қалған мерзімі бар мерзімді мiндеттемелердің орташа айлық мөлшерi.</w:t>
      </w:r>
    </w:p>
    <w:bookmarkEnd w:id="161"/>
    <w:bookmarkStart w:name="z181" w:id="162"/>
    <w:p>
      <w:pPr>
        <w:spacing w:after="0"/>
        <w:ind w:left="0"/>
        <w:jc w:val="both"/>
      </w:pPr>
      <w:r>
        <w:rPr>
          <w:rFonts w:ascii="Times New Roman"/>
          <w:b w:val="false"/>
          <w:i w:val="false"/>
          <w:color w:val="000000"/>
          <w:sz w:val="28"/>
        </w:rPr>
        <w:t>
      Исламдық банк операцияларын жүзеге асыратын әмбебап банктік лицензиясы бар Қазақстан Республикасының бейрезидент банкі филиалының к4-3и мерзімді өтімділік коэффициенті осы тармақтың бірінші бөлігінде көзделген формула бойынша есептеледі.</w:t>
      </w:r>
    </w:p>
    <w:bookmarkEnd w:id="162"/>
    <w:bookmarkStart w:name="z182" w:id="163"/>
    <w:p>
      <w:pPr>
        <w:spacing w:after="0"/>
        <w:ind w:left="0"/>
        <w:jc w:val="both"/>
      </w:pPr>
      <w:r>
        <w:rPr>
          <w:rFonts w:ascii="Times New Roman"/>
          <w:b w:val="false"/>
          <w:i w:val="false"/>
          <w:color w:val="000000"/>
          <w:sz w:val="28"/>
        </w:rPr>
        <w:t>
      57. Қазақстан Республикасы бейрезидент банкі филиалының (оның ішінде Қазақстан Республикасы бейрезидент ислам банкі филиалының) k4-4 мерзімді валюталық өтімділік коэффициенті мынадай формула бойынша есептеледі:</w:t>
      </w:r>
    </w:p>
    <w:bookmarkEnd w:id="163"/>
    <w:bookmarkStart w:name="z183"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34290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4290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4" w:id="165"/>
    <w:p>
      <w:pPr>
        <w:spacing w:after="0"/>
        <w:ind w:left="0"/>
        <w:jc w:val="both"/>
      </w:pPr>
      <w:r>
        <w:rPr>
          <w:rFonts w:ascii="Times New Roman"/>
          <w:b w:val="false"/>
          <w:i w:val="false"/>
          <w:color w:val="000000"/>
          <w:sz w:val="28"/>
        </w:rPr>
        <w:t>
      ӨАО – шетел валютасындағы өтiмдiлігі жоғары активтердiң орташа айлық мөлшерi;</w:t>
      </w:r>
    </w:p>
    <w:bookmarkEnd w:id="165"/>
    <w:bookmarkStart w:name="z185" w:id="166"/>
    <w:p>
      <w:pPr>
        <w:spacing w:after="0"/>
        <w:ind w:left="0"/>
        <w:jc w:val="both"/>
      </w:pPr>
      <w:r>
        <w:rPr>
          <w:rFonts w:ascii="Times New Roman"/>
          <w:b w:val="false"/>
          <w:i w:val="false"/>
          <w:color w:val="000000"/>
          <w:sz w:val="28"/>
        </w:rPr>
        <w:t>
      МО – осы шетел валютасындағы, өтеуге дейін қоса алғанда күнтізбелік 7 (жеті) күнге дейін қалған мерзімі бар мерзімді мiндеттемелердің орташа айлық мөлшерi.</w:t>
      </w:r>
    </w:p>
    <w:bookmarkEnd w:id="166"/>
    <w:bookmarkStart w:name="z186" w:id="167"/>
    <w:p>
      <w:pPr>
        <w:spacing w:after="0"/>
        <w:ind w:left="0"/>
        <w:jc w:val="both"/>
      </w:pPr>
      <w:r>
        <w:rPr>
          <w:rFonts w:ascii="Times New Roman"/>
          <w:b w:val="false"/>
          <w:i w:val="false"/>
          <w:color w:val="000000"/>
          <w:sz w:val="28"/>
        </w:rPr>
        <w:t>
      Исламдық банк операцияларын жүзеге асыратын әмбебап банктік лицензиясы бар Қазақстан Республикасының бейрезидент банкі филиалының к4-4и мерзімді валюталық өтімділік коэффициенті осы тармақтың бірінші бөлігінде көзделген формула бойынша есептеледі.</w:t>
      </w:r>
    </w:p>
    <w:bookmarkEnd w:id="167"/>
    <w:bookmarkStart w:name="z187" w:id="168"/>
    <w:p>
      <w:pPr>
        <w:spacing w:after="0"/>
        <w:ind w:left="0"/>
        <w:jc w:val="both"/>
      </w:pPr>
      <w:r>
        <w:rPr>
          <w:rFonts w:ascii="Times New Roman"/>
          <w:b w:val="false"/>
          <w:i w:val="false"/>
          <w:color w:val="000000"/>
          <w:sz w:val="28"/>
        </w:rPr>
        <w:t>
      Сондай-ақ исламдық банк операцияларын жүзеге асыратын Қазақстан Республикасының бейрезидент банк филиалымен Қазақстан Республикасы бейрезидент банкі филиалының (оның ішінде Қазақстан Республикасы бейрезидент ислам банкі филиалының) k4-4, k4-4и мерзімді валюталық өтімділік коэффициентін есептеу кезінде шетел валютасындағы, өтеуге дейін күнтізбелік 7 (жеті) күнге дейін қалған мерзімі бар мерзімді мiндеттемелердің мөлшеріне, сондай-ақ исламдық банк операцияларын жүзеге асыратын Қазақстан Республикасының бейрезидент банк филиалымен Қазақстан Республикасы бейрезидент банкі филиалының (оның ішінде Қазақстан Республикасы бейрезидент ислам банкі филиалының) шетел валютасындағы, өтеуге дейін күнтізбелік 7 (жеті) күнге дейін қалған мерзімі бар, 100 (бір жүз) пайызға тең конверсиялау коэффициентіне көбейтілген мерзімді мiндеттемелері қосылады.</w:t>
      </w:r>
    </w:p>
    <w:bookmarkEnd w:id="168"/>
    <w:bookmarkStart w:name="z188" w:id="169"/>
    <w:p>
      <w:pPr>
        <w:spacing w:after="0"/>
        <w:ind w:left="0"/>
        <w:jc w:val="both"/>
      </w:pPr>
      <w:r>
        <w:rPr>
          <w:rFonts w:ascii="Times New Roman"/>
          <w:b w:val="false"/>
          <w:i w:val="false"/>
          <w:color w:val="000000"/>
          <w:sz w:val="28"/>
        </w:rPr>
        <w:t>
      58. Қазақстан Республикасы бейрезидент банкі филиалының (оның ішінде Қазақстан Республикасы бейрезидент ислам банкі филиалының) k4-5 мерзімді валюталық өтімділік коэффициентi мынадай формула бойынша есептеледі:</w:t>
      </w:r>
    </w:p>
    <w:bookmarkEnd w:id="169"/>
    <w:bookmarkStart w:name="z189"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37846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7846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0" w:id="171"/>
    <w:p>
      <w:pPr>
        <w:spacing w:after="0"/>
        <w:ind w:left="0"/>
        <w:jc w:val="both"/>
      </w:pPr>
      <w:r>
        <w:rPr>
          <w:rFonts w:ascii="Times New Roman"/>
          <w:b w:val="false"/>
          <w:i w:val="false"/>
          <w:color w:val="000000"/>
          <w:sz w:val="28"/>
        </w:rPr>
        <w:t>
      ӨАО – өтiмдiлігі жоғары активтердi қоса алғанда, шетел валютасындағы, өтеуге дейін қоса алғанда 1 (бір) айға дейін қалған мерзімі бар мерзімді өтiмдi активтердiң орташа айлық мөлшерi;</w:t>
      </w:r>
    </w:p>
    <w:bookmarkEnd w:id="171"/>
    <w:bookmarkStart w:name="z191" w:id="172"/>
    <w:p>
      <w:pPr>
        <w:spacing w:after="0"/>
        <w:ind w:left="0"/>
        <w:jc w:val="both"/>
      </w:pPr>
      <w:r>
        <w:rPr>
          <w:rFonts w:ascii="Times New Roman"/>
          <w:b w:val="false"/>
          <w:i w:val="false"/>
          <w:color w:val="000000"/>
          <w:sz w:val="28"/>
        </w:rPr>
        <w:t>
      МО – осы шетел валютасындағы, өтеуге дейін қоса алғанда 1 (бір) айға дейін қалған мерзімді міндеттемелердің орташа айлық мөлшерi.</w:t>
      </w:r>
    </w:p>
    <w:bookmarkEnd w:id="172"/>
    <w:bookmarkStart w:name="z192" w:id="173"/>
    <w:p>
      <w:pPr>
        <w:spacing w:after="0"/>
        <w:ind w:left="0"/>
        <w:jc w:val="both"/>
      </w:pPr>
      <w:r>
        <w:rPr>
          <w:rFonts w:ascii="Times New Roman"/>
          <w:b w:val="false"/>
          <w:i w:val="false"/>
          <w:color w:val="000000"/>
          <w:sz w:val="28"/>
        </w:rPr>
        <w:t>
      Исламдық банк операцияларын жүзеге асыратын әмбебап банктік лицензиясы бар Қазақстан Республикасының бейрезидент банкі филиалының к4-5и мерзімді валюталық өтімділік коэффициенті осы тармақтың бірінші бөлігінде көзделген формула бойынша есептеледі.</w:t>
      </w:r>
    </w:p>
    <w:bookmarkEnd w:id="173"/>
    <w:bookmarkStart w:name="z193" w:id="174"/>
    <w:p>
      <w:pPr>
        <w:spacing w:after="0"/>
        <w:ind w:left="0"/>
        <w:jc w:val="both"/>
      </w:pPr>
      <w:r>
        <w:rPr>
          <w:rFonts w:ascii="Times New Roman"/>
          <w:b w:val="false"/>
          <w:i w:val="false"/>
          <w:color w:val="000000"/>
          <w:sz w:val="28"/>
        </w:rPr>
        <w:t>
      Сондай-ақ исламдық банк операцияларын жүзеге асыратын Қазақстан Республикасының бейрезидент банк филиалымен Қазақстан Республикасы бейрезидент банкі филиалының (оның ішінде Қазақстан Республикасы бейрезидент ислам банкі филиалының) k4-5, k4-5и мерзімді валюталық өтімділік коэффициентін есептеу кезінде шетел валютасындағы, өтеуге дейін қоса алғанда 1 (бір) айға дейін қалған мерзімі бар міндеттемелердің мөлшерiне, сондай-ақ исламдық банк операцияларын жүзеге асыратын Қазақстан Республикасының бейрезидент банк филиалымен Қазақстан Республикасы бейрезидент банкі филиалының (оның ішінде Қазақстан Республикасы бейрезидент ислам банкі филиалының) шетел валютасындағы, өтеуге дейін 1 (бір) айға дейін қалған мерзімі бар 90 (тоқсан) пайызға тең конверсиялау коэффициентіне көбейтілген мерзімді мiндеттемелер қосылады.</w:t>
      </w:r>
    </w:p>
    <w:bookmarkEnd w:id="174"/>
    <w:bookmarkStart w:name="z194" w:id="175"/>
    <w:p>
      <w:pPr>
        <w:spacing w:after="0"/>
        <w:ind w:left="0"/>
        <w:jc w:val="both"/>
      </w:pPr>
      <w:r>
        <w:rPr>
          <w:rFonts w:ascii="Times New Roman"/>
          <w:b w:val="false"/>
          <w:i w:val="false"/>
          <w:color w:val="000000"/>
          <w:sz w:val="28"/>
        </w:rPr>
        <w:t>
      59. Қазақстан Республикасы бейрезидент банкі филиалының (оның ішінде Қазақстан Республикасы бейрезидент ислам банкі филиалының) k4-6 мерзімді валюталық өтімділік коэффициентi мынадай формула бойынша есептеледі:</w:t>
      </w:r>
    </w:p>
    <w:bookmarkEnd w:id="175"/>
    <w:bookmarkStart w:name="z195"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35306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530600" cy="8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6" w:id="177"/>
    <w:p>
      <w:pPr>
        <w:spacing w:after="0"/>
        <w:ind w:left="0"/>
        <w:jc w:val="both"/>
      </w:pPr>
      <w:r>
        <w:rPr>
          <w:rFonts w:ascii="Times New Roman"/>
          <w:b w:val="false"/>
          <w:i w:val="false"/>
          <w:color w:val="000000"/>
          <w:sz w:val="28"/>
        </w:rPr>
        <w:t>
      ӨАО – өтiмдiлігі жоғары активтердi қоса алғанда, шетел валютасындағы, өтеуге дейін қоса алғанда 3 (үш) айға дейін қалған мерзімі бар өтімді активтердің орташа айлық мөлшерi;</w:t>
      </w:r>
    </w:p>
    <w:bookmarkEnd w:id="177"/>
    <w:bookmarkStart w:name="z197" w:id="178"/>
    <w:p>
      <w:pPr>
        <w:spacing w:after="0"/>
        <w:ind w:left="0"/>
        <w:jc w:val="both"/>
      </w:pPr>
      <w:r>
        <w:rPr>
          <w:rFonts w:ascii="Times New Roman"/>
          <w:b w:val="false"/>
          <w:i w:val="false"/>
          <w:color w:val="000000"/>
          <w:sz w:val="28"/>
        </w:rPr>
        <w:t>
       ММ – осы шетел валютасындағы, өтеуге дейін қоса алғанда 3 (үш) айға дейін қалған мерзімі бар мерзімді мiндеттемелердің орташа айлық мөлшерi.</w:t>
      </w:r>
    </w:p>
    <w:bookmarkEnd w:id="178"/>
    <w:bookmarkStart w:name="z198" w:id="179"/>
    <w:p>
      <w:pPr>
        <w:spacing w:after="0"/>
        <w:ind w:left="0"/>
        <w:jc w:val="both"/>
      </w:pPr>
      <w:r>
        <w:rPr>
          <w:rFonts w:ascii="Times New Roman"/>
          <w:b w:val="false"/>
          <w:i w:val="false"/>
          <w:color w:val="000000"/>
          <w:sz w:val="28"/>
        </w:rPr>
        <w:t>
      Исламдық банк операцияларын жүзеге асыратын әмбебап банк лицензиясы бар Қазақстан Республикасы бейрезидент банкі филиалының к4-6и мерзімді валюталық өтімділік коэффициенті осы тармақтың бірінші бөлігінде көзделген формула бойынша есептеледі.</w:t>
      </w:r>
    </w:p>
    <w:bookmarkEnd w:id="179"/>
    <w:bookmarkStart w:name="z199" w:id="180"/>
    <w:p>
      <w:pPr>
        <w:spacing w:after="0"/>
        <w:ind w:left="0"/>
        <w:jc w:val="both"/>
      </w:pPr>
      <w:r>
        <w:rPr>
          <w:rFonts w:ascii="Times New Roman"/>
          <w:b w:val="false"/>
          <w:i w:val="false"/>
          <w:color w:val="000000"/>
          <w:sz w:val="28"/>
        </w:rPr>
        <w:t>
      Қазақстан Республикасы бейрезидент банкі филиалының (оның ішінде Қазақстан Республикасы бейрезидент ислам банкі филиалының) k4-6, k4-6и мерзімді валюталық өтімділік коэффициентін есептеу кезінде шетел валютасындағы, өтеуге дейін қоса алғанда 3 (үш) айға дейін қалған мерзімі бар мерзімді мiндеттемелердің мөлшерiне Қазақстан Республикасы бейрезидент банкі филиалының (оның ішінде Қазақстан Республикасы бейрезидент ислам банкі филиалының) шетел валютасындағы, өтеуге дейін 3 (үш) айға дейін қалған мерзімі бар, 80 (сексен) пайызға тең конверсиялау коэффициентіне көбейтілген мерзімді мiндеттемелер қосылады.";</w:t>
      </w:r>
    </w:p>
    <w:bookmarkEnd w:id="180"/>
    <w:bookmarkStart w:name="z200" w:id="181"/>
    <w:p>
      <w:pPr>
        <w:spacing w:after="0"/>
        <w:ind w:left="0"/>
        <w:jc w:val="both"/>
      </w:pPr>
      <w:r>
        <w:rPr>
          <w:rFonts w:ascii="Times New Roman"/>
          <w:b w:val="false"/>
          <w:i w:val="false"/>
          <w:color w:val="000000"/>
          <w:sz w:val="28"/>
        </w:rPr>
        <w:t>
      мынадай мазмұндағы 74-1 және 76-1-тармақтармен толықтырылсын:</w:t>
      </w:r>
    </w:p>
    <w:bookmarkEnd w:id="181"/>
    <w:bookmarkStart w:name="z201" w:id="182"/>
    <w:p>
      <w:pPr>
        <w:spacing w:after="0"/>
        <w:ind w:left="0"/>
        <w:jc w:val="both"/>
      </w:pPr>
      <w:r>
        <w:rPr>
          <w:rFonts w:ascii="Times New Roman"/>
          <w:b w:val="false"/>
          <w:i w:val="false"/>
          <w:color w:val="000000"/>
          <w:sz w:val="28"/>
        </w:rPr>
        <w:t>
      "74-1. Бөлінген активтер, сондай-ақ исламдық банк операцияларын жүзеге асыратын әмбебап банк лицензиясы бар Қазақстан Республикасы бейрезидент банктері филиалдарының исламдық банк операциялары шеңберінде туындайтын ақшаның әкелінуі мен әкетілуі банктің өтімділігін өтеу коэффициенті есебіне қабылданбайды.";</w:t>
      </w:r>
    </w:p>
    <w:bookmarkEnd w:id="182"/>
    <w:bookmarkStart w:name="z202" w:id="183"/>
    <w:p>
      <w:pPr>
        <w:spacing w:after="0"/>
        <w:ind w:left="0"/>
        <w:jc w:val="both"/>
      </w:pPr>
      <w:r>
        <w:rPr>
          <w:rFonts w:ascii="Times New Roman"/>
          <w:b w:val="false"/>
          <w:i w:val="false"/>
          <w:color w:val="000000"/>
          <w:sz w:val="28"/>
        </w:rPr>
        <w:t>
      "76-1. Исламдық банк операцияларын жүзеге асыратын әмбебап банк лицензиясы бар Қазақстан Республикасы бейрезидент банктері филиалдарының исламдық банк операциялары шеңберінде қолжетімді және талап етілетін тұрақты қорландыру тұрақты қорландырудың нетто коэффициентін есептеу кезінде есепке алынбайды.";</w:t>
      </w:r>
    </w:p>
    <w:bookmarkEnd w:id="183"/>
    <w:bookmarkStart w:name="z203" w:id="184"/>
    <w:p>
      <w:pPr>
        <w:spacing w:after="0"/>
        <w:ind w:left="0"/>
        <w:jc w:val="both"/>
      </w:pPr>
      <w:r>
        <w:rPr>
          <w:rFonts w:ascii="Times New Roman"/>
          <w:b w:val="false"/>
          <w:i w:val="false"/>
          <w:color w:val="000000"/>
          <w:sz w:val="28"/>
        </w:rPr>
        <w:t>
      мынадай мазмұндағы 8-1-тараумен толықтырылсын:</w:t>
      </w:r>
    </w:p>
    <w:bookmarkEnd w:id="184"/>
    <w:bookmarkStart w:name="z204" w:id="185"/>
    <w:p>
      <w:pPr>
        <w:spacing w:after="0"/>
        <w:ind w:left="0"/>
        <w:jc w:val="both"/>
      </w:pPr>
      <w:r>
        <w:rPr>
          <w:rFonts w:ascii="Times New Roman"/>
          <w:b w:val="false"/>
          <w:i w:val="false"/>
          <w:color w:val="000000"/>
          <w:sz w:val="28"/>
        </w:rPr>
        <w:t xml:space="preserve">
      "8-1 тарау. Исламдық банк операцияларын жүзеге асыру үшін исламдық банк операцияларын жүзеге асыратын әмбебап банк лицензиясы бар Қазақстан Республикасының бейрезидент банктері филиалдарының бөлінген активтерінің ең аз мөлшері </w:t>
      </w:r>
    </w:p>
    <w:bookmarkEnd w:id="185"/>
    <w:bookmarkStart w:name="z205" w:id="186"/>
    <w:p>
      <w:pPr>
        <w:spacing w:after="0"/>
        <w:ind w:left="0"/>
        <w:jc w:val="both"/>
      </w:pPr>
      <w:r>
        <w:rPr>
          <w:rFonts w:ascii="Times New Roman"/>
          <w:b w:val="false"/>
          <w:i w:val="false"/>
          <w:color w:val="000000"/>
          <w:sz w:val="28"/>
        </w:rPr>
        <w:t>
      86-1. Исламдық банк операцияларын жүзеге асыру үшін әмбебап банк лицензиясы бар исламдық банк операцияларын жүзеге асыратын Қазақстан Республикасының бейрезидент банкі филиалының бөлінген активтерінің ең аз мөлшері, оның мәні 1 000 000 000 (бір миллиард) теңгені құрайды;</w:t>
      </w:r>
    </w:p>
    <w:bookmarkEnd w:id="186"/>
    <w:bookmarkStart w:name="z206" w:id="187"/>
    <w:p>
      <w:pPr>
        <w:spacing w:after="0"/>
        <w:ind w:left="0"/>
        <w:jc w:val="both"/>
      </w:pPr>
      <w:r>
        <w:rPr>
          <w:rFonts w:ascii="Times New Roman"/>
          <w:b w:val="false"/>
          <w:i w:val="false"/>
          <w:color w:val="000000"/>
          <w:sz w:val="28"/>
        </w:rPr>
        <w:t>
      Исламдық банк операцияларын жүзеге асыратын әмбебап банк лицензиясы бар Қазақстан Республикасы бейрезидент банкінің филиалы Қазақстан Республикасы бейрезидент банкінің осы филиалы исламдық банк операцияларын және өзге де операцияларды жүзеге асыруға қосымша лицензия алған кезден бастап 1 (бір) жыл ішінде осы тармақтың бірінші бөлігінде көзделген бөлінген активтердің ең аз мөлшерін қалыптастырады.";</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Тізбеге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жазылсын.</w:t>
      </w:r>
    </w:p>
    <w:bookmarkStart w:name="z208" w:id="188"/>
    <w:p>
      <w:pPr>
        <w:spacing w:after="0"/>
        <w:ind w:left="0"/>
        <w:jc w:val="both"/>
      </w:pPr>
      <w:r>
        <w:rPr>
          <w:rFonts w:ascii="Times New Roman"/>
          <w:b w:val="false"/>
          <w:i w:val="false"/>
          <w:color w:val="000000"/>
          <w:sz w:val="28"/>
        </w:rPr>
        <w:t xml:space="preserve">
      6.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№38587 болып тіркелген) мынадай өзгерістер мен толықтырулар енгізілсін:</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210" w:id="189"/>
    <w:p>
      <w:pPr>
        <w:spacing w:after="0"/>
        <w:ind w:left="0"/>
        <w:jc w:val="both"/>
      </w:pPr>
      <w:r>
        <w:rPr>
          <w:rFonts w:ascii="Times New Roman"/>
          <w:b w:val="false"/>
          <w:i w:val="false"/>
          <w:color w:val="000000"/>
          <w:sz w:val="28"/>
        </w:rPr>
        <w:t>
      "Әмбебап банк лицензиясы бар банктер, базалық банк лицензиясы бар банктер, ислам банктері сақтауға міндетті пруденциялық нормативтер мен лимиттерді, олардың шекті мәндерін және есеп айырысу әдістемелерін бекіту туралы";</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12" w:id="190"/>
    <w:p>
      <w:pPr>
        <w:spacing w:after="0"/>
        <w:ind w:left="0"/>
        <w:jc w:val="both"/>
      </w:pPr>
      <w:r>
        <w:rPr>
          <w:rFonts w:ascii="Times New Roman"/>
          <w:b w:val="false"/>
          <w:i w:val="false"/>
          <w:color w:val="000000"/>
          <w:sz w:val="28"/>
        </w:rPr>
        <w:t>
      "1) Әмбебап банк лицензиясы бар банктер, базалық банк лицензиясы бар банктер сақтауға міндетті пруденциялық нормативтер мен лимиттер, олардың шекті мәндері және есеп айырысу әдістемелері (бұдан әрі - Банктерге арналған нормативтер);</w:t>
      </w:r>
    </w:p>
    <w:bookmarkEnd w:id="190"/>
    <w:bookmarkStart w:name="z213" w:id="191"/>
    <w:p>
      <w:pPr>
        <w:spacing w:after="0"/>
        <w:ind w:left="0"/>
        <w:jc w:val="both"/>
      </w:pPr>
      <w:r>
        <w:rPr>
          <w:rFonts w:ascii="Times New Roman"/>
          <w:b w:val="false"/>
          <w:i w:val="false"/>
          <w:color w:val="000000"/>
          <w:sz w:val="28"/>
        </w:rPr>
        <w:t>
      2) Ислам банктері сақтауға міндетті пруденциялық нормативтер мен лимиттер, олардың шекті мәндері және есеп айырысу әдістемелері.";</w:t>
      </w:r>
    </w:p>
    <w:bookmarkEnd w:id="191"/>
    <w:bookmarkStart w:name="z214" w:id="192"/>
    <w:p>
      <w:pPr>
        <w:spacing w:after="0"/>
        <w:ind w:left="0"/>
        <w:jc w:val="both"/>
      </w:pPr>
      <w:r>
        <w:rPr>
          <w:rFonts w:ascii="Times New Roman"/>
          <w:b w:val="false"/>
          <w:i w:val="false"/>
          <w:color w:val="000000"/>
          <w:sz w:val="28"/>
        </w:rPr>
        <w:t xml:space="preserve">
      көрсетілген қаулымен бекітілген Әмбебап банк лицензиясы бар банкі, базалық банк лицензиясы бар банкі сақтауға міндетті пруденциялық нормативтер мен лимиттерде, олардың шекті мәндерінде және есеп айырысу </w:t>
      </w:r>
      <w:r>
        <w:rPr>
          <w:rFonts w:ascii="Times New Roman"/>
          <w:b w:val="false"/>
          <w:i w:val="false"/>
          <w:color w:val="000000"/>
          <w:sz w:val="28"/>
        </w:rPr>
        <w:t>әдістемелерінде</w:t>
      </w:r>
      <w:r>
        <w:rPr>
          <w:rFonts w:ascii="Times New Roman"/>
          <w:b w:val="false"/>
          <w:i w:val="false"/>
          <w:color w:val="000000"/>
          <w:sz w:val="28"/>
        </w:rPr>
        <w:t>:</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 </w:t>
      </w:r>
    </w:p>
    <w:bookmarkStart w:name="z216" w:id="193"/>
    <w:p>
      <w:pPr>
        <w:spacing w:after="0"/>
        <w:ind w:left="0"/>
        <w:jc w:val="both"/>
      </w:pPr>
      <w:r>
        <w:rPr>
          <w:rFonts w:ascii="Times New Roman"/>
          <w:b w:val="false"/>
          <w:i w:val="false"/>
          <w:color w:val="000000"/>
          <w:sz w:val="28"/>
        </w:rPr>
        <w:t>
      "Әмбебап банк лицензиясы бар банктер, базалық банк лицензиясы бар банктер сақтауға міндетті пруденциялық нормативтер мен лимиттер, олардың шекті мәндері және есеп айырысу әдістемелері";</w:t>
      </w:r>
    </w:p>
    <w:bookmarkEnd w:id="1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 мынадай редакцияда жазылсын:</w:t>
      </w:r>
    </w:p>
    <w:bookmarkStart w:name="z218" w:id="194"/>
    <w:p>
      <w:pPr>
        <w:spacing w:after="0"/>
        <w:ind w:left="0"/>
        <w:jc w:val="both"/>
      </w:pPr>
      <w:r>
        <w:rPr>
          <w:rFonts w:ascii="Times New Roman"/>
          <w:b w:val="false"/>
          <w:i w:val="false"/>
          <w:color w:val="000000"/>
          <w:sz w:val="28"/>
        </w:rPr>
        <w:t xml:space="preserve">
      "1. Әмбебап банк лицензиясы бар банктер, базалық банк лицензиясы бар банктер сақтауға міндетті пруденциялық нормативтер мен лимиттер, олардың шекті мәндері және есеп айырысу әдістемелері (бұдан әрі - Банктерге арналған нормативтер) "Қазақстан Республикасындағы банктер және банк қызметі туралы" Қазақстан Республикасы Заңының (бұдан әрі - Банктер туралы заң) 72-бабы </w:t>
      </w:r>
      <w:r>
        <w:rPr>
          <w:rFonts w:ascii="Times New Roman"/>
          <w:b w:val="false"/>
          <w:i w:val="false"/>
          <w:color w:val="000000"/>
          <w:sz w:val="28"/>
        </w:rPr>
        <w:t>1-тармағының</w:t>
      </w:r>
      <w:r>
        <w:rPr>
          <w:rFonts w:ascii="Times New Roman"/>
          <w:b w:val="false"/>
          <w:i w:val="false"/>
          <w:color w:val="000000"/>
          <w:sz w:val="28"/>
        </w:rPr>
        <w:t xml:space="preserve"> үшінші бөлігіне және 3-тармағының бірінші бөлігіне сәйкес әзірленді және әмбебап банк лицензиясы бар банк, базалық банк лицензиясы бар банк үшін пруденциялық нормативтер мен лимиттерді есептеудің нормативтік мәндері мен әдістемелерін белгілейді.";</w:t>
      </w:r>
    </w:p>
    <w:bookmarkEnd w:id="194"/>
    <w:bookmarkStart w:name="z219" w:id="195"/>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2) тармақшасында</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End w:id="1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екінші бөлігінде орыс тіліндегі мәтінге өзгерістер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10-тармақтарда</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Start w:name="z222" w:id="196"/>
    <w:p>
      <w:pPr>
        <w:spacing w:after="0"/>
        <w:ind w:left="0"/>
        <w:jc w:val="both"/>
      </w:pPr>
      <w:r>
        <w:rPr>
          <w:rFonts w:ascii="Times New Roman"/>
          <w:b w:val="false"/>
          <w:i w:val="false"/>
          <w:color w:val="000000"/>
          <w:sz w:val="28"/>
        </w:rPr>
        <w:t xml:space="preserve">
      31-тармақтың </w:t>
      </w:r>
      <w:r>
        <w:rPr>
          <w:rFonts w:ascii="Times New Roman"/>
          <w:b w:val="false"/>
          <w:i w:val="false"/>
          <w:color w:val="000000"/>
          <w:sz w:val="28"/>
        </w:rPr>
        <w:t>1) тармақшасында</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End w:id="196"/>
    <w:bookmarkStart w:name="z223" w:id="197"/>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12) тармақшасы</w:t>
      </w:r>
      <w:r>
        <w:rPr>
          <w:rFonts w:ascii="Times New Roman"/>
          <w:b w:val="false"/>
          <w:i w:val="false"/>
          <w:color w:val="000000"/>
          <w:sz w:val="28"/>
        </w:rPr>
        <w:t xml:space="preserve"> мынадай редакцияда жазылсын:</w:t>
      </w:r>
    </w:p>
    <w:bookmarkEnd w:id="197"/>
    <w:bookmarkStart w:name="z224" w:id="198"/>
    <w:p>
      <w:pPr>
        <w:spacing w:after="0"/>
        <w:ind w:left="0"/>
        <w:jc w:val="both"/>
      </w:pPr>
      <w:r>
        <w:rPr>
          <w:rFonts w:ascii="Times New Roman"/>
          <w:b w:val="false"/>
          <w:i w:val="false"/>
          <w:color w:val="000000"/>
          <w:sz w:val="28"/>
        </w:rPr>
        <w:t xml:space="preserve">
      "12) стейблкоин – "Цифрлық қаржы активтерін шығару, орналастыру, айналымға (айналысқа) жіберу және өтеу қағидаларын бекіту туралы" Қазақстан Республикасы Ұлттық Банкі Басқармасының 2026 жылғы 10 сәуірдегі № 39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38405 болып тіркелген) көзделген тәртіппен және шарттарда шығарылатын, орналастырылатын, айналысқа жіберілетін және өтелетін, базалық активі ақша болып табылатын цифрлық қаржы активі;";</w:t>
      </w:r>
    </w:p>
    <w:bookmarkEnd w:id="198"/>
    <w:bookmarkStart w:name="z225" w:id="199"/>
    <w:p>
      <w:pPr>
        <w:spacing w:after="0"/>
        <w:ind w:left="0"/>
        <w:jc w:val="both"/>
      </w:pPr>
      <w:r>
        <w:rPr>
          <w:rFonts w:ascii="Times New Roman"/>
          <w:b w:val="false"/>
          <w:i w:val="false"/>
          <w:color w:val="000000"/>
          <w:sz w:val="28"/>
        </w:rPr>
        <w:t>
      мынадай мазмұндағы 38-1, 38-2 және 38-3-тармақтармен толықтырылсын:</w:t>
      </w:r>
    </w:p>
    <w:bookmarkEnd w:id="199"/>
    <w:bookmarkStart w:name="z226" w:id="200"/>
    <w:p>
      <w:pPr>
        <w:spacing w:after="0"/>
        <w:ind w:left="0"/>
        <w:jc w:val="both"/>
      </w:pPr>
      <w:r>
        <w:rPr>
          <w:rFonts w:ascii="Times New Roman"/>
          <w:b w:val="false"/>
          <w:i w:val="false"/>
          <w:color w:val="000000"/>
          <w:sz w:val="28"/>
        </w:rPr>
        <w:t>
      "38-1. Тауар-материалдық қорлардың нарықтық құнының өзгеруіне байланысты тауар-материалдық қорлар бойынша тәуекел банк сауда делдалы ретінде коммерциялық кредит беру арқылы сауда қызметін қаржыландыру мақсатында коммерциялық кредит беру туралы шартқа немесе лизинг (жалға беру) талаптарымен инвестициялық қызметті жүзеге асыру мақсатында мүліктің лизингі (жалға беру) туралы шартқа сәйкес қайта сатуға арналған бағалы металдарды (шетел валюталарының айырбастау бағамының өзгеруіне байланысты активтер, шартты және ықтимал талаптар мен міндеттемелер бойынша тәуекелдің есебіне алынатын алтын мен күмісті қоспағанда) қоса алғанда, активтерді тауар-материалдық қорлар түрінде исламдық банк операцияларын жүзеге асыратын әмбебап банк лицензиясы бар банк ұстаған кезде туындайды.</w:t>
      </w:r>
    </w:p>
    <w:bookmarkEnd w:id="200"/>
    <w:bookmarkStart w:name="z227" w:id="201"/>
    <w:p>
      <w:pPr>
        <w:spacing w:after="0"/>
        <w:ind w:left="0"/>
        <w:jc w:val="both"/>
      </w:pPr>
      <w:r>
        <w:rPr>
          <w:rFonts w:ascii="Times New Roman"/>
          <w:b w:val="false"/>
          <w:i w:val="false"/>
          <w:color w:val="000000"/>
          <w:sz w:val="28"/>
        </w:rPr>
        <w:t>
      38-2. Тауар-материалдық қорлардың нарықтық құнының өзгеруіне байланысты тауар-материалдық тәуекелдің шамасы әрбір тауар (тауарлық топ) бойынша былай есептеледі:</w:t>
      </w:r>
    </w:p>
    <w:bookmarkEnd w:id="201"/>
    <w:bookmarkStart w:name="z228" w:id="202"/>
    <w:p>
      <w:pPr>
        <w:spacing w:after="0"/>
        <w:ind w:left="0"/>
        <w:jc w:val="both"/>
      </w:pPr>
      <w:r>
        <w:rPr>
          <w:rFonts w:ascii="Times New Roman"/>
          <w:b w:val="false"/>
          <w:i w:val="false"/>
          <w:color w:val="000000"/>
          <w:sz w:val="28"/>
        </w:rPr>
        <w:t>
      1) әрбір тауар (тауарлық топ) бойынша ұзақ және қысқа позициялар барлық ұзақ және қысқа позицияларды жинақтау арқылы есептеледі;</w:t>
      </w:r>
    </w:p>
    <w:bookmarkEnd w:id="202"/>
    <w:bookmarkStart w:name="z229" w:id="203"/>
    <w:p>
      <w:pPr>
        <w:spacing w:after="0"/>
        <w:ind w:left="0"/>
        <w:jc w:val="both"/>
      </w:pPr>
      <w:r>
        <w:rPr>
          <w:rFonts w:ascii="Times New Roman"/>
          <w:b w:val="false"/>
          <w:i w:val="false"/>
          <w:color w:val="000000"/>
          <w:sz w:val="28"/>
        </w:rPr>
        <w:t>
      2) әрбір тауар (тауарлық топ) бойынша таза позиция тиісінше тауар (тауарлық топ) бойынша ұзақ және қысқа позициялар арасындағы айырма ретінде есептеледі;</w:t>
      </w:r>
    </w:p>
    <w:bookmarkEnd w:id="203"/>
    <w:bookmarkStart w:name="z230" w:id="204"/>
    <w:p>
      <w:pPr>
        <w:spacing w:after="0"/>
        <w:ind w:left="0"/>
        <w:jc w:val="both"/>
      </w:pPr>
      <w:r>
        <w:rPr>
          <w:rFonts w:ascii="Times New Roman"/>
          <w:b w:val="false"/>
          <w:i w:val="false"/>
          <w:color w:val="000000"/>
          <w:sz w:val="28"/>
        </w:rPr>
        <w:t>
      3) әрбір тауар (тауарлық топ) бойынша брутто-позиция тиісінше тауар (тауарлық топ) бойынша ұзақ және қысқа позициялар сомасы ретінде позиция белгісін ескерместен есептеледі.</w:t>
      </w:r>
    </w:p>
    <w:bookmarkEnd w:id="204"/>
    <w:bookmarkStart w:name="z231" w:id="205"/>
    <w:p>
      <w:pPr>
        <w:spacing w:after="0"/>
        <w:ind w:left="0"/>
        <w:jc w:val="both"/>
      </w:pPr>
      <w:r>
        <w:rPr>
          <w:rFonts w:ascii="Times New Roman"/>
          <w:b w:val="false"/>
          <w:i w:val="false"/>
          <w:color w:val="000000"/>
          <w:sz w:val="28"/>
        </w:rPr>
        <w:t>
      Тауар-материалдық қорлардың нарықтық құнының өзгеруіне байланысты тауар-материалдық тәуекелдің шамасы әрбір тауар (тауарлық топ) бойынша тауар-материалдық тәуекел шамасының сомасына тең. Әрбір тауар бойынша тауар-материалдық тәуекелдің шамасы мынадай мәндер сомасына:</w:t>
      </w:r>
    </w:p>
    <w:bookmarkEnd w:id="205"/>
    <w:bookmarkStart w:name="z232" w:id="206"/>
    <w:p>
      <w:pPr>
        <w:spacing w:after="0"/>
        <w:ind w:left="0"/>
        <w:jc w:val="both"/>
      </w:pPr>
      <w:r>
        <w:rPr>
          <w:rFonts w:ascii="Times New Roman"/>
          <w:b w:val="false"/>
          <w:i w:val="false"/>
          <w:color w:val="000000"/>
          <w:sz w:val="28"/>
        </w:rPr>
        <w:t>
      әрбір тауар бойынша таза позиция шамасының 15 (он бес) пайызына;</w:t>
      </w:r>
    </w:p>
    <w:bookmarkEnd w:id="206"/>
    <w:bookmarkStart w:name="z233" w:id="207"/>
    <w:p>
      <w:pPr>
        <w:spacing w:after="0"/>
        <w:ind w:left="0"/>
        <w:jc w:val="both"/>
      </w:pPr>
      <w:r>
        <w:rPr>
          <w:rFonts w:ascii="Times New Roman"/>
          <w:b w:val="false"/>
          <w:i w:val="false"/>
          <w:color w:val="000000"/>
          <w:sz w:val="28"/>
        </w:rPr>
        <w:t>
      әрбір тауар бойынша брутто-позиция шамасының 3 (үш) пайызына тең.</w:t>
      </w:r>
    </w:p>
    <w:bookmarkEnd w:id="207"/>
    <w:bookmarkStart w:name="z234" w:id="208"/>
    <w:p>
      <w:pPr>
        <w:spacing w:after="0"/>
        <w:ind w:left="0"/>
        <w:jc w:val="both"/>
      </w:pPr>
      <w:r>
        <w:rPr>
          <w:rFonts w:ascii="Times New Roman"/>
          <w:b w:val="false"/>
          <w:i w:val="false"/>
          <w:color w:val="000000"/>
          <w:sz w:val="28"/>
        </w:rPr>
        <w:t>
      38-3. Исламдық банк операцияларын жүзеге асыратын әмбебап банк лицензиясы бар банк үшін валюта тәуекелі болатын тауар позициясын қаржыландыру, сондай-ақ капиталды есептеу мәні болып табылады және капиталға қойылатын талап валюта тәуекеліне сәйкес анықталады.";</w:t>
      </w:r>
    </w:p>
    <w:bookmarkEnd w:id="2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62-тармақ</w:t>
      </w:r>
      <w:r>
        <w:rPr>
          <w:rFonts w:ascii="Times New Roman"/>
          <w:b w:val="false"/>
          <w:i w:val="false"/>
          <w:color w:val="000000"/>
          <w:sz w:val="28"/>
        </w:rPr>
        <w:t xml:space="preserve"> мынадай редакцияда жазылсын:</w:t>
      </w:r>
    </w:p>
    <w:bookmarkStart w:name="z236" w:id="209"/>
    <w:p>
      <w:pPr>
        <w:spacing w:after="0"/>
        <w:ind w:left="0"/>
        <w:jc w:val="both"/>
      </w:pPr>
      <w:r>
        <w:rPr>
          <w:rFonts w:ascii="Times New Roman"/>
          <w:b w:val="false"/>
          <w:i w:val="false"/>
          <w:color w:val="000000"/>
          <w:sz w:val="28"/>
        </w:rPr>
        <w:t>
      "62. Бір қарыз алушыға келетін, оның ішінде банктің тәуекел мөлшері:</w:t>
      </w:r>
    </w:p>
    <w:bookmarkEnd w:id="209"/>
    <w:bookmarkStart w:name="z237" w:id="210"/>
    <w:p>
      <w:pPr>
        <w:spacing w:after="0"/>
        <w:ind w:left="0"/>
        <w:jc w:val="both"/>
      </w:pPr>
      <w:r>
        <w:rPr>
          <w:rFonts w:ascii="Times New Roman"/>
          <w:b w:val="false"/>
          <w:i w:val="false"/>
          <w:color w:val="000000"/>
          <w:sz w:val="28"/>
        </w:rPr>
        <w:t>
      1) қарыздар, салымдар, дебиторлық берешек, бағалы қағаздар (Банктерге арналған нормативтердің 16-тармағында көрсетілген инвестицияларды қоспағанда), цифрлық қаржы құралдары және цифрлық қаржы активтері;</w:t>
      </w:r>
    </w:p>
    <w:bookmarkEnd w:id="210"/>
    <w:bookmarkStart w:name="z238" w:id="211"/>
    <w:p>
      <w:pPr>
        <w:spacing w:after="0"/>
        <w:ind w:left="0"/>
        <w:jc w:val="both"/>
      </w:pPr>
      <w:r>
        <w:rPr>
          <w:rFonts w:ascii="Times New Roman"/>
          <w:b w:val="false"/>
          <w:i w:val="false"/>
          <w:color w:val="000000"/>
          <w:sz w:val="28"/>
        </w:rPr>
        <w:t xml:space="preserve">
      2) Банктерге арналған нормативтерге </w:t>
      </w:r>
      <w:r>
        <w:rPr>
          <w:rFonts w:ascii="Times New Roman"/>
          <w:b w:val="false"/>
          <w:i w:val="false"/>
          <w:color w:val="000000"/>
          <w:sz w:val="28"/>
        </w:rPr>
        <w:t>6-қосымшаға</w:t>
      </w:r>
      <w:r>
        <w:rPr>
          <w:rFonts w:ascii="Times New Roman"/>
          <w:b w:val="false"/>
          <w:i w:val="false"/>
          <w:color w:val="000000"/>
          <w:sz w:val="28"/>
        </w:rPr>
        <w:t xml:space="preserve"> сәйкес банктің кредиттік тәуекел дәрежесі бойынша сараланған шартты және ықтимал міндеттемелерінің кестесіне сәйкес есептелген шартты және ықтимал міндеттемелер;</w:t>
      </w:r>
    </w:p>
    <w:bookmarkEnd w:id="211"/>
    <w:bookmarkStart w:name="z239" w:id="212"/>
    <w:p>
      <w:pPr>
        <w:spacing w:after="0"/>
        <w:ind w:left="0"/>
        <w:jc w:val="both"/>
      </w:pPr>
      <w:r>
        <w:rPr>
          <w:rFonts w:ascii="Times New Roman"/>
          <w:b w:val="false"/>
          <w:i w:val="false"/>
          <w:color w:val="000000"/>
          <w:sz w:val="28"/>
        </w:rPr>
        <w:t>
      3) банкте олар бойынша секьюритилендірудің негіздемелік тәсілін қолдануға уәкілетті органның жазбаша растамасы жоқ қарыз алушыларға қатысты секьюритилендірілген активтер;</w:t>
      </w:r>
    </w:p>
    <w:bookmarkEnd w:id="212"/>
    <w:bookmarkStart w:name="z240" w:id="213"/>
    <w:p>
      <w:pPr>
        <w:spacing w:after="0"/>
        <w:ind w:left="0"/>
        <w:jc w:val="both"/>
      </w:pPr>
      <w:r>
        <w:rPr>
          <w:rFonts w:ascii="Times New Roman"/>
          <w:b w:val="false"/>
          <w:i w:val="false"/>
          <w:color w:val="000000"/>
          <w:sz w:val="28"/>
        </w:rPr>
        <w:t>
      4) секьюритилендіру позициялары;</w:t>
      </w:r>
    </w:p>
    <w:bookmarkEnd w:id="213"/>
    <w:bookmarkStart w:name="z241" w:id="214"/>
    <w:p>
      <w:pPr>
        <w:spacing w:after="0"/>
        <w:ind w:left="0"/>
        <w:jc w:val="both"/>
      </w:pPr>
      <w:r>
        <w:rPr>
          <w:rFonts w:ascii="Times New Roman"/>
          <w:b w:val="false"/>
          <w:i w:val="false"/>
          <w:color w:val="000000"/>
          <w:sz w:val="28"/>
        </w:rPr>
        <w:t>
      5) көрсетілген қаржы құралдары мен олар бойынша кредиттік тәуекелдің нарықтық құнының сомасы ретінде есептелген кредиттік тәуекел дәрежесі бойынша сараланған своптар, фьючерстер, опциондар, форвардтар түріндегі талаптар сомасы ретінде есептеледі.</w:t>
      </w:r>
    </w:p>
    <w:bookmarkEnd w:id="214"/>
    <w:bookmarkStart w:name="z242" w:id="215"/>
    <w:p>
      <w:pPr>
        <w:spacing w:after="0"/>
        <w:ind w:left="0"/>
        <w:jc w:val="both"/>
      </w:pPr>
      <w:r>
        <w:rPr>
          <w:rFonts w:ascii="Times New Roman"/>
          <w:b w:val="false"/>
          <w:i w:val="false"/>
          <w:color w:val="000000"/>
          <w:sz w:val="28"/>
        </w:rPr>
        <w:t xml:space="preserve">
      Своп, фьючерс, опцион және форвард операциялары бойынша кредиттік тәуекел көрсетілген қаржы құралдарының номиналдық құнының Банктерге арналған нормативтерге </w:t>
      </w:r>
      <w:r>
        <w:rPr>
          <w:rFonts w:ascii="Times New Roman"/>
          <w:b w:val="false"/>
          <w:i w:val="false"/>
          <w:color w:val="000000"/>
          <w:sz w:val="28"/>
        </w:rPr>
        <w:t>7-қосымшаға</w:t>
      </w:r>
      <w:r>
        <w:rPr>
          <w:rFonts w:ascii="Times New Roman"/>
          <w:b w:val="false"/>
          <w:i w:val="false"/>
          <w:color w:val="000000"/>
          <w:sz w:val="28"/>
        </w:rPr>
        <w:t xml:space="preserve"> сәйкес Туынды қаржы құралдарына арналған кредиттік тәуекел коэффициенттерінің кестесінде көрсетілген және көрсетілген қаржы құралдарын өтеу мерзімімен айқындалатын кредиттік тәуекел коэффициентіне көбейтіндісі ретінде есептеледі.</w:t>
      </w:r>
    </w:p>
    <w:bookmarkEnd w:id="215"/>
    <w:bookmarkStart w:name="z243" w:id="216"/>
    <w:p>
      <w:pPr>
        <w:spacing w:after="0"/>
        <w:ind w:left="0"/>
        <w:jc w:val="both"/>
      </w:pPr>
      <w:r>
        <w:rPr>
          <w:rFonts w:ascii="Times New Roman"/>
          <w:b w:val="false"/>
          <w:i w:val="false"/>
          <w:color w:val="000000"/>
          <w:sz w:val="28"/>
        </w:rPr>
        <w:t>
      Осы тармақта көрсетілген қаржы құралдарының нарықтық құны (ауыстыру құны) мынаны:</w:t>
      </w:r>
    </w:p>
    <w:bookmarkEnd w:id="216"/>
    <w:bookmarkStart w:name="z244" w:id="217"/>
    <w:p>
      <w:pPr>
        <w:spacing w:after="0"/>
        <w:ind w:left="0"/>
        <w:jc w:val="both"/>
      </w:pPr>
      <w:r>
        <w:rPr>
          <w:rFonts w:ascii="Times New Roman"/>
          <w:b w:val="false"/>
          <w:i w:val="false"/>
          <w:color w:val="000000"/>
          <w:sz w:val="28"/>
        </w:rPr>
        <w:t>
      сатып алуға арналған мәмілелер бойынша – қаржы құралының ағымдағы нарықтық құнының осы қаржы құралының номиналдық келісімшарттық құнынан асу шамасын білдіреді. Егер қаржы құралының ағымдағы нарықтық құны оның номиналдық келісімшарттық құнынан аз немесе оған тең болса, ауыстыру құны 0 (нөлге) тең болады;</w:t>
      </w:r>
    </w:p>
    <w:bookmarkEnd w:id="217"/>
    <w:bookmarkStart w:name="z245" w:id="218"/>
    <w:p>
      <w:pPr>
        <w:spacing w:after="0"/>
        <w:ind w:left="0"/>
        <w:jc w:val="both"/>
      </w:pPr>
      <w:r>
        <w:rPr>
          <w:rFonts w:ascii="Times New Roman"/>
          <w:b w:val="false"/>
          <w:i w:val="false"/>
          <w:color w:val="000000"/>
          <w:sz w:val="28"/>
        </w:rPr>
        <w:t>
      сатуға арналған мәмілелер бойынша – қаржы құралының номиналдық келісімшарттық құнының осы қаржы құралының ағымдағы нарықтық құнынан асу шамасын білдіреді. Егер қаржы құралының номиналдық келісімшарттық құны оның ағымдағы нарықтық құнынан аз немесе оған тең болса, ауыстыру құны 0 (нөлге) тең болады.</w:t>
      </w:r>
    </w:p>
    <w:bookmarkEnd w:id="218"/>
    <w:bookmarkStart w:name="z246" w:id="219"/>
    <w:p>
      <w:pPr>
        <w:spacing w:after="0"/>
        <w:ind w:left="0"/>
        <w:jc w:val="both"/>
      </w:pPr>
      <w:r>
        <w:rPr>
          <w:rFonts w:ascii="Times New Roman"/>
          <w:b w:val="false"/>
          <w:i w:val="false"/>
          <w:color w:val="000000"/>
          <w:sz w:val="28"/>
        </w:rPr>
        <w:t>
      Бивалюталық қаржы құралдары (талабы мен міндеттемесі түрлі шетел валютасында көрсетілген қаржы құралдары) бойынша ауыстыру құны талаптардың теңгемен баламасының есептілікті жасау күні белгіленген бағам бойынша айқындалған міндеттемелердің теңгемен баламасынан асу шамасы ретінде айқындалады. Егер талаптардың теңгемен баламасының шамасы міндеттемелердің теңгемен баламасынан аз немесе оған тең болса, ауыстыру құны 0 (нөлге) тең болады.</w:t>
      </w:r>
    </w:p>
    <w:bookmarkEnd w:id="219"/>
    <w:bookmarkStart w:name="z247" w:id="220"/>
    <w:p>
      <w:pPr>
        <w:spacing w:after="0"/>
        <w:ind w:left="0"/>
        <w:jc w:val="both"/>
      </w:pPr>
      <w:r>
        <w:rPr>
          <w:rFonts w:ascii="Times New Roman"/>
          <w:b w:val="false"/>
          <w:i w:val="false"/>
          <w:color w:val="000000"/>
          <w:sz w:val="28"/>
        </w:rPr>
        <w:t>
      Осы тармақта көрсетілген қаржы құралдарының номиналдық келісімшарттық құны қаржы құралдарының бухгалтерлік есептің тиісті шоттарында мәмілелер жасау күні көрсетілген құнын білдіреді. Бивалюталық қаржы құралдарының номиналдық келісімшарттық құны ретінде банкте талаптар қалыптастырылатын валюта алынады.</w:t>
      </w:r>
    </w:p>
    <w:bookmarkEnd w:id="220"/>
    <w:bookmarkStart w:name="z248" w:id="221"/>
    <w:p>
      <w:pPr>
        <w:spacing w:after="0"/>
        <w:ind w:left="0"/>
        <w:jc w:val="both"/>
      </w:pPr>
      <w:r>
        <w:rPr>
          <w:rFonts w:ascii="Times New Roman"/>
          <w:b w:val="false"/>
          <w:i w:val="false"/>
          <w:color w:val="000000"/>
          <w:sz w:val="28"/>
        </w:rPr>
        <w:t>
      Сатылған опциондар бір қарыз алушыға келетін тәуекел мөлшеріне қосылмайды.</w:t>
      </w:r>
    </w:p>
    <w:bookmarkEnd w:id="221"/>
    <w:bookmarkStart w:name="z249" w:id="222"/>
    <w:p>
      <w:pPr>
        <w:spacing w:after="0"/>
        <w:ind w:left="0"/>
        <w:jc w:val="both"/>
      </w:pPr>
      <w:r>
        <w:rPr>
          <w:rFonts w:ascii="Times New Roman"/>
          <w:b w:val="false"/>
          <w:i w:val="false"/>
          <w:color w:val="000000"/>
          <w:sz w:val="28"/>
        </w:rPr>
        <w:t xml:space="preserve">
      Есеп айырысу "төлемге қарсы жеткізу" қағидаты бойынша жүзеге асырылатын бағалы қағаздар бойынша мәміленің споты және (немесе) есеп айырысу "төлемге қарсы төлем" қағидаты бойынша, оның ішінде орталық контрагенттің қатысуымен жүзеге асырылатын шетел валютасымен валюта нарығындағы мәміленің споты, егер төлемдер есеп айырысу күнінен кейін бес жұмыс күні ішінде жүргізілмеген жағдайда, бір қарыз алушыға келетін тәуекел есебіне қосылады. </w:t>
      </w:r>
    </w:p>
    <w:bookmarkEnd w:id="222"/>
    <w:bookmarkStart w:name="z250" w:id="223"/>
    <w:p>
      <w:pPr>
        <w:spacing w:after="0"/>
        <w:ind w:left="0"/>
        <w:jc w:val="both"/>
      </w:pPr>
      <w:r>
        <w:rPr>
          <w:rFonts w:ascii="Times New Roman"/>
          <w:b w:val="false"/>
          <w:i w:val="false"/>
          <w:color w:val="000000"/>
          <w:sz w:val="28"/>
        </w:rPr>
        <w:t>
      Есеп айырысу "төлемге қарсы жеткізу" қағидаты бойынша жүзеге асырылмайтын бағалы қағаздар бойынша мәміле споты және (немесе) есеп айырысу "төлемге қарсы төлем" қағидаты бойынша жүзеге асырылмайтын шетел валютасымен валюта нарығындағы мәміле споты, егер банк мәміленің бірінші бөлігін жасаған, бірақ мәміленің екінші бөлігі ол жасалған контрагенттің жұмыс күнінің соңына қарай неттингті ескере отырып талап мөлшерінде аяқталмаған жағдайда (неттинг туралы контрагентпен келісім болған кезде) бір қарыз алушыға келетін тәуекел есебіне қосылады;</w:t>
      </w:r>
    </w:p>
    <w:bookmarkEnd w:id="223"/>
    <w:bookmarkStart w:name="z251" w:id="224"/>
    <w:p>
      <w:pPr>
        <w:spacing w:after="0"/>
        <w:ind w:left="0"/>
        <w:jc w:val="both"/>
      </w:pPr>
      <w:r>
        <w:rPr>
          <w:rFonts w:ascii="Times New Roman"/>
          <w:b w:val="false"/>
          <w:i w:val="false"/>
          <w:color w:val="000000"/>
          <w:sz w:val="28"/>
        </w:rPr>
        <w:t>
      6) Банктерге арналған нормативтерге 4-қосымшаға сәйкес Салымдардың кредиттік тәуекел дәрежесі бойынша сараланған банк активтерінің кестесіне сәйкес кредиттік тәуекел ескеріле отырып сараланған Қазақстан Республикасының резидент-банктеріне және Қазақстан Республикасының бейрезидент банктеріне корреспонденттік шоттар бойынша талаптар;</w:t>
      </w:r>
    </w:p>
    <w:bookmarkEnd w:id="224"/>
    <w:bookmarkStart w:name="z252" w:id="225"/>
    <w:p>
      <w:pPr>
        <w:spacing w:after="0"/>
        <w:ind w:left="0"/>
        <w:jc w:val="both"/>
      </w:pPr>
      <w:r>
        <w:rPr>
          <w:rFonts w:ascii="Times New Roman"/>
          <w:b w:val="false"/>
          <w:i w:val="false"/>
          <w:color w:val="000000"/>
          <w:sz w:val="28"/>
        </w:rPr>
        <w:t>
      7) мына:</w:t>
      </w:r>
    </w:p>
    <w:bookmarkEnd w:id="225"/>
    <w:bookmarkStart w:name="z253" w:id="226"/>
    <w:p>
      <w:pPr>
        <w:spacing w:after="0"/>
        <w:ind w:left="0"/>
        <w:jc w:val="both"/>
      </w:pPr>
      <w:r>
        <w:rPr>
          <w:rFonts w:ascii="Times New Roman"/>
          <w:b w:val="false"/>
          <w:i w:val="false"/>
          <w:color w:val="000000"/>
          <w:sz w:val="28"/>
        </w:rPr>
        <w:t>
      қарыз алушыға қойылатын мына:</w:t>
      </w:r>
    </w:p>
    <w:bookmarkEnd w:id="226"/>
    <w:bookmarkStart w:name="z254" w:id="227"/>
    <w:p>
      <w:pPr>
        <w:spacing w:after="0"/>
        <w:ind w:left="0"/>
        <w:jc w:val="both"/>
      </w:pPr>
      <w:r>
        <w:rPr>
          <w:rFonts w:ascii="Times New Roman"/>
          <w:b w:val="false"/>
          <w:i w:val="false"/>
          <w:color w:val="000000"/>
          <w:sz w:val="28"/>
        </w:rPr>
        <w:t>
      исламдық қаржыландыру шеңберінде инвестициялық депозит туралы шарт бойынша тартылған қаражат есебінен қаржыландырылатын активтер;</w:t>
      </w:r>
    </w:p>
    <w:bookmarkEnd w:id="227"/>
    <w:bookmarkStart w:name="z255" w:id="228"/>
    <w:p>
      <w:pPr>
        <w:spacing w:after="0"/>
        <w:ind w:left="0"/>
        <w:jc w:val="both"/>
      </w:pPr>
      <w:r>
        <w:rPr>
          <w:rFonts w:ascii="Times New Roman"/>
          <w:b w:val="false"/>
          <w:i w:val="false"/>
          <w:color w:val="000000"/>
          <w:sz w:val="28"/>
        </w:rPr>
        <w:t>
      ХҚЕС-ке сәйкес қалыптастырылған резервтердің сомалары, сондай-ақ мыналар:</w:t>
      </w:r>
    </w:p>
    <w:bookmarkEnd w:id="228"/>
    <w:bookmarkStart w:name="z256" w:id="229"/>
    <w:p>
      <w:pPr>
        <w:spacing w:after="0"/>
        <w:ind w:left="0"/>
        <w:jc w:val="both"/>
      </w:pPr>
      <w:r>
        <w:rPr>
          <w:rFonts w:ascii="Times New Roman"/>
          <w:b w:val="false"/>
          <w:i w:val="false"/>
          <w:color w:val="000000"/>
          <w:sz w:val="28"/>
        </w:rPr>
        <w:t>
      исламдық қаржыландыру шеңберінде тартылған инвестициялық депозиттерді қоспағанда, осы міндеттемені қамтамасыз ету ретінде Банктің қарамағына берілген салымдар;</w:t>
      </w:r>
    </w:p>
    <w:bookmarkEnd w:id="229"/>
    <w:bookmarkStart w:name="z257" w:id="230"/>
    <w:p>
      <w:pPr>
        <w:spacing w:after="0"/>
        <w:ind w:left="0"/>
        <w:jc w:val="both"/>
      </w:pPr>
      <w:r>
        <w:rPr>
          <w:rFonts w:ascii="Times New Roman"/>
          <w:b w:val="false"/>
          <w:i w:val="false"/>
          <w:color w:val="000000"/>
          <w:sz w:val="28"/>
        </w:rPr>
        <w:t>
      Қазақстан Республикасының Үкіметі және Ұлттық Банкі шығарған, оның ішінде цифрлық қаржы құралдары не осындай базалық активі бар цифрлық қаржы активтері түріндегі Қазақстан Республикасының мемлекеттік бағалы қағаздары;</w:t>
      </w:r>
    </w:p>
    <w:bookmarkEnd w:id="230"/>
    <w:bookmarkStart w:name="z258" w:id="231"/>
    <w:p>
      <w:pPr>
        <w:spacing w:after="0"/>
        <w:ind w:left="0"/>
        <w:jc w:val="both"/>
      </w:pPr>
      <w:r>
        <w:rPr>
          <w:rFonts w:ascii="Times New Roman"/>
          <w:b w:val="false"/>
          <w:i w:val="false"/>
          <w:color w:val="000000"/>
          <w:sz w:val="28"/>
        </w:rPr>
        <w:t>
      Standard &amp; Poor’s (Стандард энд Пурс) агенттігінің халықаралық шкаласы бойынша "АА"-дан төмен емес тәуелсіз рейтингі немесе Moody’s Investors Service (Мудис Инвесторс Сервис), Fitch (Фич) рейтингтік агенттіктердің бірінің осыған ұқсас деңгейдегі рейтингтік бағасы бар шет мемлекеттердің орталық үкіметтері шығарған мемлекеттік бағалы қағаздары не осындай базалық активі бар цифрлық қаржы активтері;</w:t>
      </w:r>
    </w:p>
    <w:bookmarkEnd w:id="231"/>
    <w:bookmarkStart w:name="z259" w:id="232"/>
    <w:p>
      <w:pPr>
        <w:spacing w:after="0"/>
        <w:ind w:left="0"/>
        <w:jc w:val="both"/>
      </w:pPr>
      <w:r>
        <w:rPr>
          <w:rFonts w:ascii="Times New Roman"/>
          <w:b w:val="false"/>
          <w:i w:val="false"/>
          <w:color w:val="000000"/>
          <w:sz w:val="28"/>
        </w:rPr>
        <w:t>
      тазартылған бағалы металдар;</w:t>
      </w:r>
    </w:p>
    <w:bookmarkEnd w:id="232"/>
    <w:bookmarkStart w:name="z260" w:id="233"/>
    <w:p>
      <w:pPr>
        <w:spacing w:after="0"/>
        <w:ind w:left="0"/>
        <w:jc w:val="both"/>
      </w:pPr>
      <w:r>
        <w:rPr>
          <w:rFonts w:ascii="Times New Roman"/>
          <w:b w:val="false"/>
          <w:i w:val="false"/>
          <w:color w:val="000000"/>
          <w:sz w:val="28"/>
        </w:rPr>
        <w:t>
      тауардың шығу тегі туралы сертификаты және құрамында кемінде 10 (он) пайыз таза алтынның бар екендігі туралы химиялық талдауы бар өңделмеген бағалы металдар (құйма түріндегі Доре қорытпасы);</w:t>
      </w:r>
    </w:p>
    <w:bookmarkEnd w:id="233"/>
    <w:bookmarkStart w:name="z261" w:id="234"/>
    <w:p>
      <w:pPr>
        <w:spacing w:after="0"/>
        <w:ind w:left="0"/>
        <w:jc w:val="both"/>
      </w:pPr>
      <w:r>
        <w:rPr>
          <w:rFonts w:ascii="Times New Roman"/>
          <w:b w:val="false"/>
          <w:i w:val="false"/>
          <w:color w:val="000000"/>
          <w:sz w:val="28"/>
        </w:rPr>
        <w:t>
      Қазақстан Республикасы Үкіметінің кепілдіктері;</w:t>
      </w:r>
    </w:p>
    <w:bookmarkEnd w:id="234"/>
    <w:bookmarkStart w:name="z262" w:id="235"/>
    <w:p>
      <w:pPr>
        <w:spacing w:after="0"/>
        <w:ind w:left="0"/>
        <w:jc w:val="both"/>
      </w:pPr>
      <w:r>
        <w:rPr>
          <w:rFonts w:ascii="Times New Roman"/>
          <w:b w:val="false"/>
          <w:i w:val="false"/>
          <w:color w:val="000000"/>
          <w:sz w:val="28"/>
        </w:rPr>
        <w:t>
      "Самұрық-Қазына "Ұлттық әл-ауқат қоры" акционерлік қоғамының және "Бәйтерек" ұлттық инвестициялық холдингі" акционерлік қоғамының, "ДАМУ" Кәсіпкерлікті дамыту қоры" акционерлік қоғамының, "Қазақстанның Даму Банкі" акционерлік қоғамының кепілдіктері;</w:t>
      </w:r>
    </w:p>
    <w:bookmarkEnd w:id="235"/>
    <w:bookmarkStart w:name="z263" w:id="236"/>
    <w:p>
      <w:pPr>
        <w:spacing w:after="0"/>
        <w:ind w:left="0"/>
        <w:jc w:val="both"/>
      </w:pPr>
      <w:r>
        <w:rPr>
          <w:rFonts w:ascii="Times New Roman"/>
          <w:b w:val="false"/>
          <w:i w:val="false"/>
          <w:color w:val="000000"/>
          <w:sz w:val="28"/>
        </w:rPr>
        <w:t>
      Standard &amp; Poor's (Стандард энд Пурс) агенттігінің "А-"-тен төмен емес ұзақ мерзімді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банктерінің кепілдіктері немесе Резервтік аккредитивтердің халықаралық практикасына (International Standby Practices, ISP98) немесе Талап ету бойынша кепілдіктер үшін біріздендірілген қағидаларға (Uniform Rules for Demand Guarantees, URDG758) сәйкес шығарылған резервтік аккредитивтері;</w:t>
      </w:r>
    </w:p>
    <w:bookmarkEnd w:id="236"/>
    <w:bookmarkStart w:name="z264" w:id="237"/>
    <w:p>
      <w:pPr>
        <w:spacing w:after="0"/>
        <w:ind w:left="0"/>
        <w:jc w:val="both"/>
      </w:pPr>
      <w:r>
        <w:rPr>
          <w:rFonts w:ascii="Times New Roman"/>
          <w:b w:val="false"/>
          <w:i w:val="false"/>
          <w:color w:val="000000"/>
          <w:sz w:val="28"/>
        </w:rPr>
        <w:t>
      Standard &amp; Poor's агенттігінің (Стандард энд Пурс) "А"-дан төмен емес ұзақ мерзімді борыштық рейтингі немесе Moody’s Investors Service (Мудис Инвесторс Сервис), Fitch (Фич) рейтингтік агенттіктердің бірінің осыған ұқсас деңгейдегі рейтингі бар экспортты қолдау жөніндегі функцияларды жүзеге асыратын, шет мемлекеттердің қатысуымен құрылған сақтандыру ұйымдарымен және экспорттық-кредиттік агенттіктерімен жасалған сақтандыру төлемі бойынша міндеттемелерді шартсыз және қайтарымсыз орындау туралы тармақтарды қамтитын кепілдіктері мен сақтандыру шарттары;</w:t>
      </w:r>
    </w:p>
    <w:bookmarkEnd w:id="237"/>
    <w:bookmarkStart w:name="z265" w:id="238"/>
    <w:p>
      <w:pPr>
        <w:spacing w:after="0"/>
        <w:ind w:left="0"/>
        <w:jc w:val="both"/>
      </w:pPr>
      <w:r>
        <w:rPr>
          <w:rFonts w:ascii="Times New Roman"/>
          <w:b w:val="false"/>
          <w:i w:val="false"/>
          <w:color w:val="000000"/>
          <w:sz w:val="28"/>
        </w:rPr>
        <w:t>
      эмитенті "Самұрық-Қазына" ұлттық әл-ауқат қоры" акционерлік қоғамы, "Бәйтерек" ұлттық инвестициялық холдингі" акционерлік қоғамы не олардың еншілес ұйымдары болып табылатын және банктің осындай қамтамасыз етуді шартсыз өндіріп алуға құқығы бар, банк сатып алған бағалы қағаздар бойынша банк шығарған және қамтамасыз ету ретінде берілген бағалы қағаздар;</w:t>
      </w:r>
    </w:p>
    <w:bookmarkEnd w:id="238"/>
    <w:bookmarkStart w:name="z266" w:id="239"/>
    <w:p>
      <w:pPr>
        <w:spacing w:after="0"/>
        <w:ind w:left="0"/>
        <w:jc w:val="both"/>
      </w:pPr>
      <w:r>
        <w:rPr>
          <w:rFonts w:ascii="Times New Roman"/>
          <w:b w:val="false"/>
          <w:i w:val="false"/>
          <w:color w:val="000000"/>
          <w:sz w:val="28"/>
        </w:rPr>
        <w:t>
      экспортты қолдау бойынша мемлекеттік кепілдігі бар Қазақстанның Экспорттық-кредиттік агенттігімен жасалған сақтандыру төлемі жөніндегі міндеттемелерді шартсыз және қайтарымсыз орындау туралы тармақтарды қамтитын бар сақтандыру шарттары түріндегі қарыз алушының міндеттемелері бойынша қамтамасыз ету сомасы шегеріле отырып есептеледі;</w:t>
      </w:r>
    </w:p>
    <w:bookmarkEnd w:id="239"/>
    <w:bookmarkStart w:name="z267" w:id="240"/>
    <w:p>
      <w:pPr>
        <w:spacing w:after="0"/>
        <w:ind w:left="0"/>
        <w:jc w:val="both"/>
      </w:pPr>
      <w:r>
        <w:rPr>
          <w:rFonts w:ascii="Times New Roman"/>
          <w:b w:val="false"/>
          <w:i w:val="false"/>
          <w:color w:val="000000"/>
          <w:sz w:val="28"/>
        </w:rPr>
        <w:t>
      банк кепілге қабылдаған, Қазақстан Республикасының аумағында қатты пайдалы қазбаларды барлау және (немесе) өндіру жөніндегі операцияларды жүзеге асыратын жер қойнауын пайдаланушы болып табылатын заңды тұлғаның не Қазақстан Республикасының аумағында қатты пайдалы қазбаларды барлау және (немесе) өндіру жөніндегі операцияларды жүзеге асыратын жер қойнауын пайдаланушы болып табылатын тұлға да кіретін тұлғалар тобына кіретін заңды тұлғаның жарғылық капиталындағы акцияларының немесе қатысу үлестерінің құны төмендегі шарттар бір уақытта орындалған жағдайда:</w:t>
      </w:r>
    </w:p>
    <w:bookmarkEnd w:id="240"/>
    <w:bookmarkStart w:name="z268" w:id="241"/>
    <w:p>
      <w:pPr>
        <w:spacing w:after="0"/>
        <w:ind w:left="0"/>
        <w:jc w:val="both"/>
      </w:pPr>
      <w:r>
        <w:rPr>
          <w:rFonts w:ascii="Times New Roman"/>
          <w:b w:val="false"/>
          <w:i w:val="false"/>
          <w:color w:val="000000"/>
          <w:sz w:val="28"/>
        </w:rPr>
        <w:t>
      осындай заңды тұлға кіретін тұлғалар тобының Қазақстан Республикасының аумағындағы қызметкерлерінің жалпы саны кемінде 60 000 (алпыс мың) адамды құрайды;</w:t>
      </w:r>
    </w:p>
    <w:bookmarkEnd w:id="241"/>
    <w:bookmarkStart w:name="z269" w:id="242"/>
    <w:p>
      <w:pPr>
        <w:spacing w:after="0"/>
        <w:ind w:left="0"/>
        <w:jc w:val="both"/>
      </w:pPr>
      <w:r>
        <w:rPr>
          <w:rFonts w:ascii="Times New Roman"/>
          <w:b w:val="false"/>
          <w:i w:val="false"/>
          <w:color w:val="000000"/>
          <w:sz w:val="28"/>
        </w:rPr>
        <w:t>
      жалпы түсім осындай заңды тұлға кіретін тұлғалар тобының Ұлттық Банкіне сатудан түскен түсімімен бірлесіп, жылына кемінде 2 (екі) триллион теңгені құрайды;</w:t>
      </w:r>
    </w:p>
    <w:bookmarkEnd w:id="242"/>
    <w:bookmarkStart w:name="z270" w:id="243"/>
    <w:p>
      <w:pPr>
        <w:spacing w:after="0"/>
        <w:ind w:left="0"/>
        <w:jc w:val="both"/>
      </w:pPr>
      <w:r>
        <w:rPr>
          <w:rFonts w:ascii="Times New Roman"/>
          <w:b w:val="false"/>
          <w:i w:val="false"/>
          <w:color w:val="000000"/>
          <w:sz w:val="28"/>
        </w:rPr>
        <w:t xml:space="preserve">
      Қазақстан Республикасы Қаржы министрінің 2015 жылғы 30 наурыздағы № 231 бұйрығымен бекітілген (нормативтік құқықтық актілерді мемлекеттік тіркеу тізілімінде № 10875 болып тіркелген) Міндетті аудит жүргізетін аудиторлық ұйымдарға қойылатын ең аз талаптардың </w:t>
      </w:r>
      <w:r>
        <w:rPr>
          <w:rFonts w:ascii="Times New Roman"/>
          <w:b w:val="false"/>
          <w:i w:val="false"/>
          <w:color w:val="000000"/>
          <w:sz w:val="28"/>
        </w:rPr>
        <w:t>4-тармағына</w:t>
      </w:r>
      <w:r>
        <w:rPr>
          <w:rFonts w:ascii="Times New Roman"/>
          <w:b w:val="false"/>
          <w:i w:val="false"/>
          <w:color w:val="000000"/>
          <w:sz w:val="28"/>
        </w:rPr>
        <w:t xml:space="preserve"> сәйкес келетін аудиторлық ұйым банктің кепілге алған акцияларының немесе заңды тұлғаның жарғылық капиталындағы қатысу үлестерінің құнын жылына кемінде 1 (бір) рет айқындайды. </w:t>
      </w:r>
    </w:p>
    <w:bookmarkEnd w:id="243"/>
    <w:bookmarkStart w:name="z271" w:id="244"/>
    <w:p>
      <w:pPr>
        <w:spacing w:after="0"/>
        <w:ind w:left="0"/>
        <w:jc w:val="both"/>
      </w:pPr>
      <w:r>
        <w:rPr>
          <w:rFonts w:ascii="Times New Roman"/>
          <w:b w:val="false"/>
          <w:i w:val="false"/>
          <w:color w:val="000000"/>
          <w:sz w:val="28"/>
        </w:rPr>
        <w:t>
      Осы тармақтың мақсаттары үшін тұлғалар тобы деп бір бенефициардың (түпкілікті бенефициарлық иеленушінің) басқаруымен немесе бақылауымен тұлғалар тобына кіретін барлық заңды тұлғалар түсініледі.</w:t>
      </w:r>
    </w:p>
    <w:bookmarkEnd w:id="244"/>
    <w:bookmarkStart w:name="z272" w:id="245"/>
    <w:p>
      <w:pPr>
        <w:spacing w:after="0"/>
        <w:ind w:left="0"/>
        <w:jc w:val="both"/>
      </w:pPr>
      <w:r>
        <w:rPr>
          <w:rFonts w:ascii="Times New Roman"/>
          <w:b w:val="false"/>
          <w:i w:val="false"/>
          <w:color w:val="000000"/>
          <w:sz w:val="28"/>
        </w:rPr>
        <w:t>
      Синдикатталған қаржыландыру кезінде осы тармаққа сәйкес айқындалған және кредиторлар синдикатына қатысушылардың мүдделері үшін кепілді басқарушыға берілген акциялар (қатысу үлестері) түріндегі кепіл нысанасының нарықтық құнын кредиторлар синдикатына қатысушы әрбір банк кепілді басқарушының ақпараты негізінде кредиторлар синдикатына қатысушылардың талаптарының жиынтық мөлшерінде оның синдикатталған қарыз шарты бойынша талаптарының мөлшеріне барабар ескереді, бірақ кредиторлар синдикатына қатысушылардың мұндай кепіл талаптарының мөлшерінен аспайды.</w:t>
      </w:r>
    </w:p>
    <w:bookmarkEnd w:id="245"/>
    <w:bookmarkStart w:name="z273" w:id="246"/>
    <w:p>
      <w:pPr>
        <w:spacing w:after="0"/>
        <w:ind w:left="0"/>
        <w:jc w:val="both"/>
      </w:pPr>
      <w:r>
        <w:rPr>
          <w:rFonts w:ascii="Times New Roman"/>
          <w:b w:val="false"/>
          <w:i w:val="false"/>
          <w:color w:val="000000"/>
          <w:sz w:val="28"/>
        </w:rPr>
        <w:t>
      Бір қарыз алушыға келетін тәуекел есебіне мыналар кірмейді:</w:t>
      </w:r>
    </w:p>
    <w:bookmarkEnd w:id="246"/>
    <w:bookmarkStart w:name="z274" w:id="247"/>
    <w:p>
      <w:pPr>
        <w:spacing w:after="0"/>
        <w:ind w:left="0"/>
        <w:jc w:val="both"/>
      </w:pPr>
      <w:r>
        <w:rPr>
          <w:rFonts w:ascii="Times New Roman"/>
          <w:b w:val="false"/>
          <w:i w:val="false"/>
          <w:color w:val="000000"/>
          <w:sz w:val="28"/>
        </w:rPr>
        <w:t>
      Қазақстан Республикасының Үкіметіне, Ұлттық Банкке, жеке тұлғалардың кәсіпкерлік қызметпен байланысты емес ипотекалық қарыздарын сатып алуды жүзеге асыратын, акцияларының 100 (жүз) пайызы Ұлттық Банкке тиесілі заңды тұлғаға, "Самұрық-Қазына" Ұлттық әл-ауқат қоры" акционерлік қоғамына, "Бәйтерек" ұлттық инвестициялық холдингі" акционерлік қоғамына қойылатын талаптар, банктің балансынан есептен шығарылған банктің қарыз алушыға қоятын талаптары, ХҚЕС-ке сәйкес резервтердің 100 (жүз) пайызы қалыптастырылған банктің қарыз алушыға қоятын талаптары;</w:t>
      </w:r>
    </w:p>
    <w:bookmarkEnd w:id="247"/>
    <w:bookmarkStart w:name="z275" w:id="248"/>
    <w:p>
      <w:pPr>
        <w:spacing w:after="0"/>
        <w:ind w:left="0"/>
        <w:jc w:val="both"/>
      </w:pPr>
      <w:r>
        <w:rPr>
          <w:rFonts w:ascii="Times New Roman"/>
          <w:b w:val="false"/>
          <w:i w:val="false"/>
          <w:color w:val="000000"/>
          <w:sz w:val="28"/>
        </w:rPr>
        <w:t>
      Қазақстан Республикасы Үкіметінің мемлекеттік кепілдігі бар бағалы қағаздар бойынша талаптар;</w:t>
      </w:r>
    </w:p>
    <w:bookmarkEnd w:id="248"/>
    <w:bookmarkStart w:name="z276" w:id="249"/>
    <w:p>
      <w:pPr>
        <w:spacing w:after="0"/>
        <w:ind w:left="0"/>
        <w:jc w:val="both"/>
      </w:pPr>
      <w:r>
        <w:rPr>
          <w:rFonts w:ascii="Times New Roman"/>
          <w:b w:val="false"/>
          <w:i w:val="false"/>
          <w:color w:val="000000"/>
          <w:sz w:val="28"/>
        </w:rPr>
        <w:t>
      банктің еншілес ұйымға қоятын талаптары;</w:t>
      </w:r>
    </w:p>
    <w:bookmarkEnd w:id="249"/>
    <w:bookmarkStart w:name="z277" w:id="250"/>
    <w:p>
      <w:pPr>
        <w:spacing w:after="0"/>
        <w:ind w:left="0"/>
        <w:jc w:val="both"/>
      </w:pPr>
      <w:r>
        <w:rPr>
          <w:rFonts w:ascii="Times New Roman"/>
          <w:b w:val="false"/>
          <w:i w:val="false"/>
          <w:color w:val="000000"/>
          <w:sz w:val="28"/>
        </w:rPr>
        <w:t xml:space="preserve">
      банктің "Қазақстан Республикасындағы банктер және банк қызметі туралы" 1995 жылғы 31 тамыздағы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бұрын еншілес банк болған, қайта құрылымдауды және бір мезгілде активтер мен міндеттемелерді бас банкке беру операциясын жүзеге асырған заңды тұлғаға қоятын талаптары.".</w:t>
      </w:r>
    </w:p>
    <w:bookmarkEnd w:id="2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63-тармақтың</w:t>
      </w:r>
      <w:r>
        <w:rPr>
          <w:rFonts w:ascii="Times New Roman"/>
          <w:b w:val="false"/>
          <w:i w:val="false"/>
          <w:color w:val="000000"/>
          <w:sz w:val="28"/>
        </w:rPr>
        <w:t xml:space="preserve"> бірінші бөлігінде орыс тіліндегі мәтінге өзгерістер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92-тармақтың</w:t>
      </w:r>
      <w:r>
        <w:rPr>
          <w:rFonts w:ascii="Times New Roman"/>
          <w:b w:val="false"/>
          <w:i w:val="false"/>
          <w:color w:val="000000"/>
          <w:sz w:val="28"/>
        </w:rPr>
        <w:t xml:space="preserve"> бірінші бөлігінде орыс тіліндегі мәтінге өзгерістер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97-тармақта</w:t>
      </w:r>
      <w:r>
        <w:rPr>
          <w:rFonts w:ascii="Times New Roman"/>
          <w:b w:val="false"/>
          <w:i w:val="false"/>
          <w:color w:val="000000"/>
          <w:sz w:val="28"/>
        </w:rPr>
        <w:t xml:space="preserve"> орыс тіліндегі мәтінге өзгерістер енгізіледі, қазақ тіліндегі мәтін өзгермейді;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1-қосымша";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2-қосымша";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3-қосымша";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тізбеге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Тізбеге </w:t>
      </w:r>
      <w:r>
        <w:rPr>
          <w:rFonts w:ascii="Times New Roman"/>
          <w:b w:val="false"/>
          <w:i w:val="false"/>
          <w:color w:val="000000"/>
          <w:sz w:val="28"/>
        </w:rPr>
        <w:t>5-қосымшаға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6-қосымша";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7-қосымша";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8-қосымша";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9-қосымша";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10-қосымша";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11-қосымша";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12-қосымша";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13-қосымша</w:t>
      </w:r>
      <w:r>
        <w:rPr>
          <w:rFonts w:ascii="Times New Roman"/>
          <w:b w:val="false"/>
          <w:i w:val="false"/>
          <w:color w:val="000000"/>
          <w:sz w:val="28"/>
        </w:rPr>
        <w:t xml:space="preserve"> Тізбеге </w:t>
      </w:r>
      <w:r>
        <w:rPr>
          <w:rFonts w:ascii="Times New Roman"/>
          <w:b w:val="false"/>
          <w:i w:val="false"/>
          <w:color w:val="000000"/>
          <w:sz w:val="28"/>
        </w:rPr>
        <w:t>6-қосымшаға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14-қосымша";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15-қосымша";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16-қосымша";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17-қосымша";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 бар</w:t>
            </w:r>
            <w:r>
              <w:br/>
            </w:r>
            <w:r>
              <w:rPr>
                <w:rFonts w:ascii="Times New Roman"/>
                <w:b w:val="false"/>
                <w:i w:val="false"/>
                <w:color w:val="000000"/>
                <w:sz w:val="20"/>
              </w:rPr>
              <w:t>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 пруденциялық</w:t>
            </w:r>
            <w:r>
              <w:br/>
            </w:r>
            <w:r>
              <w:rPr>
                <w:rFonts w:ascii="Times New Roman"/>
                <w:b w:val="false"/>
                <w:i w:val="false"/>
                <w:color w:val="000000"/>
                <w:sz w:val="20"/>
              </w:rPr>
              <w:t>нормативтер мен лимиттерге,</w:t>
            </w:r>
            <w:r>
              <w:br/>
            </w:r>
            <w:r>
              <w:rPr>
                <w:rFonts w:ascii="Times New Roman"/>
                <w:b w:val="false"/>
                <w:i w:val="false"/>
                <w:color w:val="000000"/>
                <w:sz w:val="20"/>
              </w:rPr>
              <w:t>олардың шекті мәндеріне</w:t>
            </w:r>
            <w:r>
              <w:br/>
            </w:r>
            <w:r>
              <w:rPr>
                <w:rFonts w:ascii="Times New Roman"/>
                <w:b w:val="false"/>
                <w:i w:val="false"/>
                <w:color w:val="000000"/>
                <w:sz w:val="20"/>
              </w:rPr>
              <w:t>және есеп айырысу</w:t>
            </w:r>
            <w:r>
              <w:br/>
            </w:r>
            <w:r>
              <w:rPr>
                <w:rFonts w:ascii="Times New Roman"/>
                <w:b w:val="false"/>
                <w:i w:val="false"/>
                <w:color w:val="000000"/>
                <w:sz w:val="20"/>
              </w:rPr>
              <w:t>әдістемелеріне</w:t>
            </w:r>
            <w:r>
              <w:br/>
            </w:r>
            <w:r>
              <w:rPr>
                <w:rFonts w:ascii="Times New Roman"/>
                <w:b w:val="false"/>
                <w:i w:val="false"/>
                <w:color w:val="000000"/>
                <w:sz w:val="20"/>
              </w:rPr>
              <w:t>18-қосымша";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19-қосымша</w:t>
      </w:r>
      <w:r>
        <w:rPr>
          <w:rFonts w:ascii="Times New Roman"/>
          <w:b w:val="false"/>
          <w:i w:val="false"/>
          <w:color w:val="000000"/>
          <w:sz w:val="28"/>
        </w:rPr>
        <w:t xml:space="preserve"> Тізбеге </w:t>
      </w:r>
      <w:r>
        <w:rPr>
          <w:rFonts w:ascii="Times New Roman"/>
          <w:b w:val="false"/>
          <w:i w:val="false"/>
          <w:color w:val="000000"/>
          <w:sz w:val="28"/>
        </w:rPr>
        <w:t>7-қосымшаға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20-қосымша</w:t>
      </w:r>
      <w:r>
        <w:rPr>
          <w:rFonts w:ascii="Times New Roman"/>
          <w:b w:val="false"/>
          <w:i w:val="false"/>
          <w:color w:val="000000"/>
          <w:sz w:val="28"/>
        </w:rPr>
        <w:t xml:space="preserve"> Тізбеге </w:t>
      </w:r>
      <w:r>
        <w:rPr>
          <w:rFonts w:ascii="Times New Roman"/>
          <w:b w:val="false"/>
          <w:i w:val="false"/>
          <w:color w:val="000000"/>
          <w:sz w:val="28"/>
        </w:rPr>
        <w:t>8-қосымшаға</w:t>
      </w:r>
      <w:r>
        <w:rPr>
          <w:rFonts w:ascii="Times New Roman"/>
          <w:b w:val="false"/>
          <w:i w:val="false"/>
          <w:color w:val="000000"/>
          <w:sz w:val="28"/>
        </w:rPr>
        <w:t xml:space="preserve"> сәйкес редакцияда жазылсын;</w:t>
      </w:r>
    </w:p>
    <w:bookmarkStart w:name="z316" w:id="251"/>
    <w:p>
      <w:pPr>
        <w:spacing w:after="0"/>
        <w:ind w:left="0"/>
        <w:jc w:val="both"/>
      </w:pPr>
      <w:r>
        <w:rPr>
          <w:rFonts w:ascii="Times New Roman"/>
          <w:b w:val="false"/>
          <w:i w:val="false"/>
          <w:color w:val="000000"/>
          <w:sz w:val="28"/>
        </w:rPr>
        <w:t xml:space="preserve">
      көрсетілген қаулымен бекітілген Ислам банкі сақтауға міндетті пруденциялық нормативтер мен лимиттерде, олардың шекті мәндері және есеп айырысу </w:t>
      </w:r>
      <w:r>
        <w:rPr>
          <w:rFonts w:ascii="Times New Roman"/>
          <w:b w:val="false"/>
          <w:i w:val="false"/>
          <w:color w:val="000000"/>
          <w:sz w:val="28"/>
        </w:rPr>
        <w:t>әдістемелерінде</w:t>
      </w:r>
      <w:r>
        <w:rPr>
          <w:rFonts w:ascii="Times New Roman"/>
          <w:b w:val="false"/>
          <w:i w:val="false"/>
          <w:color w:val="000000"/>
          <w:sz w:val="28"/>
        </w:rPr>
        <w:t>:</w:t>
      </w:r>
    </w:p>
    <w:bookmarkEnd w:id="2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318" w:id="252"/>
    <w:p>
      <w:pPr>
        <w:spacing w:after="0"/>
        <w:ind w:left="0"/>
        <w:jc w:val="both"/>
      </w:pPr>
      <w:r>
        <w:rPr>
          <w:rFonts w:ascii="Times New Roman"/>
          <w:b w:val="false"/>
          <w:i w:val="false"/>
          <w:color w:val="000000"/>
          <w:sz w:val="28"/>
        </w:rPr>
        <w:t>
      "Ислам банктері сақтауға міндетті пруденциялық нормативтер мен лимиттер, олардың шекті мәндері және есеп айырысу әдістемелері";</w:t>
      </w:r>
    </w:p>
    <w:bookmarkEnd w:id="2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 мынадай редакцияда жазылсын:</w:t>
      </w:r>
    </w:p>
    <w:bookmarkStart w:name="z320" w:id="253"/>
    <w:p>
      <w:pPr>
        <w:spacing w:after="0"/>
        <w:ind w:left="0"/>
        <w:jc w:val="both"/>
      </w:pPr>
      <w:r>
        <w:rPr>
          <w:rFonts w:ascii="Times New Roman"/>
          <w:b w:val="false"/>
          <w:i w:val="false"/>
          <w:color w:val="000000"/>
          <w:sz w:val="28"/>
        </w:rPr>
        <w:t xml:space="preserve">
      "1. Ислам банктері сақтауға міндетті пруденциялық нормативтер мен лимиттер, олардың шекті мәндері және есеп айырысу әдістемелері (бұдан әрі - Ислам банктеріне арналған нормативтер) "Қазақстан Республикасындағы банктер және банк қызметі туралы" Қазақстан Республикасы Заңының (бұдан әрі - Банктер туралы заң) 72-бабының </w:t>
      </w:r>
      <w:r>
        <w:rPr>
          <w:rFonts w:ascii="Times New Roman"/>
          <w:b w:val="false"/>
          <w:i w:val="false"/>
          <w:color w:val="000000"/>
          <w:sz w:val="28"/>
        </w:rPr>
        <w:t>1-тармағына</w:t>
      </w:r>
      <w:r>
        <w:rPr>
          <w:rFonts w:ascii="Times New Roman"/>
          <w:b w:val="false"/>
          <w:i w:val="false"/>
          <w:color w:val="000000"/>
          <w:sz w:val="28"/>
        </w:rPr>
        <w:t xml:space="preserve"> және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бөлігіне сәйкес әзірленді және ислам банктері (бұдан әрі - банктер) үшін пруденциялық нормативтердің және сақталуы міндетті өзге де нормалар мен лимиттердің шекті мәндерін және оларды есептеу әдістемесін белгілейді.";</w:t>
      </w:r>
    </w:p>
    <w:bookmarkEnd w:id="2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төртінші бөлігінің 4) тармақшасы мынадай редакцияда жазылсын:</w:t>
      </w:r>
    </w:p>
    <w:bookmarkStart w:name="z322" w:id="254"/>
    <w:p>
      <w:pPr>
        <w:spacing w:after="0"/>
        <w:ind w:left="0"/>
        <w:jc w:val="both"/>
      </w:pPr>
      <w:r>
        <w:rPr>
          <w:rFonts w:ascii="Times New Roman"/>
          <w:b w:val="false"/>
          <w:i w:val="false"/>
          <w:color w:val="000000"/>
          <w:sz w:val="28"/>
        </w:rPr>
        <w:t xml:space="preserve">
      "12) стейблкоин – "Цифрлық қаржы активтерін шығару, оларды орналастыру, айналым (айналым) қағидаларын бекіту туралы" Қазақстан Республикасы Ұлттық Банкі Басқармасының 2026 жылғы 10 сәуірдегі № 39 </w:t>
      </w:r>
      <w:r>
        <w:rPr>
          <w:rFonts w:ascii="Times New Roman"/>
          <w:b w:val="false"/>
          <w:i w:val="false"/>
          <w:color w:val="000000"/>
          <w:sz w:val="28"/>
        </w:rPr>
        <w:t>қаулысында</w:t>
      </w:r>
      <w:r>
        <w:rPr>
          <w:rFonts w:ascii="Times New Roman"/>
          <w:b w:val="false"/>
          <w:i w:val="false"/>
          <w:color w:val="000000"/>
          <w:sz w:val="28"/>
        </w:rPr>
        <w:t xml:space="preserve"> көзделген тәртіппен және шарттарда шығарылатын, орналастырылатын, айналымға енгізілетін және өтелетін ақша базалық активі болып табылатын цифрлық қаржы активі (нормативтік құқықтық актілерді мемлекеттік тіркеу тізілімінде № 38405 болып тіркелген);";</w:t>
      </w:r>
    </w:p>
    <w:bookmarkEnd w:id="254"/>
    <w:bookmarkStart w:name="z323" w:id="255"/>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2) тармақшасында</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End w:id="2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8-тармақтарында</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326" w:id="256"/>
    <w:p>
      <w:pPr>
        <w:spacing w:after="0"/>
        <w:ind w:left="0"/>
        <w:jc w:val="both"/>
      </w:pPr>
      <w:r>
        <w:rPr>
          <w:rFonts w:ascii="Times New Roman"/>
          <w:b w:val="false"/>
          <w:i w:val="false"/>
          <w:color w:val="000000"/>
          <w:sz w:val="28"/>
        </w:rPr>
        <w:t>
      "38. Бір қарыз алушыға келетін, оның ішінде банктің тәуекел мөлшері (Р):</w:t>
      </w:r>
    </w:p>
    <w:bookmarkEnd w:id="256"/>
    <w:bookmarkStart w:name="z327" w:id="257"/>
    <w:p>
      <w:pPr>
        <w:spacing w:after="0"/>
        <w:ind w:left="0"/>
        <w:jc w:val="both"/>
      </w:pPr>
      <w:r>
        <w:rPr>
          <w:rFonts w:ascii="Times New Roman"/>
          <w:b w:val="false"/>
          <w:i w:val="false"/>
          <w:color w:val="000000"/>
          <w:sz w:val="28"/>
        </w:rPr>
        <w:t xml:space="preserve">
      1) қарыздар, салымдар, дебиторлық берешек, бағалы қағаздар (ислам банктеріне арналған Нормативтердің </w:t>
      </w:r>
      <w:r>
        <w:rPr>
          <w:rFonts w:ascii="Times New Roman"/>
          <w:b w:val="false"/>
          <w:i w:val="false"/>
          <w:color w:val="000000"/>
          <w:sz w:val="28"/>
        </w:rPr>
        <w:t>12-тармағында</w:t>
      </w:r>
      <w:r>
        <w:rPr>
          <w:rFonts w:ascii="Times New Roman"/>
          <w:b w:val="false"/>
          <w:i w:val="false"/>
          <w:color w:val="000000"/>
          <w:sz w:val="28"/>
        </w:rPr>
        <w:t xml:space="preserve"> көрсетілген инвестицияларды қоспағанда), цифрлық қаржы құралдары мен цифрлық қаржы активтері;</w:t>
      </w:r>
    </w:p>
    <w:bookmarkEnd w:id="257"/>
    <w:bookmarkStart w:name="z328" w:id="258"/>
    <w:p>
      <w:pPr>
        <w:spacing w:after="0"/>
        <w:ind w:left="0"/>
        <w:jc w:val="both"/>
      </w:pPr>
      <w:r>
        <w:rPr>
          <w:rFonts w:ascii="Times New Roman"/>
          <w:b w:val="false"/>
          <w:i w:val="false"/>
          <w:color w:val="000000"/>
          <w:sz w:val="28"/>
        </w:rPr>
        <w:t xml:space="preserve">
      2) Ислам банктеріне арналған нормативтерге </w:t>
      </w:r>
      <w:r>
        <w:rPr>
          <w:rFonts w:ascii="Times New Roman"/>
          <w:b w:val="false"/>
          <w:i w:val="false"/>
          <w:color w:val="000000"/>
          <w:sz w:val="28"/>
        </w:rPr>
        <w:t>5-қосымшаға</w:t>
      </w:r>
      <w:r>
        <w:rPr>
          <w:rFonts w:ascii="Times New Roman"/>
          <w:b w:val="false"/>
          <w:i w:val="false"/>
          <w:color w:val="000000"/>
          <w:sz w:val="28"/>
        </w:rPr>
        <w:t xml:space="preserve"> сәйкес банктің кредиттік тәуекел дәрежесі бойынша алынған шартты және ықтимал міндеттемелерінің кестесіне сәйкес есептелген шартты және ықтимал міндеттемелер;</w:t>
      </w:r>
    </w:p>
    <w:bookmarkEnd w:id="258"/>
    <w:bookmarkStart w:name="z329" w:id="259"/>
    <w:p>
      <w:pPr>
        <w:spacing w:after="0"/>
        <w:ind w:left="0"/>
        <w:jc w:val="both"/>
      </w:pPr>
      <w:r>
        <w:rPr>
          <w:rFonts w:ascii="Times New Roman"/>
          <w:b w:val="false"/>
          <w:i w:val="false"/>
          <w:color w:val="000000"/>
          <w:sz w:val="28"/>
        </w:rPr>
        <w:t>
      3) банкте секьюритилендірудің негіздемелік тәсілін қолдануға уәкілетті органның жазбаша растамасы жоқ қарыз алушыларға қатысты секьюритирлендірілген активтер;</w:t>
      </w:r>
    </w:p>
    <w:bookmarkEnd w:id="259"/>
    <w:bookmarkStart w:name="z330" w:id="260"/>
    <w:p>
      <w:pPr>
        <w:spacing w:after="0"/>
        <w:ind w:left="0"/>
        <w:jc w:val="both"/>
      </w:pPr>
      <w:r>
        <w:rPr>
          <w:rFonts w:ascii="Times New Roman"/>
          <w:b w:val="false"/>
          <w:i w:val="false"/>
          <w:color w:val="000000"/>
          <w:sz w:val="28"/>
        </w:rPr>
        <w:t>
      4) секьюритилендіру позициялары;</w:t>
      </w:r>
    </w:p>
    <w:bookmarkEnd w:id="260"/>
    <w:bookmarkStart w:name="z331" w:id="261"/>
    <w:p>
      <w:pPr>
        <w:spacing w:after="0"/>
        <w:ind w:left="0"/>
        <w:jc w:val="both"/>
      </w:pPr>
      <w:r>
        <w:rPr>
          <w:rFonts w:ascii="Times New Roman"/>
          <w:b w:val="false"/>
          <w:i w:val="false"/>
          <w:color w:val="000000"/>
          <w:sz w:val="28"/>
        </w:rPr>
        <w:t>
      5) Ислам банктеріне арналған нормативтерге 2-қосымшаға сәйкес Қазақстан Республикасының резидент банктеріне және Қазақстан Республикасының бейрезидент банктеріне Салымдардың кредиттік тәуекел дәрежесі бойынша сараланған банк активтерінің кестесіне сәйкес кредиттік тәуекелді ескере отырып сараланған корреспонденттік шоттар бойынша талаптар;</w:t>
      </w:r>
    </w:p>
    <w:bookmarkEnd w:id="261"/>
    <w:bookmarkStart w:name="z332" w:id="262"/>
    <w:p>
      <w:pPr>
        <w:spacing w:after="0"/>
        <w:ind w:left="0"/>
        <w:jc w:val="both"/>
      </w:pPr>
      <w:r>
        <w:rPr>
          <w:rFonts w:ascii="Times New Roman"/>
          <w:b w:val="false"/>
          <w:i w:val="false"/>
          <w:color w:val="000000"/>
          <w:sz w:val="28"/>
        </w:rPr>
        <w:t>
      6) металл шоттар бойынша талаптар;</w:t>
      </w:r>
    </w:p>
    <w:bookmarkEnd w:id="262"/>
    <w:bookmarkStart w:name="z333" w:id="263"/>
    <w:p>
      <w:pPr>
        <w:spacing w:after="0"/>
        <w:ind w:left="0"/>
        <w:jc w:val="both"/>
      </w:pPr>
      <w:r>
        <w:rPr>
          <w:rFonts w:ascii="Times New Roman"/>
          <w:b w:val="false"/>
          <w:i w:val="false"/>
          <w:color w:val="000000"/>
          <w:sz w:val="28"/>
        </w:rPr>
        <w:t>
      қарыз алушыға қойылатын талаптарды шегергенде:</w:t>
      </w:r>
    </w:p>
    <w:bookmarkEnd w:id="263"/>
    <w:bookmarkStart w:name="z334" w:id="264"/>
    <w:p>
      <w:pPr>
        <w:spacing w:after="0"/>
        <w:ind w:left="0"/>
        <w:jc w:val="both"/>
      </w:pPr>
      <w:r>
        <w:rPr>
          <w:rFonts w:ascii="Times New Roman"/>
          <w:b w:val="false"/>
          <w:i w:val="false"/>
          <w:color w:val="000000"/>
          <w:sz w:val="28"/>
        </w:rPr>
        <w:t>
      инвестициялық депозит туралы шарт бойынша тартылған қаражат есебінен қаржыландырылатын активтер;</w:t>
      </w:r>
    </w:p>
    <w:bookmarkEnd w:id="264"/>
    <w:bookmarkStart w:name="z335" w:id="265"/>
    <w:p>
      <w:pPr>
        <w:spacing w:after="0"/>
        <w:ind w:left="0"/>
        <w:jc w:val="both"/>
      </w:pPr>
      <w:r>
        <w:rPr>
          <w:rFonts w:ascii="Times New Roman"/>
          <w:b w:val="false"/>
          <w:i w:val="false"/>
          <w:color w:val="000000"/>
          <w:sz w:val="28"/>
        </w:rPr>
        <w:t>
      мыналар:</w:t>
      </w:r>
    </w:p>
    <w:bookmarkEnd w:id="265"/>
    <w:bookmarkStart w:name="z336" w:id="266"/>
    <w:p>
      <w:pPr>
        <w:spacing w:after="0"/>
        <w:ind w:left="0"/>
        <w:jc w:val="both"/>
      </w:pPr>
      <w:r>
        <w:rPr>
          <w:rFonts w:ascii="Times New Roman"/>
          <w:b w:val="false"/>
          <w:i w:val="false"/>
          <w:color w:val="000000"/>
          <w:sz w:val="28"/>
        </w:rPr>
        <w:t>
      ХҚЕС-ке сәйкес қалыптастырылған резервтердің сомалары, сондай-ақ қарыз алушының міндеттемелері бойынша қамтамасыз ету сомалары:</w:t>
      </w:r>
    </w:p>
    <w:bookmarkEnd w:id="266"/>
    <w:bookmarkStart w:name="z337" w:id="267"/>
    <w:p>
      <w:pPr>
        <w:spacing w:after="0"/>
        <w:ind w:left="0"/>
        <w:jc w:val="both"/>
      </w:pPr>
      <w:r>
        <w:rPr>
          <w:rFonts w:ascii="Times New Roman"/>
          <w:b w:val="false"/>
          <w:i w:val="false"/>
          <w:color w:val="000000"/>
          <w:sz w:val="28"/>
        </w:rPr>
        <w:t>
      инвестициялық депозиттерді қоспағанда, осы міндеттемені қамтамасыз ету ретінде банктің қарамағына берілген салымдар;</w:t>
      </w:r>
    </w:p>
    <w:bookmarkEnd w:id="267"/>
    <w:bookmarkStart w:name="z338" w:id="268"/>
    <w:p>
      <w:pPr>
        <w:spacing w:after="0"/>
        <w:ind w:left="0"/>
        <w:jc w:val="both"/>
      </w:pPr>
      <w:r>
        <w:rPr>
          <w:rFonts w:ascii="Times New Roman"/>
          <w:b w:val="false"/>
          <w:i w:val="false"/>
          <w:color w:val="000000"/>
          <w:sz w:val="28"/>
        </w:rPr>
        <w:t>
      Қазақстан Республикасының Үкіметі және Қазақстан Республикасының Ұлттық Банкі шығарған Қазақстан Республикасының мемлекеттік бағалы қағаздары, оның ішінде цифрлық қаржы құралдары немесе осындай базалық активі бар цифрлық қаржы активтері түрінде;</w:t>
      </w:r>
    </w:p>
    <w:bookmarkEnd w:id="268"/>
    <w:bookmarkStart w:name="z339" w:id="269"/>
    <w:p>
      <w:pPr>
        <w:spacing w:after="0"/>
        <w:ind w:left="0"/>
        <w:jc w:val="both"/>
      </w:pPr>
      <w:r>
        <w:rPr>
          <w:rFonts w:ascii="Times New Roman"/>
          <w:b w:val="false"/>
          <w:i w:val="false"/>
          <w:color w:val="000000"/>
          <w:sz w:val="28"/>
        </w:rPr>
        <w:t>
      шет мемлекеттердің орталық үкіметтері шығарған, Standard &amp; Poor’s (Стандард энд Пурс) рейтингтік агенттігінің халықаралық шкаласы бойынша "AA"-дан төмен емес тәуелсіз рейтингі бар немесе Moody’s Investors Service (Мудис Инвесторс Сервис), Fitch (Фич) рейтингік агенттіктердің бірінің осыған ұқсас деңгейдегі рейтингі бар мемлекеттік бағалы қағаздар, не осындай базалық активі бар цифрлық қаржы активтері;</w:t>
      </w:r>
    </w:p>
    <w:bookmarkEnd w:id="269"/>
    <w:bookmarkStart w:name="z340" w:id="270"/>
    <w:p>
      <w:pPr>
        <w:spacing w:after="0"/>
        <w:ind w:left="0"/>
        <w:jc w:val="both"/>
      </w:pPr>
      <w:r>
        <w:rPr>
          <w:rFonts w:ascii="Times New Roman"/>
          <w:b w:val="false"/>
          <w:i w:val="false"/>
          <w:color w:val="000000"/>
          <w:sz w:val="28"/>
        </w:rPr>
        <w:t>
      тазартылған қымбат металдар;</w:t>
      </w:r>
    </w:p>
    <w:bookmarkEnd w:id="270"/>
    <w:bookmarkStart w:name="z341" w:id="271"/>
    <w:p>
      <w:pPr>
        <w:spacing w:after="0"/>
        <w:ind w:left="0"/>
        <w:jc w:val="both"/>
      </w:pPr>
      <w:r>
        <w:rPr>
          <w:rFonts w:ascii="Times New Roman"/>
          <w:b w:val="false"/>
          <w:i w:val="false"/>
          <w:color w:val="000000"/>
          <w:sz w:val="28"/>
        </w:rPr>
        <w:t>
      тауардың шығу тегі туралы сертификаты және таза алтынның құрамы туралы кемінде 10 (он) пайыз химиялық талдауы бар өңделмеген бағалы металдар (құйма түріндегі Доре қорытпасы);</w:t>
      </w:r>
    </w:p>
    <w:bookmarkEnd w:id="271"/>
    <w:bookmarkStart w:name="z342" w:id="272"/>
    <w:p>
      <w:pPr>
        <w:spacing w:after="0"/>
        <w:ind w:left="0"/>
        <w:jc w:val="both"/>
      </w:pPr>
      <w:r>
        <w:rPr>
          <w:rFonts w:ascii="Times New Roman"/>
          <w:b w:val="false"/>
          <w:i w:val="false"/>
          <w:color w:val="000000"/>
          <w:sz w:val="28"/>
        </w:rPr>
        <w:t>
      Қазақстан Республикасы Үкіметінің кепілдіктері;</w:t>
      </w:r>
    </w:p>
    <w:bookmarkEnd w:id="272"/>
    <w:bookmarkStart w:name="z343" w:id="273"/>
    <w:p>
      <w:pPr>
        <w:spacing w:after="0"/>
        <w:ind w:left="0"/>
        <w:jc w:val="both"/>
      </w:pPr>
      <w:r>
        <w:rPr>
          <w:rFonts w:ascii="Times New Roman"/>
          <w:b w:val="false"/>
          <w:i w:val="false"/>
          <w:color w:val="000000"/>
          <w:sz w:val="28"/>
        </w:rPr>
        <w:t>
      "Самұрық-Қазына" Ұлттық әл-ауқат қоры" акционерлік қоғамының және "Бәйтерек" Ұлттық инвестициялық холдингі" акционерлік қоғамының, "Даму" Кәсіпкерлікті дамыту қоры" акционерлік қоғамының, "Қазақстанның Даму Банкі" акционерлік қоғамының кепілдіктері;</w:t>
      </w:r>
    </w:p>
    <w:bookmarkEnd w:id="273"/>
    <w:bookmarkStart w:name="z344" w:id="274"/>
    <w:p>
      <w:pPr>
        <w:spacing w:after="0"/>
        <w:ind w:left="0"/>
        <w:jc w:val="both"/>
      </w:pPr>
      <w:r>
        <w:rPr>
          <w:rFonts w:ascii="Times New Roman"/>
          <w:b w:val="false"/>
          <w:i w:val="false"/>
          <w:color w:val="000000"/>
          <w:sz w:val="28"/>
        </w:rPr>
        <w:t>
      Қазақстан Республикасының бейрезидент банктері шығарған, Халықаралық резервтік аккредитивтер практикасына (International Standby Practices, ISP98) немесе Талап бойынша кепілдіктерге арналған бірыңғай ережелерге (Uniform Rules for Demand Guarantees, URDG758) сәйкес берілген кепілдіктер немесе резервтік аккредитивтер, олар бойынша Standard &amp; Poor’s (Стандард энд Пурс) рейтингтік агенттігінің "A-"-тен төмен емес ұзақ мерзімді борыштық рейтингі немесе Moody's Investors Service (Мудис Инвесторс Сервис), Fitch (Фич) рейтингтік агенттіктерінің ұқсас деңгейдегі рейтингтері;</w:t>
      </w:r>
    </w:p>
    <w:bookmarkEnd w:id="274"/>
    <w:bookmarkStart w:name="z345" w:id="275"/>
    <w:p>
      <w:pPr>
        <w:spacing w:after="0"/>
        <w:ind w:left="0"/>
        <w:jc w:val="both"/>
      </w:pPr>
      <w:r>
        <w:rPr>
          <w:rFonts w:ascii="Times New Roman"/>
          <w:b w:val="false"/>
          <w:i w:val="false"/>
          <w:color w:val="000000"/>
          <w:sz w:val="28"/>
        </w:rPr>
        <w:t>
      Standard &amp; Poor’s (Стандард энд Пурс) рейтингтік агенттігінің "A"-дан төмен емес ұзақ мерзімді борыштық рейтингі немесе Moody's Investors Service (Мудис Инвесторс Сервис), Fitch (Фич) рейтингтік агенттіктерінің ұқсас деңгейдегі рейтингтері бар экспортты қолдау жөніндегі функцияларды жүзеге асыратын, шет мемлекеттердің қатысуымен құрылған экспорттық-кредиттік агенттіктері мен сақтандыру ұйымдарымен жасалған төлем (сақтандыру төлемі) бойынша міндеттемелерді сөзсіз және қайтарып алынбайтын орындау туралы тармақтарды қамтитын сақтандыру шарттары мен кепілдіктері;</w:t>
      </w:r>
    </w:p>
    <w:bookmarkEnd w:id="275"/>
    <w:bookmarkStart w:name="z346" w:id="276"/>
    <w:p>
      <w:pPr>
        <w:spacing w:after="0"/>
        <w:ind w:left="0"/>
        <w:jc w:val="both"/>
      </w:pPr>
      <w:r>
        <w:rPr>
          <w:rFonts w:ascii="Times New Roman"/>
          <w:b w:val="false"/>
          <w:i w:val="false"/>
          <w:color w:val="000000"/>
          <w:sz w:val="28"/>
        </w:rPr>
        <w:t>
      эмитенті "Самұрық-Қазына" Ұлттық әл-ауқат қоры" акционерлік қоғамы, "Бәйтерек" Ұлттық инвестициялық холдингі" акционерлік қоғамы не олардың еншілес ұйымдары болып табылатын және банктің осындай қамтамасыз етуді даусыз өндіріп алуға құқығы бар, банк сатып алған бағалы қағаздар бойынша банк шығарған және қамтамасыз ету ретінде берілген бағалы қағаздар;</w:t>
      </w:r>
    </w:p>
    <w:bookmarkEnd w:id="276"/>
    <w:bookmarkStart w:name="z347" w:id="277"/>
    <w:p>
      <w:pPr>
        <w:spacing w:after="0"/>
        <w:ind w:left="0"/>
        <w:jc w:val="both"/>
      </w:pPr>
      <w:r>
        <w:rPr>
          <w:rFonts w:ascii="Times New Roman"/>
          <w:b w:val="false"/>
          <w:i w:val="false"/>
          <w:color w:val="000000"/>
          <w:sz w:val="28"/>
        </w:rPr>
        <w:t>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бойынша міндеттемелерді даусыз және кері қайтарусыз орындау туралы тармақтарды қамтитын сақтандыру шарттары түріндегі қарыз алушының талаптарын шегере отырып, талаптардың сомасы ретінде есептеледі.</w:t>
      </w:r>
    </w:p>
    <w:bookmarkEnd w:id="277"/>
    <w:bookmarkStart w:name="z348" w:id="278"/>
    <w:p>
      <w:pPr>
        <w:spacing w:after="0"/>
        <w:ind w:left="0"/>
        <w:jc w:val="both"/>
      </w:pPr>
      <w:r>
        <w:rPr>
          <w:rFonts w:ascii="Times New Roman"/>
          <w:b w:val="false"/>
          <w:i w:val="false"/>
          <w:color w:val="000000"/>
          <w:sz w:val="28"/>
        </w:rPr>
        <w:t>
      Бір қарыз алушыға келетін тәуекел есебіне мыналар кірмейді:</w:t>
      </w:r>
    </w:p>
    <w:bookmarkEnd w:id="278"/>
    <w:bookmarkStart w:name="z349" w:id="279"/>
    <w:p>
      <w:pPr>
        <w:spacing w:after="0"/>
        <w:ind w:left="0"/>
        <w:jc w:val="both"/>
      </w:pPr>
      <w:r>
        <w:rPr>
          <w:rFonts w:ascii="Times New Roman"/>
          <w:b w:val="false"/>
          <w:i w:val="false"/>
          <w:color w:val="000000"/>
          <w:sz w:val="28"/>
        </w:rPr>
        <w:t>
      Қазақстан Республикасының Үкіметіне, Қазақстан Республикасының Ұлттық Банкіне, "Самұрық-Қазына" ұлттық әл-ауқат қоры" акционерлік қоғамына, "Бәйтерек" Ұлттық инвестициялық холдингі" акционерлік қоғамына, банктің қарыз алушыға қоятын, банктің балансынан есептен шығарылған талаптары, банктің қарыз алушыға қоятын, олар бойынша ХҚЕС-ке сәйкес резервтердің 100 (бір жүз) пайызы қалыптастырылған талаптары;</w:t>
      </w:r>
    </w:p>
    <w:bookmarkEnd w:id="279"/>
    <w:bookmarkStart w:name="z350" w:id="280"/>
    <w:p>
      <w:pPr>
        <w:spacing w:after="0"/>
        <w:ind w:left="0"/>
        <w:jc w:val="both"/>
      </w:pPr>
      <w:r>
        <w:rPr>
          <w:rFonts w:ascii="Times New Roman"/>
          <w:b w:val="false"/>
          <w:i w:val="false"/>
          <w:color w:val="000000"/>
          <w:sz w:val="28"/>
        </w:rPr>
        <w:t>
      банктің еншілес ұйымға қоятын талаптары;</w:t>
      </w:r>
    </w:p>
    <w:bookmarkEnd w:id="280"/>
    <w:bookmarkStart w:name="z351" w:id="281"/>
    <w:p>
      <w:pPr>
        <w:spacing w:after="0"/>
        <w:ind w:left="0"/>
        <w:jc w:val="both"/>
      </w:pPr>
      <w:r>
        <w:rPr>
          <w:rFonts w:ascii="Times New Roman"/>
          <w:b w:val="false"/>
          <w:i w:val="false"/>
          <w:color w:val="000000"/>
          <w:sz w:val="28"/>
        </w:rPr>
        <w:t xml:space="preserve">
      банктің "Қазақстан Республикасындағы банктер және банк қызметі туралы" 1995 жылғы 31 тамыздағы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бұрын еншілес банк болып табылған, қайта құрылымдауды және бір мезгілде активтер мен міндеттемелерді бас банкке беру операциясын жүзеге асырған заңды тұлғаға қоятын талаптары.";</w:t>
      </w:r>
    </w:p>
    <w:bookmarkEnd w:id="2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41-тармақтың</w:t>
      </w:r>
      <w:r>
        <w:rPr>
          <w:rFonts w:ascii="Times New Roman"/>
          <w:b w:val="false"/>
          <w:i w:val="false"/>
          <w:color w:val="000000"/>
          <w:sz w:val="28"/>
        </w:rPr>
        <w:t xml:space="preserve"> бірінші бөлігінде орыс тіліндегі мәтінге өзгерістер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54-тармақтың</w:t>
      </w:r>
      <w:r>
        <w:rPr>
          <w:rFonts w:ascii="Times New Roman"/>
          <w:b w:val="false"/>
          <w:i w:val="false"/>
          <w:color w:val="000000"/>
          <w:sz w:val="28"/>
        </w:rPr>
        <w:t xml:space="preserve"> төртінші және бесінші бөліктерінде орыс тіліндегі мәтінге өзгерістер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60-тармақтың</w:t>
      </w:r>
      <w:r>
        <w:rPr>
          <w:rFonts w:ascii="Times New Roman"/>
          <w:b w:val="false"/>
          <w:i w:val="false"/>
          <w:color w:val="000000"/>
          <w:sz w:val="28"/>
        </w:rPr>
        <w:t xml:space="preserve"> бірінші бөлігінде орыс тіліндегі мәтінге өзгерістер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сақтауға </w:t>
            </w:r>
            <w:r>
              <w:br/>
            </w:r>
            <w:r>
              <w:rPr>
                <w:rFonts w:ascii="Times New Roman"/>
                <w:b w:val="false"/>
                <w:i w:val="false"/>
                <w:color w:val="000000"/>
                <w:sz w:val="20"/>
              </w:rPr>
              <w:t xml:space="preserve">міндетті пруденциялық </w:t>
            </w:r>
            <w:r>
              <w:br/>
            </w:r>
            <w:r>
              <w:rPr>
                <w:rFonts w:ascii="Times New Roman"/>
                <w:b w:val="false"/>
                <w:i w:val="false"/>
                <w:color w:val="000000"/>
                <w:sz w:val="20"/>
              </w:rPr>
              <w:t>нормативтер мен</w:t>
            </w:r>
            <w:r>
              <w:br/>
            </w:r>
            <w:r>
              <w:rPr>
                <w:rFonts w:ascii="Times New Roman"/>
                <w:b w:val="false"/>
                <w:i w:val="false"/>
                <w:color w:val="000000"/>
                <w:sz w:val="20"/>
              </w:rPr>
              <w:t>лимиттерге, олардың шекті</w:t>
            </w:r>
            <w:r>
              <w:br/>
            </w:r>
            <w:r>
              <w:rPr>
                <w:rFonts w:ascii="Times New Roman"/>
                <w:b w:val="false"/>
                <w:i w:val="false"/>
                <w:color w:val="000000"/>
                <w:sz w:val="20"/>
              </w:rPr>
              <w:t>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1-қосымша";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тізбеге </w:t>
      </w:r>
      <w:r>
        <w:rPr>
          <w:rFonts w:ascii="Times New Roman"/>
          <w:b w:val="false"/>
          <w:i w:val="false"/>
          <w:color w:val="000000"/>
          <w:sz w:val="28"/>
        </w:rPr>
        <w:t>9-қосымшаға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сақтауға </w:t>
            </w:r>
            <w:r>
              <w:br/>
            </w:r>
            <w:r>
              <w:rPr>
                <w:rFonts w:ascii="Times New Roman"/>
                <w:b w:val="false"/>
                <w:i w:val="false"/>
                <w:color w:val="000000"/>
                <w:sz w:val="20"/>
              </w:rPr>
              <w:t xml:space="preserve">міндетті пруденциялық </w:t>
            </w:r>
            <w:r>
              <w:br/>
            </w:r>
            <w:r>
              <w:rPr>
                <w:rFonts w:ascii="Times New Roman"/>
                <w:b w:val="false"/>
                <w:i w:val="false"/>
                <w:color w:val="000000"/>
                <w:sz w:val="20"/>
              </w:rPr>
              <w:t>нормативтер мен</w:t>
            </w:r>
            <w:r>
              <w:br/>
            </w:r>
            <w:r>
              <w:rPr>
                <w:rFonts w:ascii="Times New Roman"/>
                <w:b w:val="false"/>
                <w:i w:val="false"/>
                <w:color w:val="000000"/>
                <w:sz w:val="20"/>
              </w:rPr>
              <w:t>лимиттерге, олардың шекті</w:t>
            </w:r>
            <w:r>
              <w:br/>
            </w:r>
            <w:r>
              <w:rPr>
                <w:rFonts w:ascii="Times New Roman"/>
                <w:b w:val="false"/>
                <w:i w:val="false"/>
                <w:color w:val="000000"/>
                <w:sz w:val="20"/>
              </w:rPr>
              <w:t>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3-қосымша";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сақтауға </w:t>
            </w:r>
            <w:r>
              <w:br/>
            </w:r>
            <w:r>
              <w:rPr>
                <w:rFonts w:ascii="Times New Roman"/>
                <w:b w:val="false"/>
                <w:i w:val="false"/>
                <w:color w:val="000000"/>
                <w:sz w:val="20"/>
              </w:rPr>
              <w:t xml:space="preserve">міндетті пруденциялық </w:t>
            </w:r>
            <w:r>
              <w:br/>
            </w:r>
            <w:r>
              <w:rPr>
                <w:rFonts w:ascii="Times New Roman"/>
                <w:b w:val="false"/>
                <w:i w:val="false"/>
                <w:color w:val="000000"/>
                <w:sz w:val="20"/>
              </w:rPr>
              <w:t>нормативтер мен</w:t>
            </w:r>
            <w:r>
              <w:br/>
            </w:r>
            <w:r>
              <w:rPr>
                <w:rFonts w:ascii="Times New Roman"/>
                <w:b w:val="false"/>
                <w:i w:val="false"/>
                <w:color w:val="000000"/>
                <w:sz w:val="20"/>
              </w:rPr>
              <w:t>лимиттерге, олардың шекті</w:t>
            </w:r>
            <w:r>
              <w:br/>
            </w:r>
            <w:r>
              <w:rPr>
                <w:rFonts w:ascii="Times New Roman"/>
                <w:b w:val="false"/>
                <w:i w:val="false"/>
                <w:color w:val="000000"/>
                <w:sz w:val="20"/>
              </w:rPr>
              <w:t>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4-қосымша";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сақтауға </w:t>
            </w:r>
            <w:r>
              <w:br/>
            </w:r>
            <w:r>
              <w:rPr>
                <w:rFonts w:ascii="Times New Roman"/>
                <w:b w:val="false"/>
                <w:i w:val="false"/>
                <w:color w:val="000000"/>
                <w:sz w:val="20"/>
              </w:rPr>
              <w:t xml:space="preserve">міндетті пруденциялық </w:t>
            </w:r>
            <w:r>
              <w:br/>
            </w:r>
            <w:r>
              <w:rPr>
                <w:rFonts w:ascii="Times New Roman"/>
                <w:b w:val="false"/>
                <w:i w:val="false"/>
                <w:color w:val="000000"/>
                <w:sz w:val="20"/>
              </w:rPr>
              <w:t>нормативтер мен</w:t>
            </w:r>
            <w:r>
              <w:br/>
            </w:r>
            <w:r>
              <w:rPr>
                <w:rFonts w:ascii="Times New Roman"/>
                <w:b w:val="false"/>
                <w:i w:val="false"/>
                <w:color w:val="000000"/>
                <w:sz w:val="20"/>
              </w:rPr>
              <w:t>лимиттерге, олардың шекті</w:t>
            </w:r>
            <w:r>
              <w:br/>
            </w:r>
            <w:r>
              <w:rPr>
                <w:rFonts w:ascii="Times New Roman"/>
                <w:b w:val="false"/>
                <w:i w:val="false"/>
                <w:color w:val="000000"/>
                <w:sz w:val="20"/>
              </w:rPr>
              <w:t>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5-қосымша";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сақтауға </w:t>
            </w:r>
            <w:r>
              <w:br/>
            </w:r>
            <w:r>
              <w:rPr>
                <w:rFonts w:ascii="Times New Roman"/>
                <w:b w:val="false"/>
                <w:i w:val="false"/>
                <w:color w:val="000000"/>
                <w:sz w:val="20"/>
              </w:rPr>
              <w:t xml:space="preserve">міндетті пруденциялық </w:t>
            </w:r>
            <w:r>
              <w:br/>
            </w:r>
            <w:r>
              <w:rPr>
                <w:rFonts w:ascii="Times New Roman"/>
                <w:b w:val="false"/>
                <w:i w:val="false"/>
                <w:color w:val="000000"/>
                <w:sz w:val="20"/>
              </w:rPr>
              <w:t>нормативтер мен</w:t>
            </w:r>
            <w:r>
              <w:br/>
            </w:r>
            <w:r>
              <w:rPr>
                <w:rFonts w:ascii="Times New Roman"/>
                <w:b w:val="false"/>
                <w:i w:val="false"/>
                <w:color w:val="000000"/>
                <w:sz w:val="20"/>
              </w:rPr>
              <w:t>лимиттерге, олардың шекті</w:t>
            </w:r>
            <w:r>
              <w:br/>
            </w:r>
            <w:r>
              <w:rPr>
                <w:rFonts w:ascii="Times New Roman"/>
                <w:b w:val="false"/>
                <w:i w:val="false"/>
                <w:color w:val="000000"/>
                <w:sz w:val="20"/>
              </w:rPr>
              <w:t>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6-қосымша";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сақтауға </w:t>
            </w:r>
            <w:r>
              <w:br/>
            </w:r>
            <w:r>
              <w:rPr>
                <w:rFonts w:ascii="Times New Roman"/>
                <w:b w:val="false"/>
                <w:i w:val="false"/>
                <w:color w:val="000000"/>
                <w:sz w:val="20"/>
              </w:rPr>
              <w:t xml:space="preserve">міндетті пруденциялық </w:t>
            </w:r>
            <w:r>
              <w:br/>
            </w:r>
            <w:r>
              <w:rPr>
                <w:rFonts w:ascii="Times New Roman"/>
                <w:b w:val="false"/>
                <w:i w:val="false"/>
                <w:color w:val="000000"/>
                <w:sz w:val="20"/>
              </w:rPr>
              <w:t>нормативтер мен</w:t>
            </w:r>
            <w:r>
              <w:br/>
            </w:r>
            <w:r>
              <w:rPr>
                <w:rFonts w:ascii="Times New Roman"/>
                <w:b w:val="false"/>
                <w:i w:val="false"/>
                <w:color w:val="000000"/>
                <w:sz w:val="20"/>
              </w:rPr>
              <w:t>лимиттерге, олардың шекті</w:t>
            </w:r>
            <w:r>
              <w:br/>
            </w:r>
            <w:r>
              <w:rPr>
                <w:rFonts w:ascii="Times New Roman"/>
                <w:b w:val="false"/>
                <w:i w:val="false"/>
                <w:color w:val="000000"/>
                <w:sz w:val="20"/>
              </w:rPr>
              <w:t>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7-қосымша";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сақтауға </w:t>
            </w:r>
            <w:r>
              <w:br/>
            </w:r>
            <w:r>
              <w:rPr>
                <w:rFonts w:ascii="Times New Roman"/>
                <w:b w:val="false"/>
                <w:i w:val="false"/>
                <w:color w:val="000000"/>
                <w:sz w:val="20"/>
              </w:rPr>
              <w:t xml:space="preserve">міндетті пруденциялық </w:t>
            </w:r>
            <w:r>
              <w:br/>
            </w:r>
            <w:r>
              <w:rPr>
                <w:rFonts w:ascii="Times New Roman"/>
                <w:b w:val="false"/>
                <w:i w:val="false"/>
                <w:color w:val="000000"/>
                <w:sz w:val="20"/>
              </w:rPr>
              <w:t>нормативтер мен</w:t>
            </w:r>
            <w:r>
              <w:br/>
            </w:r>
            <w:r>
              <w:rPr>
                <w:rFonts w:ascii="Times New Roman"/>
                <w:b w:val="false"/>
                <w:i w:val="false"/>
                <w:color w:val="000000"/>
                <w:sz w:val="20"/>
              </w:rPr>
              <w:t>лимиттерге, олардың шекті</w:t>
            </w:r>
            <w:r>
              <w:br/>
            </w:r>
            <w:r>
              <w:rPr>
                <w:rFonts w:ascii="Times New Roman"/>
                <w:b w:val="false"/>
                <w:i w:val="false"/>
                <w:color w:val="000000"/>
                <w:sz w:val="20"/>
              </w:rPr>
              <w:t>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8-қосымша";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сақтауға </w:t>
            </w:r>
            <w:r>
              <w:br/>
            </w:r>
            <w:r>
              <w:rPr>
                <w:rFonts w:ascii="Times New Roman"/>
                <w:b w:val="false"/>
                <w:i w:val="false"/>
                <w:color w:val="000000"/>
                <w:sz w:val="20"/>
              </w:rPr>
              <w:t xml:space="preserve">міндетті пруденциялық </w:t>
            </w:r>
            <w:r>
              <w:br/>
            </w:r>
            <w:r>
              <w:rPr>
                <w:rFonts w:ascii="Times New Roman"/>
                <w:b w:val="false"/>
                <w:i w:val="false"/>
                <w:color w:val="000000"/>
                <w:sz w:val="20"/>
              </w:rPr>
              <w:t>нормативтер мен</w:t>
            </w:r>
            <w:r>
              <w:br/>
            </w:r>
            <w:r>
              <w:rPr>
                <w:rFonts w:ascii="Times New Roman"/>
                <w:b w:val="false"/>
                <w:i w:val="false"/>
                <w:color w:val="000000"/>
                <w:sz w:val="20"/>
              </w:rPr>
              <w:t>лимиттерге, олардың шекті</w:t>
            </w:r>
            <w:r>
              <w:br/>
            </w:r>
            <w:r>
              <w:rPr>
                <w:rFonts w:ascii="Times New Roman"/>
                <w:b w:val="false"/>
                <w:i w:val="false"/>
                <w:color w:val="000000"/>
                <w:sz w:val="20"/>
              </w:rPr>
              <w:t>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9-қосымша";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сақтауға </w:t>
            </w:r>
            <w:r>
              <w:br/>
            </w:r>
            <w:r>
              <w:rPr>
                <w:rFonts w:ascii="Times New Roman"/>
                <w:b w:val="false"/>
                <w:i w:val="false"/>
                <w:color w:val="000000"/>
                <w:sz w:val="20"/>
              </w:rPr>
              <w:t xml:space="preserve">міндетті пруденциялық </w:t>
            </w:r>
            <w:r>
              <w:br/>
            </w:r>
            <w:r>
              <w:rPr>
                <w:rFonts w:ascii="Times New Roman"/>
                <w:b w:val="false"/>
                <w:i w:val="false"/>
                <w:color w:val="000000"/>
                <w:sz w:val="20"/>
              </w:rPr>
              <w:t>нормативтер</w:t>
            </w:r>
            <w:r>
              <w:br/>
            </w:r>
            <w:r>
              <w:rPr>
                <w:rFonts w:ascii="Times New Roman"/>
                <w:b w:val="false"/>
                <w:i w:val="false"/>
                <w:color w:val="000000"/>
                <w:sz w:val="20"/>
              </w:rPr>
              <w:t>мен лимиттерге, олардың шекті</w:t>
            </w:r>
            <w:r>
              <w:br/>
            </w:r>
            <w:r>
              <w:rPr>
                <w:rFonts w:ascii="Times New Roman"/>
                <w:b w:val="false"/>
                <w:i w:val="false"/>
                <w:color w:val="000000"/>
                <w:sz w:val="20"/>
              </w:rPr>
              <w:t>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10-қосымша";</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11-қосымшаның</w:t>
      </w:r>
      <w:r>
        <w:rPr>
          <w:rFonts w:ascii="Times New Roman"/>
          <w:b w:val="false"/>
          <w:i w:val="false"/>
          <w:color w:val="000000"/>
          <w:sz w:val="28"/>
        </w:rPr>
        <w:t xml:space="preserve"> жоғарғы оң жақ бұрышындағы мәтін мынадай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сақтауға </w:t>
            </w:r>
            <w:r>
              <w:br/>
            </w:r>
            <w:r>
              <w:rPr>
                <w:rFonts w:ascii="Times New Roman"/>
                <w:b w:val="false"/>
                <w:i w:val="false"/>
                <w:color w:val="000000"/>
                <w:sz w:val="20"/>
              </w:rPr>
              <w:t xml:space="preserve">міндетті пруденциялық </w:t>
            </w:r>
            <w:r>
              <w:br/>
            </w:r>
            <w:r>
              <w:rPr>
                <w:rFonts w:ascii="Times New Roman"/>
                <w:b w:val="false"/>
                <w:i w:val="false"/>
                <w:color w:val="000000"/>
                <w:sz w:val="20"/>
              </w:rPr>
              <w:t>нормативтер мен</w:t>
            </w:r>
            <w:r>
              <w:br/>
            </w:r>
            <w:r>
              <w:rPr>
                <w:rFonts w:ascii="Times New Roman"/>
                <w:b w:val="false"/>
                <w:i w:val="false"/>
                <w:color w:val="000000"/>
                <w:sz w:val="20"/>
              </w:rPr>
              <w:t>лимиттерге, олардың шекті</w:t>
            </w:r>
            <w:r>
              <w:br/>
            </w:r>
            <w:r>
              <w:rPr>
                <w:rFonts w:ascii="Times New Roman"/>
                <w:b w:val="false"/>
                <w:i w:val="false"/>
                <w:color w:val="000000"/>
                <w:sz w:val="20"/>
              </w:rPr>
              <w:t>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банк қызметін реттеу</w:t>
            </w:r>
            <w:r>
              <w:br/>
            </w:r>
            <w:r>
              <w:rPr>
                <w:rFonts w:ascii="Times New Roman"/>
                <w:b w:val="false"/>
                <w:i w:val="false"/>
                <w:color w:val="000000"/>
                <w:sz w:val="20"/>
              </w:rPr>
              <w:t>мәселелері бойынша</w:t>
            </w:r>
            <w:r>
              <w:br/>
            </w:r>
            <w:r>
              <w:rPr>
                <w:rFonts w:ascii="Times New Roman"/>
                <w:b w:val="false"/>
                <w:i w:val="false"/>
                <w:color w:val="000000"/>
                <w:sz w:val="20"/>
              </w:rPr>
              <w:t>кейбір 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банкі, бейрезидент</w:t>
            </w:r>
            <w:r>
              <w:br/>
            </w:r>
            <w:r>
              <w:rPr>
                <w:rFonts w:ascii="Times New Roman"/>
                <w:b w:val="false"/>
                <w:i w:val="false"/>
                <w:color w:val="000000"/>
                <w:sz w:val="20"/>
              </w:rPr>
              <w:t>банкі филиалының</w:t>
            </w:r>
            <w:r>
              <w:br/>
            </w:r>
            <w:r>
              <w:rPr>
                <w:rFonts w:ascii="Times New Roman"/>
                <w:b w:val="false"/>
                <w:i w:val="false"/>
                <w:color w:val="000000"/>
                <w:sz w:val="20"/>
              </w:rPr>
              <w:t>инвестициялық қызметін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2-қосымша</w:t>
            </w:r>
          </w:p>
        </w:tc>
      </w:tr>
    </w:tbl>
    <w:bookmarkStart w:name="z378" w:id="282"/>
    <w:p>
      <w:pPr>
        <w:spacing w:after="0"/>
        <w:ind w:left="0"/>
        <w:jc w:val="left"/>
      </w:pPr>
      <w:r>
        <w:rPr>
          <w:rFonts w:ascii="Times New Roman"/>
          <w:b/>
          <w:i w:val="false"/>
          <w:color w:val="000000"/>
        </w:rPr>
        <w:t xml:space="preserve"> Есептік көрсеткіштердің (индекстердің)тізбесі</w:t>
      </w:r>
    </w:p>
    <w:bookmarkEnd w:id="282"/>
    <w:bookmarkStart w:name="z379" w:id="283"/>
    <w:p>
      <w:pPr>
        <w:spacing w:after="0"/>
        <w:ind w:left="0"/>
        <w:jc w:val="both"/>
      </w:pPr>
      <w:r>
        <w:rPr>
          <w:rFonts w:ascii="Times New Roman"/>
          <w:b w:val="false"/>
          <w:i w:val="false"/>
          <w:color w:val="000000"/>
          <w:sz w:val="28"/>
        </w:rPr>
        <w:t>
      1. Француз қор биржасының индексі (Cotation assistée En Continu, SAS 40)</w:t>
      </w:r>
    </w:p>
    <w:bookmarkEnd w:id="283"/>
    <w:bookmarkStart w:name="z380" w:id="284"/>
    <w:p>
      <w:pPr>
        <w:spacing w:after="0"/>
        <w:ind w:left="0"/>
        <w:jc w:val="both"/>
      </w:pPr>
      <w:r>
        <w:rPr>
          <w:rFonts w:ascii="Times New Roman"/>
          <w:b w:val="false"/>
          <w:i w:val="false"/>
          <w:color w:val="000000"/>
          <w:sz w:val="28"/>
        </w:rPr>
        <w:t>
      2. Неміс қор индексі (Deutscher Aktienindex, DAX 40)</w:t>
      </w:r>
    </w:p>
    <w:bookmarkEnd w:id="284"/>
    <w:bookmarkStart w:name="z381" w:id="285"/>
    <w:p>
      <w:pPr>
        <w:spacing w:after="0"/>
        <w:ind w:left="0"/>
        <w:jc w:val="both"/>
      </w:pPr>
      <w:r>
        <w:rPr>
          <w:rFonts w:ascii="Times New Roman"/>
          <w:b w:val="false"/>
          <w:i w:val="false"/>
          <w:color w:val="000000"/>
          <w:sz w:val="28"/>
        </w:rPr>
        <w:t>
      3. Dow Jones индексі (Dow Jones Industrial Average, DJIA)</w:t>
      </w:r>
    </w:p>
    <w:bookmarkEnd w:id="285"/>
    <w:bookmarkStart w:name="z382" w:id="286"/>
    <w:p>
      <w:pPr>
        <w:spacing w:after="0"/>
        <w:ind w:left="0"/>
        <w:jc w:val="both"/>
      </w:pPr>
      <w:r>
        <w:rPr>
          <w:rFonts w:ascii="Times New Roman"/>
          <w:b w:val="false"/>
          <w:i w:val="false"/>
          <w:color w:val="000000"/>
          <w:sz w:val="28"/>
        </w:rPr>
        <w:t>
      4. Еуро қоры 50 (EURO STOXX 50 Price Index)</w:t>
      </w:r>
    </w:p>
    <w:bookmarkEnd w:id="286"/>
    <w:bookmarkStart w:name="z383" w:id="287"/>
    <w:p>
      <w:pPr>
        <w:spacing w:after="0"/>
        <w:ind w:left="0"/>
        <w:jc w:val="both"/>
      </w:pPr>
      <w:r>
        <w:rPr>
          <w:rFonts w:ascii="Times New Roman"/>
          <w:b w:val="false"/>
          <w:i w:val="false"/>
          <w:color w:val="000000"/>
          <w:sz w:val="28"/>
        </w:rPr>
        <w:t>
      5. Лондон қор биржасының индексі (Financial Times Stock Exchange 100 Index, FTSE 100)</w:t>
      </w:r>
    </w:p>
    <w:bookmarkEnd w:id="287"/>
    <w:bookmarkStart w:name="z384" w:id="288"/>
    <w:p>
      <w:pPr>
        <w:spacing w:after="0"/>
        <w:ind w:left="0"/>
        <w:jc w:val="both"/>
      </w:pPr>
      <w:r>
        <w:rPr>
          <w:rFonts w:ascii="Times New Roman"/>
          <w:b w:val="false"/>
          <w:i w:val="false"/>
          <w:color w:val="000000"/>
          <w:sz w:val="28"/>
        </w:rPr>
        <w:t>
      6. Гонконг қор биржасының индексі (Hang Seng Index, HSI)</w:t>
      </w:r>
    </w:p>
    <w:bookmarkEnd w:id="288"/>
    <w:bookmarkStart w:name="z385" w:id="289"/>
    <w:p>
      <w:pPr>
        <w:spacing w:after="0"/>
        <w:ind w:left="0"/>
        <w:jc w:val="both"/>
      </w:pPr>
      <w:r>
        <w:rPr>
          <w:rFonts w:ascii="Times New Roman"/>
          <w:b w:val="false"/>
          <w:i w:val="false"/>
          <w:color w:val="000000"/>
          <w:sz w:val="28"/>
        </w:rPr>
        <w:t>
      7. Қазақстан қор биржасының индексі (Kazakhstan Stock Exchange Index, KASE)</w:t>
      </w:r>
    </w:p>
    <w:bookmarkEnd w:id="289"/>
    <w:bookmarkStart w:name="z386" w:id="290"/>
    <w:p>
      <w:pPr>
        <w:spacing w:after="0"/>
        <w:ind w:left="0"/>
        <w:jc w:val="both"/>
      </w:pPr>
      <w:r>
        <w:rPr>
          <w:rFonts w:ascii="Times New Roman"/>
          <w:b w:val="false"/>
          <w:i w:val="false"/>
          <w:color w:val="000000"/>
          <w:sz w:val="28"/>
        </w:rPr>
        <w:t>
      8. Әлемдік индекс Морган Стэнли (Morgan Stanley Capital International World Index, MSCI World Index)</w:t>
      </w:r>
    </w:p>
    <w:bookmarkEnd w:id="290"/>
    <w:bookmarkStart w:name="z387" w:id="291"/>
    <w:p>
      <w:pPr>
        <w:spacing w:after="0"/>
        <w:ind w:left="0"/>
        <w:jc w:val="both"/>
      </w:pPr>
      <w:r>
        <w:rPr>
          <w:rFonts w:ascii="Times New Roman"/>
          <w:b w:val="false"/>
          <w:i w:val="false"/>
          <w:color w:val="000000"/>
          <w:sz w:val="28"/>
        </w:rPr>
        <w:t>
      9. Мосбиржа индексі (MOEX Russia Index/IMOEX)</w:t>
      </w:r>
    </w:p>
    <w:bookmarkEnd w:id="291"/>
    <w:bookmarkStart w:name="z388" w:id="292"/>
    <w:p>
      <w:pPr>
        <w:spacing w:after="0"/>
        <w:ind w:left="0"/>
        <w:jc w:val="both"/>
      </w:pPr>
      <w:r>
        <w:rPr>
          <w:rFonts w:ascii="Times New Roman"/>
          <w:b w:val="false"/>
          <w:i w:val="false"/>
          <w:color w:val="000000"/>
          <w:sz w:val="28"/>
        </w:rPr>
        <w:t>
      10. Жапондық Nikkei индексі 225 (Nikkei-225 Stock Average Index, NIKKEI 225)</w:t>
      </w:r>
    </w:p>
    <w:bookmarkEnd w:id="292"/>
    <w:bookmarkStart w:name="z389" w:id="293"/>
    <w:p>
      <w:pPr>
        <w:spacing w:after="0"/>
        <w:ind w:left="0"/>
        <w:jc w:val="both"/>
      </w:pPr>
      <w:r>
        <w:rPr>
          <w:rFonts w:ascii="Times New Roman"/>
          <w:b w:val="false"/>
          <w:i w:val="false"/>
          <w:color w:val="000000"/>
          <w:sz w:val="28"/>
        </w:rPr>
        <w:t>
      11. Ресейлік сауда жүйесінің индексі (Russian Trade System Index, RTSI)</w:t>
      </w:r>
    </w:p>
    <w:bookmarkEnd w:id="293"/>
    <w:bookmarkStart w:name="z390" w:id="294"/>
    <w:p>
      <w:pPr>
        <w:spacing w:after="0"/>
        <w:ind w:left="0"/>
        <w:jc w:val="both"/>
      </w:pPr>
      <w:r>
        <w:rPr>
          <w:rFonts w:ascii="Times New Roman"/>
          <w:b w:val="false"/>
          <w:i w:val="false"/>
          <w:color w:val="000000"/>
          <w:sz w:val="28"/>
        </w:rPr>
        <w:t>
      12. Индекс Standard end purs 500 (Standard and Poor ' s 500 Index, S &amp; P 500)</w:t>
      </w:r>
    </w:p>
    <w:bookmarkEnd w:id="294"/>
    <w:bookmarkStart w:name="z391" w:id="295"/>
    <w:p>
      <w:pPr>
        <w:spacing w:after="0"/>
        <w:ind w:left="0"/>
        <w:jc w:val="both"/>
      </w:pPr>
      <w:r>
        <w:rPr>
          <w:rFonts w:ascii="Times New Roman"/>
          <w:b w:val="false"/>
          <w:i w:val="false"/>
          <w:color w:val="000000"/>
          <w:sz w:val="28"/>
        </w:rPr>
        <w:t>
      13. Токиодағы акциялар бағасының индексі (Tokyo Stock Price 100 Index, TOPIX 100)</w:t>
      </w:r>
    </w:p>
    <w:bookmarkEnd w:id="295"/>
    <w:bookmarkStart w:name="z392" w:id="296"/>
    <w:p>
      <w:pPr>
        <w:spacing w:after="0"/>
        <w:ind w:left="0"/>
        <w:jc w:val="both"/>
      </w:pPr>
      <w:r>
        <w:rPr>
          <w:rFonts w:ascii="Times New Roman"/>
          <w:b w:val="false"/>
          <w:i w:val="false"/>
          <w:color w:val="000000"/>
          <w:sz w:val="28"/>
        </w:rPr>
        <w:t>
      14. Nasdaq-100 Индексі (Nasdaq-100 Индексі, NASDAQ-100)</w:t>
      </w:r>
    </w:p>
    <w:bookmarkEnd w:id="2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банк қызметін реттеу</w:t>
            </w:r>
            <w:r>
              <w:br/>
            </w:r>
            <w:r>
              <w:rPr>
                <w:rFonts w:ascii="Times New Roman"/>
                <w:b w:val="false"/>
                <w:i w:val="false"/>
                <w:color w:val="000000"/>
                <w:sz w:val="20"/>
              </w:rPr>
              <w:t>мәселелері бойынша</w:t>
            </w:r>
            <w:r>
              <w:br/>
            </w:r>
            <w:r>
              <w:rPr>
                <w:rFonts w:ascii="Times New Roman"/>
                <w:b w:val="false"/>
                <w:i w:val="false"/>
                <w:color w:val="000000"/>
                <w:sz w:val="20"/>
              </w:rPr>
              <w:t>кейбір 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 xml:space="preserve">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 xml:space="preserve">және 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2026 жылғы 20 сәуірдегі</w:t>
            </w:r>
            <w:r>
              <w:br/>
            </w:r>
            <w:r>
              <w:rPr>
                <w:rFonts w:ascii="Times New Roman"/>
                <w:b w:val="false"/>
                <w:i w:val="false"/>
                <w:color w:val="000000"/>
                <w:sz w:val="20"/>
              </w:rPr>
              <w:t>№73 қаулысымен</w:t>
            </w:r>
            <w:r>
              <w:br/>
            </w:r>
            <w:r>
              <w:rPr>
                <w:rFonts w:ascii="Times New Roman"/>
                <w:b w:val="false"/>
                <w:i w:val="false"/>
                <w:color w:val="000000"/>
                <w:sz w:val="20"/>
              </w:rPr>
              <w:t>бекітілген</w:t>
            </w:r>
          </w:p>
        </w:tc>
      </w:tr>
    </w:tbl>
    <w:bookmarkStart w:name="z395" w:id="297"/>
    <w:p>
      <w:pPr>
        <w:spacing w:after="0"/>
        <w:ind w:left="0"/>
        <w:jc w:val="left"/>
      </w:pPr>
      <w:r>
        <w:rPr>
          <w:rFonts w:ascii="Times New Roman"/>
          <w:b/>
          <w:i w:val="false"/>
          <w:color w:val="000000"/>
        </w:rPr>
        <w:t xml:space="preserve">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лимиттердің шекті мәндері</w:t>
      </w:r>
    </w:p>
    <w:bookmarkEnd w:id="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Пруденциялық нормативтер мен лимиттердің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Шекті мәні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Пруденциялық нормативтер: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активтердің жеткіліктілігі коэффициентінің ең төмен мәні,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активтердің жеткіліктілік коэффициенті,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консервациялық буферді есептегенде резерв ретінде қабылданатын активтердің жеткіліктілік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қарыз алушыға тәуекелдің ең жоғары мөлшері,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бейрезидент банкінің филиалымен (оның ішінде Қазақстан Республикасы бейрезидент ислам банкінің филиалымен) ерекше қатынастар арқылы байланысты тұлғалар болып табылатын қарыз алушылар үшін, k3-1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қарыз алушылар үшін,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қарыз алушылар үшін Standard &amp; Poor's (Стандард энд Пурс) агенттігінің рейтингі немесе Moody's Investors Service (Мудис Инвесторс Сервис) және Fitch (Фич) рейтингтік агенттіктерінің осыған ұқсас деңгейдегі рейтингі бар Қазақстан Республикасының резиденттеріне Қазақстан Республикасының тәуелсіз рейтингінен 1 (бір) тармақтан аспайтын және Standard &amp; Poor's (Стандард энд Пурс) агенттігінің "А"- дан төмен емес рейтингі немесе Moody's Investors Service (Мудис Инвесторс Сервис) және Fitch (Фич) рейтингтік агенттіктерінің осыған ұқсас рейтингі бар Қазақстан Республикасының резиденттеріне қойылатын талаптарды қоспағанда, Қазақстан Республикасының бейрезидент банкінің филиалында (оның ішінде Қазақстан Республикасының бейрезидент ислам банкінің филиалында) тиісті қарыз алушылардың міндеттемелері бойынша ағымдағы және кейінгі 2 (екі) ай ішінде қарыз алушыға қойылатын талаптар туындайтын үшінші тұлғалардың пайдасына қарыз алушы алдындағы не қарыз алушы үшін бланкілік қарыздар, қамтамасыз етілмеген шартты міндеттемелер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Даму Банкі" акционерлік қоғамы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өтімділік коэффициентінің ең төмен мәндері, k4, k4-и: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өтімділік және мерзімді валюталық өтімділік коэффициенттерінің ең төмен мәндері: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k4-1, k4-1и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k4-2, k4-2и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k4-3, k4-3и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k4-4, k4-4и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k4-5, k4-5и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k4-6, k4-6и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 өтеу коэффициентінің ең төмен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1 қаңтарға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1 қаңтардан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тұрақты қорландыру коэффициентінің ең төмен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бейрезиденттері алдындағы міндеттемелерге Қазақстан Республикасы бейрезидент банкінің филиалын (оның ішінде Қазақстан Республикасының бейрезидент ислам банкінің филиалын) капиталдандырудың ең жоғары мәні, k7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бейрезидент банкі филиалының (оның ішінде Қазақстан Республикасының бейрезидент ислам банкі филиалының) қаражатының бір бөлігін ішкі активтерге орналастыру бойынша коэффициентінің ең төмен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банк операцияларын жүзеге асыратын әмбебап банктік лицензиясы бар Қазақстан Республикасының резидент емес банкі филиалының бөлінген активтерінің ең аз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1 000 000 000 (бір миллиард)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міндетті қосымша нормалар: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активтерінің ең төмен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 банк филиалы үшін (Қазақстан Республикасының бейрезидент ислам банкінің филиалын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20 000 000 000 (жиырма миллиард)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бейрезидент-ислам банкінің филиалы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10 000 000 000 (он миллиард)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валюталық позиция лимиттері резерв ретінде қабылданатын активтердің шамасынан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"А"-дан төмен емес тәуелсiз рейтингi бар немесе Moody's Investors Service (Мудис Инвесторс Сервис) және Fitch (Фич) агенттіктерінің осыған ұқсас деңгейдегі рейтингі бар елдердiң шетелдік валюталары және "еуро" валютасы, сондай-ақ тазартылған қымбат металдар бойынша ашық валюталық позиция (ұзақ және қысқа) лимитi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"А"-дан төмен емес тәуелсiз рейтингi бар немесе Moody's Investors Service (Мудис Инвесторс Сервис) және Fitch (Фич) агенттіктерінің осыған ұқсас деңгейдегі рейтингі бар елдердiң шетелдік валюталары бойынша ашық валюталық позиция (ұзақ және қысқа) лимитi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нетто-позиция лимитi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қалыптастырылған резервтерді есепке алмағанда жұмыс істемейтін қарыздардың несие портфелінің жалпы көлеміне қатынасына лимит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репо операцияларына лимит: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қаңтардан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міндеттемелердің 35%-нан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шілдеден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міндеттемелердің 25%-нан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күнтізбелік 61 (алпыс бір) күннен күнтізбелік 90 (тоқсан) күнге дейін мерзімі өткен берешегі бар қарыздарды ұлғайтуға арналған лимит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қалыптастырылғандарды есепке алмағанда қатарынан 6 (алты) ай ішінде 5 (бес) пайыздан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есептелген сыйақы бойынша күнтізбелік 90 (тоқсан) күннен асатын мерзімі өткен берешегі бар қарыздарды ұлғайтуға арналған лимит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қалыптастырылған резервтерді есепке алмағанда, қатарынан 6 (алты) ай ішінде 5 (бес) пайыздан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дебиторлық берешектегі жұмыс істемейтін дебиторлық берешек үлесін ұлғайтуға лимит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дебиторлық берешектің 50 (елу) пайызынан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рентабельділік коэффициентін төмендетуге лимит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0,2 (нөл бүтін оннан екі) пайыз</w:t>
            </w:r>
          </w:p>
        </w:tc>
      </w:tr>
    </w:tbl>
    <w:bookmarkStart w:name="z396" w:id="298"/>
    <w:p>
      <w:pPr>
        <w:spacing w:after="0"/>
        <w:ind w:left="0"/>
        <w:jc w:val="both"/>
      </w:pPr>
      <w:r>
        <w:rPr>
          <w:rFonts w:ascii="Times New Roman"/>
          <w:b w:val="false"/>
          <w:i w:val="false"/>
          <w:color w:val="000000"/>
          <w:sz w:val="28"/>
        </w:rPr>
        <w:t>
      Ескертпе: Қазақстан Республикасының резидент емес банкінің филиалы деп оның ішінде әмбебап банктік лицензиясы бар, исламдық банк операцияларын жүзеге асыратын Қазақстан Республикасының резидент емес банкінің филиалы түсініледі.</w:t>
      </w:r>
    </w:p>
    <w:bookmarkEnd w:id="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банк қызметін реттеу</w:t>
            </w:r>
            <w:r>
              <w:br/>
            </w:r>
            <w:r>
              <w:rPr>
                <w:rFonts w:ascii="Times New Roman"/>
                <w:b w:val="false"/>
                <w:i w:val="false"/>
                <w:color w:val="000000"/>
                <w:sz w:val="20"/>
              </w:rPr>
              <w:t>мәселелері бойынша</w:t>
            </w:r>
            <w:r>
              <w:br/>
            </w:r>
            <w:r>
              <w:rPr>
                <w:rFonts w:ascii="Times New Roman"/>
                <w:b w:val="false"/>
                <w:i w:val="false"/>
                <w:color w:val="000000"/>
                <w:sz w:val="20"/>
              </w:rPr>
              <w:t>кейбір 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бейрезидент банктерінің </w:t>
            </w:r>
            <w:r>
              <w:br/>
            </w:r>
            <w:r>
              <w:rPr>
                <w:rFonts w:ascii="Times New Roman"/>
                <w:b w:val="false"/>
                <w:i w:val="false"/>
                <w:color w:val="000000"/>
                <w:sz w:val="20"/>
              </w:rPr>
              <w:t xml:space="preserve">филиалдары (оның ішінде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ислам банктерінің</w:t>
            </w:r>
            <w:r>
              <w:br/>
            </w:r>
            <w:r>
              <w:rPr>
                <w:rFonts w:ascii="Times New Roman"/>
                <w:b w:val="false"/>
                <w:i w:val="false"/>
                <w:color w:val="000000"/>
                <w:sz w:val="20"/>
              </w:rPr>
              <w:t xml:space="preserve">филиалдары) үшін </w:t>
            </w:r>
            <w:r>
              <w:br/>
            </w:r>
            <w:r>
              <w:rPr>
                <w:rFonts w:ascii="Times New Roman"/>
                <w:b w:val="false"/>
                <w:i w:val="false"/>
                <w:color w:val="000000"/>
                <w:sz w:val="20"/>
              </w:rPr>
              <w:t xml:space="preserve">пруденциялық нормативтер </w:t>
            </w:r>
            <w:r>
              <w:br/>
            </w:r>
            <w:r>
              <w:rPr>
                <w:rFonts w:ascii="Times New Roman"/>
                <w:b w:val="false"/>
                <w:i w:val="false"/>
                <w:color w:val="000000"/>
                <w:sz w:val="20"/>
              </w:rPr>
              <w:t xml:space="preserve">мен лимиттерді есептеу </w:t>
            </w:r>
            <w:r>
              <w:br/>
            </w:r>
            <w:r>
              <w:rPr>
                <w:rFonts w:ascii="Times New Roman"/>
                <w:b w:val="false"/>
                <w:i w:val="false"/>
                <w:color w:val="000000"/>
                <w:sz w:val="20"/>
              </w:rPr>
              <w:t>әдістемелеріне</w:t>
            </w:r>
            <w:r>
              <w:br/>
            </w:r>
            <w:r>
              <w:rPr>
                <w:rFonts w:ascii="Times New Roman"/>
                <w:b w:val="false"/>
                <w:i w:val="false"/>
                <w:color w:val="000000"/>
                <w:sz w:val="20"/>
              </w:rPr>
              <w:t>3-қосымша</w:t>
            </w:r>
          </w:p>
        </w:tc>
      </w:tr>
    </w:tbl>
    <w:bookmarkStart w:name="z399" w:id="299"/>
    <w:p>
      <w:pPr>
        <w:spacing w:after="0"/>
        <w:ind w:left="0"/>
        <w:jc w:val="left"/>
      </w:pPr>
      <w:r>
        <w:rPr>
          <w:rFonts w:ascii="Times New Roman"/>
          <w:b/>
          <w:i w:val="false"/>
          <w:color w:val="000000"/>
        </w:rPr>
        <w:t xml:space="preserve"> Борыш жүктемесі коэффициентін есептеу кезінде кепілсіз тұтынушылық қарыздар бойынша салымдарды кредиттік тәуекел дәрежесі бойынша мөлшерлеу коэффициенттерінің мәндері </w:t>
      </w:r>
    </w:p>
    <w:bookmarkEnd w:id="299"/>
    <w:bookmarkStart w:name="z400" w:id="300"/>
    <w:p>
      <w:pPr>
        <w:spacing w:after="0"/>
        <w:ind w:left="0"/>
        <w:jc w:val="left"/>
      </w:pPr>
      <w:r>
        <w:rPr>
          <w:rFonts w:ascii="Times New Roman"/>
          <w:b/>
          <w:i w:val="false"/>
          <w:color w:val="000000"/>
        </w:rPr>
        <w:t xml:space="preserve"> 1-кесте. Ресми растауы бар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коэффициентінің мәні</w:t>
      </w:r>
    </w:p>
    <w:bookmarkEnd w:id="3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Берешек сомасы бойынша санаты,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Артық төлем деңгейі (ЖТСМ)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30 %-дан көп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Пайызбен кредиттік тәуекел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АЕК-тен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120 - 200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200 - 400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400 - 800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800 - 2 000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АЕК-тен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w:t>
            </w:r>
          </w:p>
        </w:tc>
      </w:tr>
    </w:tbl>
    <w:bookmarkStart w:name="z401" w:id="301"/>
    <w:p>
      <w:pPr>
        <w:spacing w:after="0"/>
        <w:ind w:left="0"/>
        <w:jc w:val="left"/>
      </w:pPr>
      <w:r>
        <w:rPr>
          <w:rFonts w:ascii="Times New Roman"/>
          <w:b/>
          <w:i w:val="false"/>
          <w:color w:val="000000"/>
        </w:rPr>
        <w:t xml:space="preserve"> 2-кесте. Ресми растауы жоқ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мәні</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Берешек сомасы бойынша санаты,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Артық төлем деңгейі (ЖТСМ)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көп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Пайызбен кредиттік тәуекел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АЕК-тен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120 - 200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200 -400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400 - 800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800 - 2 000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АЕК-тен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w:t>
            </w:r>
          </w:p>
        </w:tc>
      </w:tr>
    </w:tbl>
    <w:bookmarkStart w:name="z402" w:id="302"/>
    <w:p>
      <w:pPr>
        <w:spacing w:after="0"/>
        <w:ind w:left="0"/>
        <w:jc w:val="left"/>
      </w:pPr>
      <w:r>
        <w:rPr>
          <w:rFonts w:ascii="Times New Roman"/>
          <w:b/>
          <w:i w:val="false"/>
          <w:color w:val="000000"/>
        </w:rPr>
        <w:t xml:space="preserve"> Салымдардың кредиттік тәуекел дәрежесі бойынша мөлшерленуге тиіс кепілсіз тұтынушылық қарыздар бойынша салымдардың кредиттік тәуекел дәрежесі бойынша мөлшерлеу коэффициенттерінің мәндерін есептеу</w:t>
      </w:r>
    </w:p>
    <w:bookmarkEnd w:id="302"/>
    <w:bookmarkStart w:name="z403" w:id="303"/>
    <w:p>
      <w:pPr>
        <w:spacing w:after="0"/>
        <w:ind w:left="0"/>
        <w:jc w:val="both"/>
      </w:pPr>
      <w:r>
        <w:rPr>
          <w:rFonts w:ascii="Times New Roman"/>
          <w:b w:val="false"/>
          <w:i w:val="false"/>
          <w:color w:val="000000"/>
          <w:sz w:val="28"/>
        </w:rPr>
        <w:t>
      1. Берешек сомасы бойынша санат банктер, микроқаржылық қызметті жүзеге асыратын ұйымдар жеке тұлғаға берген кепілсіз тұтынушылық қарыздар бойынша бүкіл берешекті, оның ішінде өтелмеген қарыз бойынша мерзімі өткен төлемдердің сомасын, қарыз алушыға ашылған, талаптарымен қарыз алушыны кредиттеу көзделген және жеке тұлғаға кепілсіз тұтынушылық қарыз беру туралы шешім қабылдау сәтінде айқындалатын кредиттік желі және (немесе) төлем картасы шеңберіндегі кредиттік лимиттің пайдаланылған бөлігінің сомасын қамтиды.</w:t>
      </w:r>
    </w:p>
    <w:bookmarkEnd w:id="303"/>
    <w:bookmarkStart w:name="z404" w:id="304"/>
    <w:p>
      <w:pPr>
        <w:spacing w:after="0"/>
        <w:ind w:left="0"/>
        <w:jc w:val="both"/>
      </w:pPr>
      <w:r>
        <w:rPr>
          <w:rFonts w:ascii="Times New Roman"/>
          <w:b w:val="false"/>
          <w:i w:val="false"/>
          <w:color w:val="000000"/>
          <w:sz w:val="28"/>
        </w:rPr>
        <w:t>
      Кепілсіз тұтынушылық қарыз деп:</w:t>
      </w:r>
    </w:p>
    <w:bookmarkEnd w:id="304"/>
    <w:bookmarkStart w:name="z405" w:id="305"/>
    <w:p>
      <w:pPr>
        <w:spacing w:after="0"/>
        <w:ind w:left="0"/>
        <w:jc w:val="both"/>
      </w:pPr>
      <w:r>
        <w:rPr>
          <w:rFonts w:ascii="Times New Roman"/>
          <w:b w:val="false"/>
          <w:i w:val="false"/>
          <w:color w:val="000000"/>
          <w:sz w:val="28"/>
        </w:rPr>
        <w:t>
      берілетін қарыз сомасын толығымен өтейтін жылжымайтын мүлікке құқықтар кепілімен, міндетті мемлекеттік тіркелуге тиіс жылжымалы мүлік кепілімен қамтамасыз етілген қарыздарды;</w:t>
      </w:r>
    </w:p>
    <w:bookmarkEnd w:id="305"/>
    <w:bookmarkStart w:name="z406" w:id="306"/>
    <w:p>
      <w:pPr>
        <w:spacing w:after="0"/>
        <w:ind w:left="0"/>
        <w:jc w:val="both"/>
      </w:pPr>
      <w:r>
        <w:rPr>
          <w:rFonts w:ascii="Times New Roman"/>
          <w:b w:val="false"/>
          <w:i w:val="false"/>
          <w:color w:val="000000"/>
          <w:sz w:val="28"/>
        </w:rPr>
        <w:t>
      тіркелуге тиіс, берілетін қарыз сомасын толығымен өтейтін эмиссиялық бағалы қағаздар бойынша құқықтар кепілімен қамтамасыз етілген қарыздарды;</w:t>
      </w:r>
    </w:p>
    <w:bookmarkEnd w:id="306"/>
    <w:bookmarkStart w:name="z407" w:id="307"/>
    <w:p>
      <w:pPr>
        <w:spacing w:after="0"/>
        <w:ind w:left="0"/>
        <w:jc w:val="both"/>
      </w:pPr>
      <w:r>
        <w:rPr>
          <w:rFonts w:ascii="Times New Roman"/>
          <w:b w:val="false"/>
          <w:i w:val="false"/>
          <w:color w:val="000000"/>
          <w:sz w:val="28"/>
        </w:rPr>
        <w:t>
      берілетін қарыз сомасын толығымен өтейтін тұрғын үй құрылысына үлестік қатысу шарттары бойынша талап ету құқығы кепілімен қамтамасыз етілген қарыздарды;</w:t>
      </w:r>
    </w:p>
    <w:bookmarkEnd w:id="307"/>
    <w:bookmarkStart w:name="z408" w:id="308"/>
    <w:p>
      <w:pPr>
        <w:spacing w:after="0"/>
        <w:ind w:left="0"/>
        <w:jc w:val="both"/>
      </w:pPr>
      <w:r>
        <w:rPr>
          <w:rFonts w:ascii="Times New Roman"/>
          <w:b w:val="false"/>
          <w:i w:val="false"/>
          <w:color w:val="000000"/>
          <w:sz w:val="28"/>
        </w:rPr>
        <w:t>
      берілетін қарыз сомасын толығымен өтейтін ақша қамтамасыз етуі болатын қарыздарды;</w:t>
      </w:r>
    </w:p>
    <w:bookmarkEnd w:id="308"/>
    <w:bookmarkStart w:name="z409" w:id="309"/>
    <w:p>
      <w:pPr>
        <w:spacing w:after="0"/>
        <w:ind w:left="0"/>
        <w:jc w:val="both"/>
      </w:pPr>
      <w:r>
        <w:rPr>
          <w:rFonts w:ascii="Times New Roman"/>
          <w:b w:val="false"/>
          <w:i w:val="false"/>
          <w:color w:val="000000"/>
          <w:sz w:val="28"/>
        </w:rPr>
        <w:t>
      білім беруге кредит беру жүйесі шеңберінде берілетін қарыздарды;</w:t>
      </w:r>
    </w:p>
    <w:bookmarkEnd w:id="309"/>
    <w:bookmarkStart w:name="z410" w:id="310"/>
    <w:p>
      <w:pPr>
        <w:spacing w:after="0"/>
        <w:ind w:left="0"/>
        <w:jc w:val="both"/>
      </w:pPr>
      <w:r>
        <w:rPr>
          <w:rFonts w:ascii="Times New Roman"/>
          <w:b w:val="false"/>
          <w:i w:val="false"/>
          <w:color w:val="000000"/>
          <w:sz w:val="28"/>
        </w:rPr>
        <w:t>
      тұрғын үй құрылысы жинақ ақшасы жүйесінің шеңберінде берілетін қарыздарды қоспағанда, тұтынушылық қарыз түсініледі.</w:t>
      </w:r>
    </w:p>
    <w:bookmarkEnd w:id="310"/>
    <w:bookmarkStart w:name="z411" w:id="311"/>
    <w:p>
      <w:pPr>
        <w:spacing w:after="0"/>
        <w:ind w:left="0"/>
        <w:jc w:val="both"/>
      </w:pPr>
      <w:r>
        <w:rPr>
          <w:rFonts w:ascii="Times New Roman"/>
          <w:b w:val="false"/>
          <w:i w:val="false"/>
          <w:color w:val="000000"/>
          <w:sz w:val="28"/>
        </w:rPr>
        <w:t>
      2. Қарыз алушының өтелмеген қарызы бойынша мерзімі өткен төлемдердің сомасы мерзімі өткен негізгі борыштың, мерзімі өткен сыйақының сомасын және банктің, микроқаржылық қызметті жүзеге асыратын ұйымның балансынан есептен шығарылған берешектің сомасын қамтиды.</w:t>
      </w:r>
    </w:p>
    <w:bookmarkEnd w:id="311"/>
    <w:bookmarkStart w:name="z412" w:id="312"/>
    <w:p>
      <w:pPr>
        <w:spacing w:after="0"/>
        <w:ind w:left="0"/>
        <w:jc w:val="both"/>
      </w:pPr>
      <w:r>
        <w:rPr>
          <w:rFonts w:ascii="Times New Roman"/>
          <w:b w:val="false"/>
          <w:i w:val="false"/>
          <w:color w:val="000000"/>
          <w:sz w:val="28"/>
        </w:rPr>
        <w:t>
      3. Қарыз алушыға бұрын жасалған банктік қарыз шартын қайта қаржыландыру мақсатында қарыз берілген жағдайда, өтелмеген қарыз бойынша берешектің қайта қаржыландырылуға тиіс сомасы берешектің жалпы сомасының есебіне енгізілмейді.</w:t>
      </w:r>
    </w:p>
    <w:bookmarkEnd w:id="312"/>
    <w:bookmarkStart w:name="z413" w:id="313"/>
    <w:p>
      <w:pPr>
        <w:spacing w:after="0"/>
        <w:ind w:left="0"/>
        <w:jc w:val="both"/>
      </w:pPr>
      <w:r>
        <w:rPr>
          <w:rFonts w:ascii="Times New Roman"/>
          <w:b w:val="false"/>
          <w:i w:val="false"/>
          <w:color w:val="000000"/>
          <w:sz w:val="28"/>
        </w:rPr>
        <w:t xml:space="preserve">
      4. Борыштық жүктеме коэффициентін есептеу кезінде "Макропруденциялық нормативтер мен лимиттерді, олардың нормативтік мәндерін және есептеу әдістемесін белгілеу туралы" Қазақстан Республикасы Ұлттық Банкі Басқармасының 2025 жылғы 25 тамыздағы № 52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36722 болып тіркелген) көрсетілген деректер ресми табысты растау көздері болып табылады.</w:t>
      </w:r>
    </w:p>
    <w:bookmarkEnd w:id="313"/>
    <w:bookmarkStart w:name="z414" w:id="314"/>
    <w:p>
      <w:pPr>
        <w:spacing w:after="0"/>
        <w:ind w:left="0"/>
        <w:jc w:val="both"/>
      </w:pPr>
      <w:r>
        <w:rPr>
          <w:rFonts w:ascii="Times New Roman"/>
          <w:b w:val="false"/>
          <w:i w:val="false"/>
          <w:color w:val="000000"/>
          <w:sz w:val="28"/>
        </w:rPr>
        <w:t>
      5. Ресми растауы бар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мәндері мақсатында Салымдардың кредиттік тәуекел дәрежесі бойынша мөлшерлеуге жататын кепілсіз тұтынушылық қарыздар бойынша салымдардың кредиттік тәуекел дәрежесі бойынша мөлшерлеу коэффициенттерінің мәні есебінің 4-тармағында көрсетілген ресми расталған кіріс пайдаланылады.</w:t>
      </w:r>
    </w:p>
    <w:bookmarkEnd w:id="314"/>
    <w:bookmarkStart w:name="z415" w:id="315"/>
    <w:p>
      <w:pPr>
        <w:spacing w:after="0"/>
        <w:ind w:left="0"/>
        <w:jc w:val="both"/>
      </w:pPr>
      <w:r>
        <w:rPr>
          <w:rFonts w:ascii="Times New Roman"/>
          <w:b w:val="false"/>
          <w:i w:val="false"/>
          <w:color w:val="000000"/>
          <w:sz w:val="28"/>
        </w:rPr>
        <w:t>
      Басқа жағдайларда ресми растауы жоқ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мөлшерлеу коэффициенттерінің мәндері пайдаланылады.</w:t>
      </w:r>
    </w:p>
    <w:bookmarkEnd w:id="315"/>
    <w:bookmarkStart w:name="z416" w:id="316"/>
    <w:p>
      <w:pPr>
        <w:spacing w:after="0"/>
        <w:ind w:left="0"/>
        <w:jc w:val="both"/>
      </w:pPr>
      <w:r>
        <w:rPr>
          <w:rFonts w:ascii="Times New Roman"/>
          <w:b w:val="false"/>
          <w:i w:val="false"/>
          <w:color w:val="000000"/>
          <w:sz w:val="28"/>
        </w:rPr>
        <w:t>
      6. Артық төлем деңгейі жылдық көрінісінде мына формула бойынша есептеледі:</w:t>
      </w:r>
    </w:p>
    <w:bookmarkEnd w:id="316"/>
    <w:bookmarkStart w:name="z417" w:id="317"/>
    <w:p>
      <w:pPr>
        <w:spacing w:after="0"/>
        <w:ind w:left="0"/>
        <w:jc w:val="both"/>
      </w:pPr>
      <w:r>
        <w:rPr>
          <w:rFonts w:ascii="Times New Roman"/>
          <w:b w:val="false"/>
          <w:i w:val="false"/>
          <w:color w:val="000000"/>
          <w:sz w:val="28"/>
        </w:rPr>
        <w:t xml:space="preserve">
      </w:t>
      </w:r>
    </w:p>
    <w:bookmarkEnd w:id="317"/>
    <w:p>
      <w:pPr>
        <w:spacing w:after="0"/>
        <w:ind w:left="0"/>
        <w:jc w:val="both"/>
      </w:pPr>
      <w:r>
        <w:drawing>
          <wp:inline distT="0" distB="0" distL="0" distR="0">
            <wp:extent cx="32131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2131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8" w:id="318"/>
    <w:p>
      <w:pPr>
        <w:spacing w:after="0"/>
        <w:ind w:left="0"/>
        <w:jc w:val="both"/>
      </w:pPr>
      <w:r>
        <w:rPr>
          <w:rFonts w:ascii="Times New Roman"/>
          <w:b w:val="false"/>
          <w:i w:val="false"/>
          <w:color w:val="000000"/>
          <w:sz w:val="28"/>
        </w:rPr>
        <w:t>
      мұндағы:</w:t>
      </w:r>
    </w:p>
    <w:bookmarkEnd w:id="318"/>
    <w:bookmarkStart w:name="z419" w:id="319"/>
    <w:p>
      <w:pPr>
        <w:spacing w:after="0"/>
        <w:ind w:left="0"/>
        <w:jc w:val="both"/>
      </w:pPr>
      <w:r>
        <w:rPr>
          <w:rFonts w:ascii="Times New Roman"/>
          <w:b w:val="false"/>
          <w:i w:val="false"/>
          <w:color w:val="000000"/>
          <w:sz w:val="28"/>
        </w:rPr>
        <w:t>
      VTM – негізгі борыш пен сыйақы бойынша қарыз алушының барлық төлемдерін, сондай-ақ банктік қарыз шартын қолданудың бүкіл кезеңіндегі қарызды беруге (оған қызмет көрсетуге) тікелей немесе жанама байланысты комиссиялар мен өзге төлемдерді, оның ішінде қарыз алушының үшінші тұлғалардың пайдасына төлемдерін қамтитын банктік қарыз шарты бойынша өтелуге тиіс жалпы сома;</w:t>
      </w:r>
    </w:p>
    <w:bookmarkEnd w:id="319"/>
    <w:bookmarkStart w:name="z420" w:id="320"/>
    <w:p>
      <w:pPr>
        <w:spacing w:after="0"/>
        <w:ind w:left="0"/>
        <w:jc w:val="both"/>
      </w:pPr>
      <w:r>
        <w:rPr>
          <w:rFonts w:ascii="Times New Roman"/>
          <w:b w:val="false"/>
          <w:i w:val="false"/>
          <w:color w:val="000000"/>
          <w:sz w:val="28"/>
        </w:rPr>
        <w:t>
      V – банктік қарыз шартын жасасу күніндегі қарыздың бастапқы сомасы;</w:t>
      </w:r>
    </w:p>
    <w:bookmarkEnd w:id="320"/>
    <w:bookmarkStart w:name="z421" w:id="321"/>
    <w:p>
      <w:pPr>
        <w:spacing w:after="0"/>
        <w:ind w:left="0"/>
        <w:jc w:val="both"/>
      </w:pPr>
      <w:r>
        <w:rPr>
          <w:rFonts w:ascii="Times New Roman"/>
          <w:b w:val="false"/>
          <w:i w:val="false"/>
          <w:color w:val="000000"/>
          <w:sz w:val="28"/>
        </w:rPr>
        <w:t>
      t – қарыз мерзімі (күндермен).</w:t>
      </w:r>
    </w:p>
    <w:bookmarkEnd w:id="321"/>
    <w:bookmarkStart w:name="z422" w:id="322"/>
    <w:p>
      <w:pPr>
        <w:spacing w:after="0"/>
        <w:ind w:left="0"/>
        <w:jc w:val="both"/>
      </w:pPr>
      <w:r>
        <w:rPr>
          <w:rFonts w:ascii="Times New Roman"/>
          <w:b w:val="false"/>
          <w:i w:val="false"/>
          <w:color w:val="000000"/>
          <w:sz w:val="28"/>
        </w:rPr>
        <w:t>
      7. Әдістемелердің мақсаттары үшін қарыз шарты бойынша жылдық тиімді сыйақы мөлшерлемесін (ЖТСМ) есептеуде негізгі борыш пен сыйақы бойынша қарыз алушының барлық төлемдері, сондай-ақ банктік қарыз шартын қолданудың бүкіл кезеңіндегі қарызды беруге (оған қызмет көрсетуге) тікелей немесе жанама байланысты комиссиялар мен өзге төлемдер, оның ішінде қарыз алушының үшінші тұлғалардың пайдасына төлемдері қамтылады.</w:t>
      </w:r>
    </w:p>
    <w:bookmarkEnd w:id="322"/>
    <w:bookmarkStart w:name="z423" w:id="323"/>
    <w:p>
      <w:pPr>
        <w:spacing w:after="0"/>
        <w:ind w:left="0"/>
        <w:jc w:val="both"/>
      </w:pPr>
      <w:r>
        <w:rPr>
          <w:rFonts w:ascii="Times New Roman"/>
          <w:b w:val="false"/>
          <w:i w:val="false"/>
          <w:color w:val="000000"/>
          <w:sz w:val="28"/>
        </w:rPr>
        <w:t>
      8. Артық төлем деңгейі мен ЖТСМ-ді банк берілетін кепілсіз тұтынушылық қарыз бойынша оны беру туралы шешім қабылдау уақытында есептейді.</w:t>
      </w:r>
    </w:p>
    <w:bookmarkEnd w:id="323"/>
    <w:bookmarkStart w:name="z424" w:id="324"/>
    <w:p>
      <w:pPr>
        <w:spacing w:after="0"/>
        <w:ind w:left="0"/>
        <w:jc w:val="both"/>
      </w:pPr>
      <w:r>
        <w:rPr>
          <w:rFonts w:ascii="Times New Roman"/>
          <w:b w:val="false"/>
          <w:i w:val="false"/>
          <w:color w:val="000000"/>
          <w:sz w:val="28"/>
        </w:rPr>
        <w:t>
      9. Берешек сомасы бойынша санатқа және артық төлем деңгейіне қарай банк кредиттік тәуекелдің пайызбен көрсетілген тиісті дәрежесін қолданады.</w:t>
      </w:r>
    </w:p>
    <w:bookmarkEnd w:id="3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банк қызметін реттеу</w:t>
            </w:r>
            <w:r>
              <w:br/>
            </w:r>
            <w:r>
              <w:rPr>
                <w:rFonts w:ascii="Times New Roman"/>
                <w:b w:val="false"/>
                <w:i w:val="false"/>
                <w:color w:val="000000"/>
                <w:sz w:val="20"/>
              </w:rPr>
              <w:t>мәселелері бойынша</w:t>
            </w:r>
            <w:r>
              <w:br/>
            </w:r>
            <w:r>
              <w:rPr>
                <w:rFonts w:ascii="Times New Roman"/>
                <w:b w:val="false"/>
                <w:i w:val="false"/>
                <w:color w:val="000000"/>
                <w:sz w:val="20"/>
              </w:rPr>
              <w:t>кейбір 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 xml:space="preserve">4-қосымша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w:t>
            </w:r>
            <w:r>
              <w:br/>
            </w:r>
            <w:r>
              <w:rPr>
                <w:rFonts w:ascii="Times New Roman"/>
                <w:b w:val="false"/>
                <w:i w:val="false"/>
                <w:color w:val="000000"/>
                <w:sz w:val="20"/>
              </w:rPr>
              <w:t>бар 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лимиттерге, олардың</w:t>
            </w:r>
            <w:r>
              <w:br/>
            </w:r>
            <w:r>
              <w:rPr>
                <w:rFonts w:ascii="Times New Roman"/>
                <w:b w:val="false"/>
                <w:i w:val="false"/>
                <w:color w:val="000000"/>
                <w:sz w:val="20"/>
              </w:rPr>
              <w:t>шекті 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4-қосымша</w:t>
            </w:r>
          </w:p>
        </w:tc>
      </w:tr>
    </w:tbl>
    <w:bookmarkStart w:name="z427" w:id="325"/>
    <w:p>
      <w:pPr>
        <w:spacing w:after="0"/>
        <w:ind w:left="0"/>
        <w:jc w:val="left"/>
      </w:pPr>
      <w:r>
        <w:rPr>
          <w:rFonts w:ascii="Times New Roman"/>
          <w:b/>
          <w:i w:val="false"/>
          <w:color w:val="000000"/>
        </w:rPr>
        <w:t xml:space="preserve"> Салымдардың кредиттiк тәуекел дәрежесi бойынша сараланған банк активтерiнiң кестесі</w:t>
      </w:r>
    </w:p>
    <w:bookmarkEnd w:id="3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дәрежесі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қымбат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Рейтингтердің Moody’s Investors Service (Мудис Инвесторс Сервис), Fitch (Фич) рейтингтік агенттіктердің бірінің осыған ұқсас деңгейдегі рейтингі бар елдердің орталық үкіметтеріне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"Самұрық-Қазына" ұлттық әл-ауқат қоры" акционерлік қоғамына талаптар мен берілген қарыздар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Оригинатор-ұлттық холдинг, Қазақстан Республикасының ұлттық басқарушы холдингі құрған исламдық арнайы қаржы компаниясы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тәуелсіз рейтингі Standard &amp; Poor’s (Стандард энд Пурс) агенттігінің "AA-"-тен төмен емес немесе Moody’s Investors Service (Мудис Инвесторс Сервис), Fitch (Фич) рейтингтік агенттіктердің бірінің осыған ұқсас деңгейдегі рейтингі бар шет мемлекеттердің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салымдар және Қазақстан Республикасының Ұлттық Банкіне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ұйымдарындағы салымдар, Еуразия Даму Банкіндегі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органдарының салықтар мен бюджетке төленетін басқа да төлемдер бойынша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және Қазақстан Республикасының Ұлттық Банкі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жергілікті атқарушы органдары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рыногы туралы" Қазақстан Республикасының Заңына сәйкес "Қазақстанның Даму Банкі" акционерлік қоғамы, "Самұрық-Қазына" ұлттық әл-ауқат қоры", "Бәйтерек" ұлттық инвестициялық холдингі", "Проблемалық кредиттер қоры" акционерлік қоғамдары шығарған бағалы қағаздар, сондай-ақ Еуразия Даму Банкі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кәсіпкерлік қызметпен байланысты емес ипотекалық қарыздарын сатып алуды жүзеге асыратын, акцияларының 100 (жүз) пайызы Қазақстан Республикасының Ұлттық Банкке тиесілі заңды тұлға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төмен емес ұзақ мерзімді рейтингі немесе Moody’s Investors Service (Мудис Инвесторс Сервис), Fitch (Фич) рейтингтік агенттіктердің бірінің осыған ұқсас деңгейдегі рейтингі бар банктерге ашық корреспонденттік шоттар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тәуекел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агенттiгiнiң"АА-"-тен төмен тәуелсiз рейтингi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жергілікті атқарушы органдарына талаптар мен берілген қарыздар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"AА-"-тен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ұйымдарға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Кәсіпкерлік кодексінің </w:t>
            </w:r>
            <w:r>
              <w:rPr>
                <w:rFonts w:ascii="Times New Roman"/>
                <w:b w:val="false"/>
                <w:i w:val="false"/>
                <w:color w:val="000000"/>
                <w:sz w:val="20"/>
              </w:rPr>
              <w:t>24-бабына</w:t>
            </w:r>
            <w:r>
              <w:rPr>
                <w:rFonts w:ascii="Times New Roman"/>
                <w:b w:val="false"/>
                <w:i w:val="false"/>
                <w:color w:val="000000"/>
                <w:sz w:val="20"/>
              </w:rPr>
              <w:t xml:space="preserve"> сәйкес шағын немесе орта кәсіпкерлікке жатқызылған субъектілерге "ДАМУ" кәсіпкерлікті дамыту қоры" акционерлік қоғамының және (немесе) "Қазақстанның Даму Банкі" акционерлік қоғамының шартсыз және қайтарып алынбайтын кепілдігімен қамтамасыз етілген талаптар немесе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агенттігінен "A+"-тан "A-"-ға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"A+"-тан "A-"-ге дейінгі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акцияларының (қатысу үлестерінің) 100 (жүз) пайызы ұлттық басқарушы холдингке тиесілі, оригинатор-заңды тұлға құрған исламдық арнайы қаржы компаниясы шығарған Қазақстан Республикасының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кемінде "AA-"-тен төмен емес рейтингі немесе Moody’s Investors Service (Мудис Инвесторс Сервис), Fitch (Фич) рейтингтік агенттіктердің бірінің осыған ұқсас деңгейдегі рейтингі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"AА-"-тен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тәуекел тобына жатқызылған дебиторлық берешекті қоспағанда, Қазақстан Республикасының жергілікті атқарушы органдарының дебиторлық берешегі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жергілікті атқарушы органдары шығарған мемлекеттік бағалы қағаздарын қоспағанда, Қазақстан Республикасының жергілікті атқарушы органдары шығарған мемлекеттік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тұратын және Standard &amp; Poor’s (Стандард энд Пурс) агенттігінің "ААА"-дан "АА-"-ке дейінгі кредиттік рейтингі немесе Moody’s Investors Service (Мудис Инвесторс Сервис), Fitch (Фич) рейтингтік агенттіктердің бірінің осыған ұқсас деңгейдегі рейтингі бар немесе Standard &amp; Poor’s (Стандард энд Пурс) агенттігінің ұлттық шкала бойынша "kzAAA"-дан "kzAA-"-ке дейінгі рейтингтік бағасы немесе басқа рейтингтік агенттіктердің бірінің ұлттық шкала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тәуекел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Тазартылмаған қымбат металдар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емес "А-"-ке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 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ұйымдарға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талапқа сәйкес келетін ипотекалық тұрғын үй қарыздары (осы кестенің 89, 97 және 93 -жолдарында көрсетілген жеке тұлғаларға берілген қарыздарды қоспағанда): берілген ипотекалық тұрғын үй қарызы сомасының кепіл құнына қатынасы қоса алғанда кепіл құнының 50 (елу) пайызынан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кәсіпкерлік қызметпен байланысты емес ипотекалық қарыздарын сатып алуды жүзеге асыратын, акцияларының 100 (жүз) пайызы Ұлттық Банкке тиесілі заңды тұлғаның сатып алу үшін белгіленген талаптарға сәйкес келетін ипотекалық тұрғын үй қарыздары, сондай-ақ олар бойынша сыйақылар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кәсіпкерлік қызметпен байланысты емес ипотекалық қарыздарын сатып алуды жүзеге асыратын, акцияларының 100 (жүз) пайызы Қазақстан Республикасының Ұлттық Банкіне тиесілі заңды тұлғаға қайта берілген ипотекалық тұрғын үй қарыздары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талаптарға сәйкес келетін ипотекалық тұрғын үй қарыздары (осы кестенің 89, 91 және 93 -жолдарында көрсетілген жеке тұлғаларға берілген қарыздарды қоспағанда): берілген ипотекалық тұрғын үй қарызы сомасының кепіл құнына қатынасы кепіл құнын қоса алғанда 51 (елу бір) пайыздан 85 (сексен бес) пайызға дейінгі шекте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ипотекалық тұрғын үй қарыздары (осы кестенің 89, 91 және 93-жолдарында көрсетілген жеке тұлғаларға берілген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халықаралық қаржылық есептілік стандарттарына сәйкес провизиялардың (резервтердің) қарыздардың өтелмеген бөлігінің кемінде 35 (отыз бес) пайызы қалыптастырылған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мен қарыздар (ипотекалық тұрғын үй қарыздарын және осы кестенің 88, 89, 90, 91 және 93-жолдарында көрсетілген, сондай-ақ жеке тұлғаларға берілген кепілсіз тұтынушылық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Олар бойынша халықаралық қаржылық есептілік стандарттарына сәйкес провизиялардың (резервтердің) қарыздардың өтелмеген бөлігінің 35 (отыз бес) пайызынан астамы және кемінде 50 (елу) пайызы қалыптастырылған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мен қарыздар (ипотекалық тұрғын үй қарыздарын және осы кестенің 88, 89, 90, 91 және 93 -жолдарында көрсетілген, сондай-ақ жеке тұлғаларға берілген кепілсіз тұтынушылық қарыздарды қоспағанда)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Олар бойынша халықаралық қаржылық есептілік стандарттарына сәйкес провизиялардың (резервтердің) қарыздардың өтелмеген бөлігінің 50 (елу) пайызынан астамы қалыптастырылған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мен қарыздар (ипотекалық тұрғын үй қарыздарын және осы кестенің 88, 89, 90, 91 және 93 -жолдарында көрсетілген, сондай-ақ жеке тұлғаларға берілген кепілсіз тұтынушылық қарыздарды қоспағанда)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326"/>
          <w:p>
            <w:pPr>
              <w:spacing w:after="20"/>
              <w:ind w:left="20"/>
              <w:jc w:val="both"/>
            </w:pPr>
            <w:r>
              <w:rPr>
                <w:rFonts w:ascii="Times New Roman"/>
                <w:b w:val="false"/>
                <w:i w:val="false"/>
                <w:color w:val="000000"/>
                <w:sz w:val="20"/>
              </w:rPr>
              <w:t xml:space="preserve">
Қазақстан Республикасының Кәсіпкерлік кодексінің </w:t>
            </w:r>
            <w:r>
              <w:rPr>
                <w:rFonts w:ascii="Times New Roman"/>
                <w:b w:val="false"/>
                <w:i w:val="false"/>
                <w:color w:val="000000"/>
                <w:sz w:val="20"/>
              </w:rPr>
              <w:t>24-бабына</w:t>
            </w:r>
            <w:r>
              <w:rPr>
                <w:rFonts w:ascii="Times New Roman"/>
                <w:b w:val="false"/>
                <w:i w:val="false"/>
                <w:color w:val="000000"/>
                <w:sz w:val="20"/>
              </w:rPr>
              <w:t xml:space="preserve"> сәйкес шағын немесе орта кәсіпкерлікке жатқызылған субъектілерге берілген, мынадай өлшемшарттарға сәйкес келетін талаптар мен қарыздар:</w:t>
            </w:r>
          </w:p>
          <w:bookmarkEnd w:id="3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қарыз сомасы 500 (бес жүз) миллион теңгеден немесе меншікті капиталдың 0,2 (нөл бүтін оннан екі) пайызынан аспайды; </w:t>
            </w:r>
          </w:p>
          <w:p>
            <w:pPr>
              <w:spacing w:after="20"/>
              <w:ind w:left="20"/>
              <w:jc w:val="both"/>
            </w:pPr>
            <w:r>
              <w:rPr>
                <w:rFonts w:ascii="Times New Roman"/>
                <w:b w:val="false"/>
                <w:i w:val="false"/>
                <w:color w:val="000000"/>
                <w:sz w:val="20"/>
              </w:rPr>
              <w:t>
2) қарыз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327"/>
          <w:p>
            <w:pPr>
              <w:spacing w:after="20"/>
              <w:ind w:left="20"/>
              <w:jc w:val="both"/>
            </w:pPr>
            <w:r>
              <w:rPr>
                <w:rFonts w:ascii="Times New Roman"/>
                <w:b w:val="false"/>
                <w:i w:val="false"/>
                <w:color w:val="000000"/>
                <w:sz w:val="20"/>
              </w:rPr>
              <w:t>
2026 жылғы 1 қаңтардан 31 желтоқсан аралығында – 50</w:t>
            </w:r>
          </w:p>
          <w:bookmarkEnd w:id="327"/>
          <w:p>
            <w:pPr>
              <w:spacing w:after="20"/>
              <w:ind w:left="20"/>
              <w:jc w:val="both"/>
            </w:pPr>
            <w:r>
              <w:rPr>
                <w:rFonts w:ascii="Times New Roman"/>
                <w:b w:val="false"/>
                <w:i w:val="false"/>
                <w:color w:val="000000"/>
                <w:sz w:val="20"/>
              </w:rPr>
              <w:t>
2027 жылғы 1 қаңтардан бастап –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"BBB+"-тен "BBB-"-ке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"BBB+"-тен "BBB-"-ке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"A+"-тен "A-"-ке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"A+"-тен "A-"-ке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Синдикатталған қаржыландыру шеңберінде заңды тұлғаларға теңгемен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328"/>
          <w:p>
            <w:pPr>
              <w:spacing w:after="20"/>
              <w:ind w:left="20"/>
              <w:jc w:val="both"/>
            </w:pPr>
            <w:r>
              <w:rPr>
                <w:rFonts w:ascii="Times New Roman"/>
                <w:b w:val="false"/>
                <w:i w:val="false"/>
                <w:color w:val="000000"/>
                <w:sz w:val="20"/>
              </w:rPr>
              <w:t>
2026 жылғы 1 қаңтардан 31 желтоқсан аралығында – 50</w:t>
            </w:r>
          </w:p>
          <w:bookmarkEnd w:id="328"/>
          <w:p>
            <w:pPr>
              <w:spacing w:after="20"/>
              <w:ind w:left="20"/>
              <w:jc w:val="both"/>
            </w:pPr>
            <w:r>
              <w:rPr>
                <w:rFonts w:ascii="Times New Roman"/>
                <w:b w:val="false"/>
                <w:i w:val="false"/>
                <w:color w:val="000000"/>
                <w:sz w:val="20"/>
              </w:rPr>
              <w:t>
2027 жылғы 1 қаңтардан бастап –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329"/>
          <w:p>
            <w:pPr>
              <w:spacing w:after="20"/>
              <w:ind w:left="20"/>
              <w:jc w:val="both"/>
            </w:pPr>
            <w:r>
              <w:rPr>
                <w:rFonts w:ascii="Times New Roman"/>
                <w:b w:val="false"/>
                <w:i w:val="false"/>
                <w:color w:val="000000"/>
                <w:sz w:val="20"/>
              </w:rPr>
              <w:t xml:space="preserve">
Қазақстан Республикасының Кәсіпкерлік кодексінің </w:t>
            </w:r>
            <w:r>
              <w:rPr>
                <w:rFonts w:ascii="Times New Roman"/>
                <w:b w:val="false"/>
                <w:i w:val="false"/>
                <w:color w:val="000000"/>
                <w:sz w:val="20"/>
              </w:rPr>
              <w:t>24-бабы</w:t>
            </w:r>
            <w:r>
              <w:rPr>
                <w:rFonts w:ascii="Times New Roman"/>
                <w:b w:val="false"/>
                <w:i w:val="false"/>
                <w:color w:val="000000"/>
                <w:sz w:val="20"/>
              </w:rPr>
              <w:t xml:space="preserve"> сәйкес шағын немесе орта кәсіпкерлікке жатқызылған субъектілер шығарған, "Қазақстан қор биржасы" акционерлік қоғамының ресми тізімінің "Негізгі" немесе "Баламалы" алаңының "Борыштық бағалы қағаздар" секторына енгізілген, "ДАМУ" кәсіпкерлікті дамыту қоры" акционерлік қоғамының және (немесе) "Қазақстанның Даму Банкі" акционерлік қоғамының кепілдігі бар, сомасы осы бағалы қағаздардың номиналды құнының кемінде 50 (елу) пайызын жабатын және мынадай өлшемшарттарға сәйкес келетін бағалы қағаздар:</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1) эмитенттің бір бағалы қағаздар шығарылымына салынған инвестициялар меншікті капиталдың 0,02 (нөл бүтін жүзден екі) пайызынан аспайды;</w:t>
            </w:r>
          </w:p>
          <w:p>
            <w:pPr>
              <w:spacing w:after="20"/>
              <w:ind w:left="20"/>
              <w:jc w:val="both"/>
            </w:pPr>
            <w:r>
              <w:rPr>
                <w:rFonts w:ascii="Times New Roman"/>
                <w:b w:val="false"/>
                <w:i w:val="false"/>
                <w:color w:val="000000"/>
                <w:sz w:val="20"/>
              </w:rPr>
              <w:t>
2) бағалы қағаздар шығарылымының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қалатын және Standard &amp; Poor’s (Стандард энд Пурс) агенттігінің "А+"-тен "А-"-ке дейінгі кредиттік рейтингі немесе Moody’s Investors Service (Мудис Инвесторс Сервис), Fitch (Фич) рейтингтік агенттіктердің бірінің осыған ұқсас деңгейдегі рейтингі бар немесе Standard &amp; Poor’s (Стандард энд Пурс) агенттігінің ұлттық шкала бойынша "kzА+"-тен "kzА-"-ке дейінгі рейтингтік бағасы немесе басқа рейтингтік агенттіктердің бірінің ұлттық шкала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(қоса алғанда)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банктеріне немесе Standard &amp; Poor’s (Стандард энд Пурс) агенттігінің "ВВВ-"-тен "ВВ+"-ке дейінгі (қоса алғанда)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банкіне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және "KASE" клирингтік орталығы" АҚ-қа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тәуекел тобына енгізілген активтер бойынша есептелген сыйақы (осы кестенің 57 және 58-жолдарында көрсетілген активтер бойынша есептелген сыйақыны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орталық үкіметтеріне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орталық банктеріне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ұйымдарына және тиісті рейтингтік бағасы жоқ халықаралық қаржы ұйымдарына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ұйымдарына, тиісті рейтингтік бағасы жоқ резидент ұйымдарға және Standard &amp; Poor’s (Стандард энд Пурс) агенттігінің "ВВВ+"-тен "ВВ-"-ке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бейрезидент ұйымдарға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ұйымдарына, тиісті рейтингтік бағасы жоқ Қазақстан Республикасының резидент ұйымдарына және Standard &amp; Poor’s (Стандард энд Пурс) агенттігінің "ВВВ+"-тен "ВВ-"-ке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және тиісті валюталық түсімі жоқ және (немесе) валюталық тәуекелдері қарыз алушы тарапынан тиісті хеджирлеу құралдарымен өтелмеген Қазақстан Республикасының бейрезидент ұйымдарына талаптар мен 2016 жылғы 1 қаңтардан бастап берілген және шетел валютасында 1 (бір) жылдан астам мерзімге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ІІІ тәуекел тобына жатқызылғандарды қоспағанда, жеке тұлғаларға талаптар мен 2016 жылғы 1 қаңтарға дейін берілген қарыздар, оның ішінде тұтынушылық қарыздар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тәуекел тобына жатқызылғандарды қоспағанда және тиісті валюталық түсімі жоқ және (немесе) валюталық тәуекелдері қарыз алушы тарапынан тиісті хеджирлеу құралдарымен өтелмеген жеке тұлғаларға талаптар және 2016 жылғы 1 қаңтардан бастап берілген және шетел валютасында 1 (бір) жылдан астам мерзімге берілген қарыздар, оның ішінде тұтынушылық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330"/>
          <w:p>
            <w:pPr>
              <w:spacing w:after="20"/>
              <w:ind w:left="20"/>
              <w:jc w:val="both"/>
            </w:pPr>
            <w:r>
              <w:rPr>
                <w:rFonts w:ascii="Times New Roman"/>
                <w:b w:val="false"/>
                <w:i w:val="false"/>
                <w:color w:val="000000"/>
                <w:sz w:val="20"/>
              </w:rPr>
              <w:t>
Standard &amp; Poor’s (Стандард энд Пурс) агенттігінің "BB-"-тен төмен емес немесе Moody’s Investors Service (Мудис Инвесторс Сервис), Fitch (Фич) рейтингтік агенттіктердің бірінің осыған ұқсас деңгейдегі рейтингі бар және келесі өлшемшарттарға сәйкес келетін Қазақстан Республикасының резидент ұйымдарына, сондай-ақ Қазақстан Республикасының бейрезидент ұйымдарына талаптар мен бір (1) жылдан астам мерзімге шетел валютасында берілген қарыздар:</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1) қарыздың кемінде 50 пайызы берік тұрақты кепілдермен қамтамасыз етілген;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қарыз алушының борыштық міндеттемелерінің, оның ішінде топішілік және баланстан тыс міндеттемелерінің қарыз алушы тобы үшін сыйлықақыларды төлеу жөніндегі шығыстарды, салықтық есептеулерді және амортизацияны (EBITDA) (ЕБИТДА) шегергенге дейін пайдаға қатынасы 4-тен аспауы, топтың соңғы қаржы жылындағы қаржылық есептілігімен және (немесе) қарыз алушы ұсынған және банк тексерген шоғырландырылған басқарушылық есептілікпен расталған;</w:t>
            </w:r>
          </w:p>
          <w:p>
            <w:pPr>
              <w:spacing w:after="20"/>
              <w:ind w:left="20"/>
              <w:jc w:val="both"/>
            </w:pPr>
            <w:r>
              <w:rPr>
                <w:rFonts w:ascii="Times New Roman"/>
                <w:b w:val="false"/>
                <w:i w:val="false"/>
                <w:color w:val="000000"/>
                <w:sz w:val="20"/>
              </w:rPr>
              <w:t>
3) қарыз алушының банктің ішкі құжаттарына және ішкі кредит тәуекелін бағалау әдістемесіне сәйкес қаржылық жағдайының нашарлау белгілері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331"/>
          <w:p>
            <w:pPr>
              <w:spacing w:after="20"/>
              <w:ind w:left="20"/>
              <w:jc w:val="both"/>
            </w:pPr>
            <w:r>
              <w:rPr>
                <w:rFonts w:ascii="Times New Roman"/>
                <w:b w:val="false"/>
                <w:i w:val="false"/>
                <w:color w:val="000000"/>
                <w:sz w:val="20"/>
              </w:rPr>
              <w:t>
Банк есептейтін төмендегі өлшемшарттардың біріне сәйкес келетін жеке тұлғаларға 2016 жылғы 1 қаңтар - 2019 жылғы 31 желтоқсан аралығында берілген қамтамасыз етілмеген қарыздар және ұқсас исламдық қаржыландыру құралдары, оның ішінде тұтынушылық қарыздар:</w:t>
            </w:r>
          </w:p>
          <w:bookmarkEnd w:id="331"/>
          <w:p>
            <w:pPr>
              <w:spacing w:after="20"/>
              <w:ind w:left="20"/>
              <w:jc w:val="both"/>
            </w:pPr>
            <w:r>
              <w:rPr>
                <w:rFonts w:ascii="Times New Roman"/>
                <w:b w:val="false"/>
                <w:i w:val="false"/>
                <w:color w:val="000000"/>
                <w:sz w:val="20"/>
              </w:rPr>
              <w:t>
</w:t>
            </w:r>
            <w:r>
              <w:rPr>
                <w:rFonts w:ascii="Times New Roman"/>
                <w:b w:val="false"/>
                <w:i w:val="false"/>
                <w:color w:val="000000"/>
                <w:sz w:val="20"/>
              </w:rPr>
              <w:t>2017 жылғы 1 қаңтар – 2019 жылғы 31 желтоқсан аралығында ай сайын қарыздарды мониторингтеу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берілген күннің алдындағы соңғы 24 (жиырма төрт) ай ішінде кез келген қолданыстағы немесе жабылған қарыз берешегі және (немесе) ол бойынша сыйақы бойынша мерзімі өткен төлемдер күнтізбелік 60 (алпыс) күннен асады не мерзімі күнтізбелік 30 (отыз) күннен асатын мерзімі өткен төлемдерге 3 (үш) реттен артық жол берілген;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қарыздарды ай сайынғы мониторингтеу кезінде осы жолдың 1) немесе 2) тармақшасында көрсетілген есептеуге арналған ақпарат жоқ.</w:t>
            </w:r>
          </w:p>
          <w:p>
            <w:pPr>
              <w:spacing w:after="20"/>
              <w:ind w:left="20"/>
              <w:jc w:val="both"/>
            </w:pPr>
            <w:r>
              <w:rPr>
                <w:rFonts w:ascii="Times New Roman"/>
                <w:b w:val="false"/>
                <w:i w:val="false"/>
                <w:color w:val="000000"/>
                <w:sz w:val="20"/>
              </w:rPr>
              <w:t>
Банктің осы жолдың жоғарыда көрсетілген тармақшаларының бірінде көзделген ақпараты болмаған жағдайда, жеке тұлғаларға берілген қарыздар қамтамасыз етілмеген деп танылады және осы жолға сәйкес кредиттік тәуекел дәрежесі бойынша сараланады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жылғы 1 қаңтардан бастап жеке тұлғаларға берілген басқа да қарыздар мен оған ұқсас исламдық қаржыландыру құралдары, оның ішінде тұтынушылық қарыздар (осы кестенің 91-жолында көрсетілген жеке тұлғаларға берілген ипотекалық тұрғын үй қарыздарын, қарыздарды және Нормативтерге 6-қосымшада көрсетілген кепілсіз тұтынушылық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1 шілдеден кейін жеке тұлғаларға берілген, құжатпен расталатын ресми кірісі болмаған жағдайда, 510 (бес жүз он) айлық есептік көрсеткіштен асатын сомадағы, өтем мерзімі 3 (үш) жылдан астам кепілсіз тұтынушылық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"BBB+"-тан "BB-"-ке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және тиісті рейтингтік бағасы жоқ елдер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"BB+"-тен "B-"-ке дейінгі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"A-"-тен төмен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ұйымдары, тиісті рейтингтік бағасы жоқ Қазақстан Республикасында резидент ұйымдары және Standard &amp; Poor’s (Стандард энд Пурс) агенттігінің "BBB+"-тан "BB-"-ке дейінгі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ұйымдарындағы және тиісті рейтингтік бағасы жоқ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ұйымдарындағы, тиісті рейтингтік бағасы жоқ Қазақстан Республикасының резидент ұйымдарындағы және Standard &amp; Poor’s (Стандард энд Пурс) агенттігінің "ВВВ+"-тен "ВВ-"-ке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ұйымдарының, тиісті рейтингтік бағасы жоқ Қазақстан Республикасының резидент ұйымдарының және Standard &amp; Poor’s (Стандард энд Пурс) агенттігінің "ВВВ+"-тен "ВВ-"-ке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ұйымдары, тиісті рейтингтік бағасы жоқ Қазақстан Республикасының резидент ұйымдары және Standard &amp; Poor’s (Стандард энд Пурс) агенттігінің "ВВВ+"-тен "ВВ-"-ке дейінгі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тұратын және Standard &amp; Poor’s (Стандард энд Пурс) агенттігінің "ВВВ+"-тен "ВВВ-"-ке дейінгі кредиттік рейтингі немесе Moody’s Investors Service (Мудис Инвесторс Сервис), Fitch (Фич) рейтингтік агенттіктердің бірінің осыған ұқсас деңгейдегі рейтингі бар немесе Standard &amp; Poor’s (Стандард энд Пурс) агенттігінің ұлттық шкала бойынша "kzBBB+"-тен "kzBBB-"-ке дейінгі рейтингтік бағасы немесе басқа рейтингтік агенттіктердің бірінің ұлттық шкала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резидент банктеріне немесе Standard &amp; Poor’s (Стандард энд Пурс) агенттігінің "ВВ+"-тан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банкіне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ІV тәуекелдер тобына енгізілген активтер бойынша есептелген сыйақы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есептеулер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және шығыстар сомасын алдын ала төлеу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қаржылық есептілігін халықаралық қаржылық есептілік стандартына сәйкес жасаған кезде қаржылық есептілігі шоғырландырылатын заңды тұлғалардың акцияларына (жарғылық капиталға қатысу үлесіне), мерзімсіз қаржы құралдарына, реттелген борышына банктің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Әрқайсысы банктің қаржылық есептілігін жасаған кезде қаржылық есептілігі шоғырландырылмайтын заңды тұлғаның шығарылған акцияларының (жарғылық капиталға қатысу үлестерінің) 10 (оннан) кем пайызын құрайтын, негізгі капиталдың 10 (он) пайызынан аспайтын банктің барлық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шығарылған акциялардың (жарғылық капиталға қатысу үлестерінің) 10 (он) және одан көп пайызы және Банктерге арналған нормативтердің 10-тармағында көрсетілген реттеушілік түзетулер қолданылғаннан кейін банктің негізгі капиталы айырмасының және Банктерге арналған нормативтердің 11-тармағының үшінші, төртінші және бесінші абзацтарында көрсетілген негізгі капиталдан шегерілуі тиіс соманың жиынтығында 17,65 (он жеті бүтін жүзден алпыс бес) пайызынан аспайтын шегерілетін уақыт айырмаларына қатысты танылған кейінге қалдырылған салық активтерінің бір бөлігі бар қаржы ұйымының жай акцияларына банктің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 пайдаланыла отырып, қаржылық және (немесе) төлем қызметтерін көрсету мүмкіндігін беру бойынша қызметтер көрсететін, Интернет арқылы ақпараттық жүйе пайдаланыла отырып, қаржы ұйымдары немесе эмитенттер мен қаржылық көрсетілетін қызметтерді тұтынушылар арасында қаржылық қызметтер көрсету жөнінде мәмілелер жасау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қолдап отыруды жүзеге асыратын ұйымдардың (Қазақстан Республикасының резиденттері мен бейрезиденттерінің) акцияларына (жарғылық капиталға қатысу үлестеріне) меншікті капиталы шамасының 15 (он бес) пайызынан аспайтын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 пайдаланыла отырып, қаржылық және (немесе) төлем қызметтерін көрсету мүмкіндігін беру бойынша қызметтер көрсететін, Интернет арқылы ақпараттық жүйе пайдаланыла отырып, қаржы ұйымдары немесе эмитенттер мен қаржылық көрсетілетін қызметтерді тұтынушылар арасында қаржылық қызметтер көрсету жөнінде мәмілелер жасау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қолдап отыруды жүзеге асыратын ұйымдардың (Қазақстан Республикасының резиденттері мен бейрезиденттерінің) акцияларына (жарғылық капиталға қатысу үлестеріне) меншікті капиталы шамасының 15 (он бес) пайызынан асатын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Акцияларға, қатысу үлестеріне, пайларға инвестициялар не төлем қабілетсіздігі белгілері бар ұйымдардағы үлестік қатысудың басқа да нысандары (міндеттемелердің активтер құнынан асып кетуі, банктің ішкі құжаттарында айқындалған төлем қабілетсіздігінің өзге де факторлары)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банктеріне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органдарына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бейрезидент ұйымдарға және тиісті рейтингтік бағасы жоқ бейрезидент ұйымдарға талаптар 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ұйымдарына және тиісті рейтингтік бағасы жоқ және тиісті валюталық түсімі жоқ және (немесе) қарыз алушы тарапынан валюталық тәуекелдері хеджирлеудің тиісті құралдарымен өтелмеген Қазақстан Республикасының бейрезидент ұйымдарына талаптар мен шетел валютасында 2016 жылғы 1 қаңтардан бастап берілген және 1 (бір) жылдан астам мерзімге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332"/>
          <w:p>
            <w:pPr>
              <w:spacing w:after="20"/>
              <w:ind w:left="20"/>
              <w:jc w:val="both"/>
            </w:pPr>
            <w:r>
              <w:rPr>
                <w:rFonts w:ascii="Times New Roman"/>
                <w:b w:val="false"/>
                <w:i w:val="false"/>
                <w:color w:val="000000"/>
                <w:sz w:val="20"/>
              </w:rPr>
              <w:t>
Төменде көрсетілген шет мемлекеттердің аумағында тіркелген заңды тұлғалары немесе олардың азаматтары болып табылатын Қазақстан Республикасының бейрезиденттеріне талаптар мен берілген қарыздар:</w:t>
            </w:r>
          </w:p>
          <w:bookmarkEnd w:id="332"/>
          <w:p>
            <w:pPr>
              <w:spacing w:after="20"/>
              <w:ind w:left="20"/>
              <w:jc w:val="both"/>
            </w:pPr>
            <w:r>
              <w:rPr>
                <w:rFonts w:ascii="Times New Roman"/>
                <w:b w:val="false"/>
                <w:i w:val="false"/>
                <w:color w:val="000000"/>
                <w:sz w:val="20"/>
              </w:rPr>
              <w:t>
</w:t>
            </w:r>
            <w:r>
              <w:rPr>
                <w:rFonts w:ascii="Times New Roman"/>
                <w:b w:val="false"/>
                <w:i w:val="false"/>
                <w:color w:val="000000"/>
                <w:sz w:val="20"/>
              </w:rPr>
              <w:t>1) Америка Құрама Штаттары (Американдық Виргин аралдарының, Гуам аралының және Пуэрто-Рико Достастығының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Гибралтар;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 және тиісті рейтингі жоқ Қазақстан Республикасының бейрезидент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333"/>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 шығарған исламдық бағалы қағаздар:</w:t>
            </w:r>
          </w:p>
          <w:bookmarkEnd w:id="333"/>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Америка Құрама Штаттары (Американдық Виргин аралдарының, Гуам аралының және Пуэрто-Рико Достастығының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Гибралтар;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бейрезидент ұйымдардағы және тиісті рейтингтік бағасы жоқ Қазақстан Республикасының бейрезидент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334"/>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ұйымдарындағы салымдар:</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Америка Құрама Штаттары (Американдық Виргин аралдарының, Гуам аралының және Пуэрто-Рико Достастығының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Гибралтар;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 бейрезидент ұйымдарының және тиісті рейтингтік бағасы жоқ бейрезидент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335"/>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ұйымдарының дебиторлық берешегі:</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Америка Құрама Штаттары (Американдық Виргин аралдарының, Гуам аралының және Пуэрто-Рико Достастығының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Гибралтар;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орталық үкіметтері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Moody’s Investors Service (Мудис Инвесторс Сервис), Fitch (Фич)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ұйымдары және тиісті рейтингтік бағасы жоқ Қазақстан Республикасының бейрезидент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336"/>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 шығарған бағалы қағаздар:</w:t>
            </w:r>
          </w:p>
          <w:bookmarkEnd w:id="336"/>
          <w:p>
            <w:pPr>
              <w:spacing w:after="20"/>
              <w:ind w:left="20"/>
              <w:jc w:val="both"/>
            </w:pPr>
            <w:r>
              <w:rPr>
                <w:rFonts w:ascii="Times New Roman"/>
                <w:b w:val="false"/>
                <w:i w:val="false"/>
                <w:color w:val="000000"/>
                <w:sz w:val="20"/>
              </w:rPr>
              <w:t>
</w:t>
            </w:r>
            <w:r>
              <w:rPr>
                <w:rFonts w:ascii="Times New Roman"/>
                <w:b w:val="false"/>
                <w:i w:val="false"/>
                <w:color w:val="000000"/>
                <w:sz w:val="20"/>
              </w:rPr>
              <w:t>1)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Америка Құрама Штаттары (Американдық Виргин аралдарының, Гуам аралының және Пуэрто-Рико Достастығының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Тәуелсіз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Гибралтар;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қалатын және Standard &amp; Poor’s (Стандард энд Пурс) агенттігінің "ВВ+"-тен "ВВ-"-ке дейінгі кредиттік рейтингі немесе Moody’s Investors Service (Мудис Инвесторс Сервис), Fitch (Фич) рейтингтік агенттіктердің бірінің осыған ұқсас деңгейдегі рейтингі бар немесе Standard &amp; Poor’s (Стандард энд Пурс) агенттігінің ұлттық шкала бойынша "kzBB+"-тен "kzBB-"-ке дейінгі рейтингтік бағасы немесе басқа рейтингтік агенттіктердің бірінің ұлттық шкала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тәуекелдер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Салымдардың кредиттiк</w:t>
            </w:r>
            <w:r>
              <w:br/>
            </w:r>
            <w:r>
              <w:rPr>
                <w:rFonts w:ascii="Times New Roman"/>
                <w:b w:val="false"/>
                <w:i w:val="false"/>
                <w:color w:val="000000"/>
                <w:sz w:val="20"/>
              </w:rPr>
              <w:t>тәуекел дәрежесi бойынша</w:t>
            </w:r>
            <w:r>
              <w:br/>
            </w:r>
            <w:r>
              <w:rPr>
                <w:rFonts w:ascii="Times New Roman"/>
                <w:b w:val="false"/>
                <w:i w:val="false"/>
                <w:color w:val="000000"/>
                <w:sz w:val="20"/>
              </w:rPr>
              <w:t>сараланған банк активтерiнiң</w:t>
            </w:r>
            <w:r>
              <w:br/>
            </w:r>
            <w:r>
              <w:rPr>
                <w:rFonts w:ascii="Times New Roman"/>
                <w:b w:val="false"/>
                <w:i w:val="false"/>
                <w:color w:val="000000"/>
                <w:sz w:val="20"/>
              </w:rPr>
              <w:t>кестесіне қосымша</w:t>
            </w:r>
          </w:p>
        </w:tc>
      </w:tr>
    </w:tbl>
    <w:bookmarkStart w:name="z712" w:id="337"/>
    <w:p>
      <w:pPr>
        <w:spacing w:after="0"/>
        <w:ind w:left="0"/>
        <w:jc w:val="left"/>
      </w:pPr>
      <w:r>
        <w:rPr>
          <w:rFonts w:ascii="Times New Roman"/>
          <w:b/>
          <w:i w:val="false"/>
          <w:color w:val="000000"/>
        </w:rPr>
        <w:t xml:space="preserve"> Салымдардың кредиттік тәуекел дәрежесі бойынша саралануға тиіс банк активтерінің есебіне түсіндірме</w:t>
      </w:r>
    </w:p>
    <w:bookmarkEnd w:id="337"/>
    <w:bookmarkStart w:name="z713" w:id="338"/>
    <w:p>
      <w:pPr>
        <w:spacing w:after="0"/>
        <w:ind w:left="0"/>
        <w:jc w:val="both"/>
      </w:pPr>
      <w:r>
        <w:rPr>
          <w:rFonts w:ascii="Times New Roman"/>
          <w:b w:val="false"/>
          <w:i w:val="false"/>
          <w:color w:val="000000"/>
          <w:sz w:val="28"/>
        </w:rPr>
        <w:t>
      1. Салымдар, дебиторлық берешек, сатып алынған бағалы қағаздар, банкте түзетілген құны аталған активтер көлемінің кемінде 50 (елу) пайызын құрайтын қамтамасыз етуі бар қарыздар (Салымдардың кредиттік тәуекел дәрежесі бойынша сараланған банк активтері кестесінің (бұдан әрі – Кесте) 1, 2, 3, 10, 11, 12, 13, 14, 15, 18, 19, 20, 21, 22 және 23-жолдарында көрсетілген активтер түріндегі) осы тармаққа сәйкес банктерде түзетілген қамтамасыз ету құнын анықтауға мүмкіндік беретін барабар есепке алу жүйесі болған кезде түзетілген қамтамасыз ету құнын шегергендегі тәуекел дәрежесі бойынша сараланған активтер есебіне қосылады.</w:t>
      </w:r>
    </w:p>
    <w:bookmarkEnd w:id="338"/>
    <w:bookmarkStart w:name="z714" w:id="339"/>
    <w:p>
      <w:pPr>
        <w:spacing w:after="0"/>
        <w:ind w:left="0"/>
        <w:jc w:val="both"/>
      </w:pPr>
      <w:r>
        <w:rPr>
          <w:rFonts w:ascii="Times New Roman"/>
          <w:b w:val="false"/>
          <w:i w:val="false"/>
          <w:color w:val="000000"/>
          <w:sz w:val="28"/>
        </w:rPr>
        <w:t>
      Түзетілген қамтамасыз ету құны (Кестенің 1, 2, 3, 10, 11, 12, 13, 14, 15, 18, 19, 20, 21, 22 және 23-жолдарында көрсетілген активтер түріндегі):</w:t>
      </w:r>
    </w:p>
    <w:bookmarkEnd w:id="339"/>
    <w:bookmarkStart w:name="z715" w:id="340"/>
    <w:p>
      <w:pPr>
        <w:spacing w:after="0"/>
        <w:ind w:left="0"/>
        <w:jc w:val="both"/>
      </w:pPr>
      <w:r>
        <w:rPr>
          <w:rFonts w:ascii="Times New Roman"/>
          <w:b w:val="false"/>
          <w:i w:val="false"/>
          <w:color w:val="000000"/>
          <w:sz w:val="28"/>
        </w:rPr>
        <w:t>
      салымдар, оның ішінде осы банктегі қамтамасыз ету ретінде ұсынылған салымдар сомасының 100 (жүз) пайызына;</w:t>
      </w:r>
    </w:p>
    <w:bookmarkEnd w:id="340"/>
    <w:bookmarkStart w:name="z716" w:id="341"/>
    <w:p>
      <w:pPr>
        <w:spacing w:after="0"/>
        <w:ind w:left="0"/>
        <w:jc w:val="both"/>
      </w:pPr>
      <w:r>
        <w:rPr>
          <w:rFonts w:ascii="Times New Roman"/>
          <w:b w:val="false"/>
          <w:i w:val="false"/>
          <w:color w:val="000000"/>
          <w:sz w:val="28"/>
        </w:rPr>
        <w:t>
      қамтамасыз етуге берілген бағалы қағаздардың нарықтық құнының 95 (тоқсан бес) пайызына;</w:t>
      </w:r>
    </w:p>
    <w:bookmarkEnd w:id="341"/>
    <w:bookmarkStart w:name="z717" w:id="342"/>
    <w:p>
      <w:pPr>
        <w:spacing w:after="0"/>
        <w:ind w:left="0"/>
        <w:jc w:val="both"/>
      </w:pPr>
      <w:r>
        <w:rPr>
          <w:rFonts w:ascii="Times New Roman"/>
          <w:b w:val="false"/>
          <w:i w:val="false"/>
          <w:color w:val="000000"/>
          <w:sz w:val="28"/>
        </w:rPr>
        <w:t>
      қамтамасыз етуге берілген тазартылған бағалы металдардың нарықтық құнының 85 (сексен бес) пайызына тең болады.</w:t>
      </w:r>
    </w:p>
    <w:bookmarkEnd w:id="342"/>
    <w:bookmarkStart w:name="z718" w:id="343"/>
    <w:p>
      <w:pPr>
        <w:spacing w:after="0"/>
        <w:ind w:left="0"/>
        <w:jc w:val="both"/>
      </w:pPr>
      <w:r>
        <w:rPr>
          <w:rFonts w:ascii="Times New Roman"/>
          <w:b w:val="false"/>
          <w:i w:val="false"/>
          <w:color w:val="000000"/>
          <w:sz w:val="28"/>
        </w:rPr>
        <w:t>
      Жоғарыда көрсетілген салымдардың, дебиторлық берешектің, сатып алынған бағалы қағаздардың қамтамасыз етілмеген бөлігі салымдарға, дебиторлық берешекке, сатып алынған бағалы қағаздарға сәйкес келетін тәуекел дәрежесі бойынша Кестеге сәйкес сараланады.</w:t>
      </w:r>
    </w:p>
    <w:bookmarkEnd w:id="343"/>
    <w:bookmarkStart w:name="z719" w:id="344"/>
    <w:p>
      <w:pPr>
        <w:spacing w:after="0"/>
        <w:ind w:left="0"/>
        <w:jc w:val="both"/>
      </w:pPr>
      <w:r>
        <w:rPr>
          <w:rFonts w:ascii="Times New Roman"/>
          <w:b w:val="false"/>
          <w:i w:val="false"/>
          <w:color w:val="000000"/>
          <w:sz w:val="28"/>
        </w:rPr>
        <w:t>
      2. Банктің "Самұрық-Қазына" ұлттық әл-ауқат қоры" және "Бәйтерек" ұлттық инвестициялық холдингі" акционерлік қоғамдарының кері қайтарылмайтын және шартсыз кепілдігі, экспортты қолдау бойынша мемлекеттік кепілдігі бар Қазақстанның Экспорттық-кредиттік агенттігімен жасалған сақтандыру төлемі бойынша міндеттемелерді шартсыз және кері қайтарылмайтын орындау туралы тармақтар қамтылған сақтандыру шарты, Standard &amp; Poor's (Cтандард энд Пурс) агенттігінің "А-" төмен емес ұзақ мерзімді борыштық рейтингі немесе Moody’s Investors Service (Мудис Инвесторс Сервис), Fitch (Фич) рейтингтік агенттіктердің бірінің осыған ұқсас деңгейдегі рейтингі бар бар Қазақстан Республикасының бейрезидент банктерінің Резервтік аккредитивтердің халықаралық практикасына (International Standby practices, ISP98) немесе Талап бойынша кепілдіктер үшін бірыңғай ережелерге (Uniform rules for Demand Guarantees, URDG758) сәйкес шығарылған кепілдіктері немесе резервтік аккредитивтері түрінде қамтамасыз ету түріндегі қарыздар сомасы көрсетілген қарыздар көлемінің кемінде 50 (елу) пайызын жабатын қарыздар қамтамасыз етудің түзетілген құны шегеріле отырып тәуекел дәрежесі бойынша сараланған активтердің есебіне қосылады.</w:t>
      </w:r>
    </w:p>
    <w:bookmarkEnd w:id="344"/>
    <w:bookmarkStart w:name="z720" w:id="345"/>
    <w:p>
      <w:pPr>
        <w:spacing w:after="0"/>
        <w:ind w:left="0"/>
        <w:jc w:val="both"/>
      </w:pPr>
      <w:r>
        <w:rPr>
          <w:rFonts w:ascii="Times New Roman"/>
          <w:b w:val="false"/>
          <w:i w:val="false"/>
          <w:color w:val="000000"/>
          <w:sz w:val="28"/>
        </w:rPr>
        <w:t>
      "Самұрық-Қазына" ұлттық әл-ауқат қоры" және "Бәйтерек" ұлттық инвестициялық холдингі" акционерлік қоғамдарының кепілдігі, экспортты қолдау бойынша мемлекеттік кепілдігі бар Қазақстанның Экспорттық-кредиттік агенттігімен жасалған сақтандыру төлемі бойынша міндеттемелерді сөзсіз және қайтарып алынбайтын орындау туралы тармақтар қамтылған сақтандыру шарты, Резервтік аккредитивтердің халықаралық практикасына (International Standby practices, ISP98) немесе Талап бойынша кепілдіктер үшін бірыңғай ережелерге (Uniform rules for Demand Guarantees, URDG758) сәйкес шығарылған, Standard &amp; Poor's (Cтандард энд Пурс) агенттігінің "А-"-тен төмен емес ұзақ мерзімді борыштық рейтингі немесе Moody’s Investors Service (Мудис Инвесторс Сервис), Fitch (Фич) рейтингтік агенттіктердің бірінің осыған ұқсас деңгейдегі рейтингі бар Қазақстан Республикасының бейрезидент банктері шығарған кепілдіктер немесе резервтік аккредитивтер түріндегі қамтамасыз етудің түзетілген құны кепілдік, сақтандыру шарты сомасының 95 (тоқсан бес) пайызына тең болады.</w:t>
      </w:r>
    </w:p>
    <w:bookmarkEnd w:id="345"/>
    <w:bookmarkStart w:name="z721" w:id="346"/>
    <w:p>
      <w:pPr>
        <w:spacing w:after="0"/>
        <w:ind w:left="0"/>
        <w:jc w:val="both"/>
      </w:pPr>
      <w:r>
        <w:rPr>
          <w:rFonts w:ascii="Times New Roman"/>
          <w:b w:val="false"/>
          <w:i w:val="false"/>
          <w:color w:val="000000"/>
          <w:sz w:val="28"/>
        </w:rPr>
        <w:t>
      3. Контрагенттен төмен тәуекел дәрежесі бар ұйымдар кепілдік берген (сақтандырған) банктің инвестициялары есебіне енгізілмеген салымдар, дебиторлық берешек, сатып алынған бағалы қағаздар, қарыздар, инвестициялар тәуекел дәрежесі бойынша сараланған (банк инвестициялары есебіне енгізілмеген салымдардың, дебиторлық берешектің, сатып алынған бағалы қағаздардың, қарыздардың, инвестициялардың кепілдік берген (сақтандырылған) сомасын шегергендегі) активтердің есебіне борышкердің тәуекел дәрежесі бойынша қосылады.</w:t>
      </w:r>
    </w:p>
    <w:bookmarkEnd w:id="346"/>
    <w:bookmarkStart w:name="z722" w:id="347"/>
    <w:p>
      <w:pPr>
        <w:spacing w:after="0"/>
        <w:ind w:left="0"/>
        <w:jc w:val="both"/>
      </w:pPr>
      <w:r>
        <w:rPr>
          <w:rFonts w:ascii="Times New Roman"/>
          <w:b w:val="false"/>
          <w:i w:val="false"/>
          <w:color w:val="000000"/>
          <w:sz w:val="28"/>
        </w:rPr>
        <w:t>
      Банктің инвестициялары есебіне енгізілмеген салымдардың, дебиторлық берешектің, сатып алынған бағалы қағаздардың, қарыздардың, инвестициялардың кепілдік берілген (сақтандырылған) сомасы тиісті кепілгердің (сақтандырушының) дебиторлық берешегінің тәуекел дәрежесі бойынша сараланады.</w:t>
      </w:r>
    </w:p>
    <w:bookmarkEnd w:id="347"/>
    <w:bookmarkStart w:name="z723" w:id="348"/>
    <w:p>
      <w:pPr>
        <w:spacing w:after="0"/>
        <w:ind w:left="0"/>
        <w:jc w:val="both"/>
      </w:pPr>
      <w:r>
        <w:rPr>
          <w:rFonts w:ascii="Times New Roman"/>
          <w:b w:val="false"/>
          <w:i w:val="false"/>
          <w:color w:val="000000"/>
          <w:sz w:val="28"/>
        </w:rPr>
        <w:t>
      4. Салымдардың кредиттік тәуекел дәрежесі бойынша саралануға тиіс банк активтерінің есебіне осы Түсіндірменің (бұдан әрі – Түсіндірме) 1-тармағында көрсетілген:</w:t>
      </w:r>
    </w:p>
    <w:bookmarkEnd w:id="348"/>
    <w:bookmarkStart w:name="z724" w:id="349"/>
    <w:p>
      <w:pPr>
        <w:spacing w:after="0"/>
        <w:ind w:left="0"/>
        <w:jc w:val="both"/>
      </w:pPr>
      <w:r>
        <w:rPr>
          <w:rFonts w:ascii="Times New Roman"/>
          <w:b w:val="false"/>
          <w:i w:val="false"/>
          <w:color w:val="000000"/>
          <w:sz w:val="28"/>
        </w:rPr>
        <w:t>
      1) офшорлық аймақтар аумағында заңды тұлға ретінде тіркелген;</w:t>
      </w:r>
    </w:p>
    <w:bookmarkEnd w:id="349"/>
    <w:bookmarkStart w:name="z725" w:id="350"/>
    <w:p>
      <w:pPr>
        <w:spacing w:after="0"/>
        <w:ind w:left="0"/>
        <w:jc w:val="both"/>
      </w:pPr>
      <w:r>
        <w:rPr>
          <w:rFonts w:ascii="Times New Roman"/>
          <w:b w:val="false"/>
          <w:i w:val="false"/>
          <w:color w:val="000000"/>
          <w:sz w:val="28"/>
        </w:rPr>
        <w:t>
      2) офшорлық аймақтар аумағында тіркелген, жекелей алғанда жарғылық капиталдың 5 (бес) пайыздан астамын иеленетін заңды тұлғаға байланысты немесе офшорлық аймақ аумағында тіркелген заңды тұлғаға қатысты еншілес болып табылатын;</w:t>
      </w:r>
    </w:p>
    <w:bookmarkEnd w:id="350"/>
    <w:bookmarkStart w:name="z726" w:id="351"/>
    <w:p>
      <w:pPr>
        <w:spacing w:after="0"/>
        <w:ind w:left="0"/>
        <w:jc w:val="both"/>
      </w:pPr>
      <w:r>
        <w:rPr>
          <w:rFonts w:ascii="Times New Roman"/>
          <w:b w:val="false"/>
          <w:i w:val="false"/>
          <w:color w:val="000000"/>
          <w:sz w:val="28"/>
        </w:rPr>
        <w:t>
      3) офшорлық аймақтардың азаматтары болып табылатын Қазақстан Республикасының бейрезиденттеріне ұсынылған салымдар, дебиторлық берешек, сатып алынған бағалы қағаздар және қарыздар Түсіндірмелердің 1-тармағында көрсетілген қамтамасыз етудің болуына қарамастан, Кестеге сәйкес тәуекел дәрежесі бойынша сараланады.</w:t>
      </w:r>
    </w:p>
    <w:bookmarkEnd w:id="351"/>
    <w:bookmarkStart w:name="z727" w:id="352"/>
    <w:p>
      <w:pPr>
        <w:spacing w:after="0"/>
        <w:ind w:left="0"/>
        <w:jc w:val="both"/>
      </w:pPr>
      <w:r>
        <w:rPr>
          <w:rFonts w:ascii="Times New Roman"/>
          <w:b w:val="false"/>
          <w:i w:val="false"/>
          <w:color w:val="000000"/>
          <w:sz w:val="28"/>
        </w:rPr>
        <w:t>
      5. Түсіндірменің 1-тармағында көрсетілген:</w:t>
      </w:r>
    </w:p>
    <w:bookmarkEnd w:id="352"/>
    <w:bookmarkStart w:name="z728" w:id="353"/>
    <w:p>
      <w:pPr>
        <w:spacing w:after="0"/>
        <w:ind w:left="0"/>
        <w:jc w:val="both"/>
      </w:pPr>
      <w:r>
        <w:rPr>
          <w:rFonts w:ascii="Times New Roman"/>
          <w:b w:val="false"/>
          <w:i w:val="false"/>
          <w:color w:val="000000"/>
          <w:sz w:val="28"/>
        </w:rPr>
        <w:t>
      1) офшорлық аймақтар аумағында заңды тұлға ретінде тіркелген, бірақ Standard &amp; Poor’s (Стандард энд Пурс) агенттігінің "АА-"-тен төмен емес борыштық рейтингі немесе Moody’s Investors Service (Мудис Инвесторс Сервис), Fitch (Фич) рейтингтік агенттіктердің бірінің осыған ұқсас деңгейдегі рейтингі бар немесе міндеттемелерінің барлық сомасының қамтамасыз етуіне борыштық рейтингі көрсетілген деңгейден төмен емес бас ұйымның тиісті кепілдігі бар;</w:t>
      </w:r>
    </w:p>
    <w:bookmarkEnd w:id="353"/>
    <w:bookmarkStart w:name="z729" w:id="354"/>
    <w:p>
      <w:pPr>
        <w:spacing w:after="0"/>
        <w:ind w:left="0"/>
        <w:jc w:val="both"/>
      </w:pPr>
      <w:r>
        <w:rPr>
          <w:rFonts w:ascii="Times New Roman"/>
          <w:b w:val="false"/>
          <w:i w:val="false"/>
          <w:color w:val="000000"/>
          <w:sz w:val="28"/>
        </w:rPr>
        <w:t>
      2) офшорлық аймақтардың аумағында тіркелген заңды тұлғалар немесе олардың азаматтары не Экономикалық ынтымақтастық және даму ұйымы ақпарат алмасу жөнінде міндеттемелер қабылдамаған офшорлық аумақтар тізбесіне жатқызған мемлекеттердің аумағында тіркелген заңды тұлғалар немесе олардың азаматтары болып табылатын Қазақстан Республикасының бейрезиденттеріне немесе жекелей алғанда жарғылық капиталдың 5 (бес) пайыздан астамын иеленуші заңды тұлғаларға тәуелді не көрсетілген офшорлық аймақтардың аумағында тіркелген заңды тұлғаларға қатысты еншілес болып табылатын ұйымдарға қойылатын талаптарды қоспағанда, офшорлық аймақтардың аумағында тіркелген, жекелей алғанда жарғылық капиталдың 5 (бес) пайызынан астамын иеленуші заңды тұлғаларға тәуелді немесе офшорлық аймақтың аумағында тіркелген, бірақ көрсетілген деңгейден төмен емес борыштық рейтингі немесе міндеттемелерінің барлық сомасының қамтамасыз етуіне борыштық рейтингі көрсетілген деңгейден төмен емес бас ұйымның тиісті кепілдігі бар заңды тұлғаға қатысты еншілес болып табылатын Қазақстан Республикасының бейрезиденттеріне ұсынылған салымдар, дебиторлық берешек, сатып алынған бағалы қағаздар және қарыздар тәуекелдің нөл дәрежесі бойынша сараланады.</w:t>
      </w:r>
    </w:p>
    <w:bookmarkEnd w:id="354"/>
    <w:bookmarkStart w:name="z730" w:id="355"/>
    <w:p>
      <w:pPr>
        <w:spacing w:after="0"/>
        <w:ind w:left="0"/>
        <w:jc w:val="both"/>
      </w:pPr>
      <w:r>
        <w:rPr>
          <w:rFonts w:ascii="Times New Roman"/>
          <w:b w:val="false"/>
          <w:i w:val="false"/>
          <w:color w:val="000000"/>
          <w:sz w:val="28"/>
        </w:rPr>
        <w:t>
      6. Салымдардың тәуекел дәрежесі бойынша сараланған банктің активтерін есептеу мақсатында:</w:t>
      </w:r>
    </w:p>
    <w:bookmarkEnd w:id="355"/>
    <w:bookmarkStart w:name="z731" w:id="356"/>
    <w:p>
      <w:pPr>
        <w:spacing w:after="0"/>
        <w:ind w:left="0"/>
        <w:jc w:val="both"/>
      </w:pPr>
      <w:r>
        <w:rPr>
          <w:rFonts w:ascii="Times New Roman"/>
          <w:b w:val="false"/>
          <w:i w:val="false"/>
          <w:color w:val="000000"/>
          <w:sz w:val="28"/>
        </w:rPr>
        <w:t>
      ипотекалық тұрғын үй қарызы деп тұрғын үй салу не оны сатып алу және (немесе) жөндеу мақсатында берілетін ипотекалық банктік қарыз түсініледі;</w:t>
      </w:r>
    </w:p>
    <w:bookmarkEnd w:id="356"/>
    <w:bookmarkStart w:name="z732" w:id="357"/>
    <w:p>
      <w:pPr>
        <w:spacing w:after="0"/>
        <w:ind w:left="0"/>
        <w:jc w:val="both"/>
      </w:pPr>
      <w:r>
        <w:rPr>
          <w:rFonts w:ascii="Times New Roman"/>
          <w:b w:val="false"/>
          <w:i w:val="false"/>
          <w:color w:val="000000"/>
          <w:sz w:val="28"/>
        </w:rPr>
        <w:t>
      тұтынушылық банктік қарыз деп жеке тұлғаға тауарларды, жұмыстарды және көрсетілетін қызметтерді сатып алуға және (немесе) кәсіпкерлік қызметті жүзеге асырумен байланысты емес өзге мақсаттарға берілген, ипотекалық тұрғын үй қарызы (ипотекалық қарыз) болып табылмайтын банктік қарыз түсініледі.</w:t>
      </w:r>
    </w:p>
    <w:bookmarkEnd w:id="357"/>
    <w:bookmarkStart w:name="z733" w:id="358"/>
    <w:p>
      <w:pPr>
        <w:spacing w:after="0"/>
        <w:ind w:left="0"/>
        <w:jc w:val="both"/>
      </w:pPr>
      <w:r>
        <w:rPr>
          <w:rFonts w:ascii="Times New Roman"/>
          <w:b w:val="false"/>
          <w:i w:val="false"/>
          <w:color w:val="000000"/>
          <w:sz w:val="28"/>
        </w:rPr>
        <w:t>
      7. Егер бағалы қағазда шығарылымның арнайы борыштық рейтингі болса, онда тәуекел дәрежесі бойынша банк активтерін саралау кезінде бағалы қағаз рейтингін ескеру қажет.</w:t>
      </w:r>
    </w:p>
    <w:bookmarkEnd w:id="358"/>
    <w:bookmarkStart w:name="z734" w:id="359"/>
    <w:p>
      <w:pPr>
        <w:spacing w:after="0"/>
        <w:ind w:left="0"/>
        <w:jc w:val="both"/>
      </w:pPr>
      <w:r>
        <w:rPr>
          <w:rFonts w:ascii="Times New Roman"/>
          <w:b w:val="false"/>
          <w:i w:val="false"/>
          <w:color w:val="000000"/>
          <w:sz w:val="28"/>
        </w:rPr>
        <w:t>
      8. Орталық контрагенттің қатысуымен жасалған "кері репо" операциясының мәні болып табылатын бағалы қағаздар тәуекелдің нөлдік дәрежесі бойынша сараланады.</w:t>
      </w:r>
    </w:p>
    <w:bookmarkEnd w:id="359"/>
    <w:bookmarkStart w:name="z735" w:id="360"/>
    <w:p>
      <w:pPr>
        <w:spacing w:after="0"/>
        <w:ind w:left="0"/>
        <w:jc w:val="both"/>
      </w:pPr>
      <w:r>
        <w:rPr>
          <w:rFonts w:ascii="Times New Roman"/>
          <w:b w:val="false"/>
          <w:i w:val="false"/>
          <w:color w:val="000000"/>
          <w:sz w:val="28"/>
        </w:rPr>
        <w:t xml:space="preserve">
      9. Борыш жүктемесінің коэффициентін есептеу кезінде кепілсіз тұтынушылық қарыздар бойынша Кестеге немесе Салымдардың кредиттік тәуекел дәрежесін саралау коэффициенттерінің мәндеріне сәйкес қарыз бойынша кредит тәуекелінің дәрежесі Банктерге арналған нормативтерге 5-1-қосымшаға (бұдан әрі – Мәндер) сәйкес егер осындай қарызға қатысты қарыз алушы – жеке тұлға банктік қарыз шартының және микрокредит беру туралы шарттың талаптарына өзгерістерді қарау қағидаларының 25-тармағына сәйкес жасалған жеке іс-шаралар жоспарының, қарыз алушы -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 сондай-ақ банктің және микроқаржы қызметін жүзеге асыратын ұйымның уәкілетті органның қарыз алушылардың өтініштерін қарау нәтижелері туралы - нормативтік құқықтық актілерді мемлекеттік тіркеу тізілімінде № 38583 болып тіркелген Қазақстан Республикасы Қаржы нарығын реттеу және дамыту агенттігі Басқармасының 2026 жылғы 28 сәуірдегі № 83 </w:t>
      </w:r>
      <w:r>
        <w:rPr>
          <w:rFonts w:ascii="Times New Roman"/>
          <w:b w:val="false"/>
          <w:i w:val="false"/>
          <w:color w:val="000000"/>
          <w:sz w:val="28"/>
        </w:rPr>
        <w:t>қаулысымен</w:t>
      </w:r>
      <w:r>
        <w:rPr>
          <w:rFonts w:ascii="Times New Roman"/>
          <w:b w:val="false"/>
          <w:i w:val="false"/>
          <w:color w:val="000000"/>
          <w:sz w:val="28"/>
        </w:rPr>
        <w:t xml:space="preserve"> бекітілген Банктік қарыз шартының және микрокредит беру туралы шарттың талаптарына өзгерістер енгізу туралы орындауды жүзеге асырса, екі есе азайтылады.</w:t>
      </w:r>
    </w:p>
    <w:bookmarkEnd w:id="360"/>
    <w:bookmarkStart w:name="z736" w:id="361"/>
    <w:p>
      <w:pPr>
        <w:spacing w:after="0"/>
        <w:ind w:left="0"/>
        <w:jc w:val="both"/>
      </w:pPr>
      <w:r>
        <w:rPr>
          <w:rFonts w:ascii="Times New Roman"/>
          <w:b w:val="false"/>
          <w:i w:val="false"/>
          <w:color w:val="000000"/>
          <w:sz w:val="28"/>
        </w:rPr>
        <w:t>
      Осы тармақтың бірінші бөлігінде көрсетілген оңалту жоспарын қарыз алушы – жеке тұлға орындамаған жағдайда, қарыз Кестеге немесе Мәндерге сәйкес кредит тәуекелінің дәрежесі бойынша сараланады.</w:t>
      </w:r>
    </w:p>
    <w:bookmarkEnd w:id="361"/>
    <w:bookmarkStart w:name="z737" w:id="362"/>
    <w:p>
      <w:pPr>
        <w:spacing w:after="0"/>
        <w:ind w:left="0"/>
        <w:jc w:val="both"/>
      </w:pPr>
      <w:r>
        <w:rPr>
          <w:rFonts w:ascii="Times New Roman"/>
          <w:b w:val="false"/>
          <w:i w:val="false"/>
          <w:color w:val="000000"/>
          <w:sz w:val="28"/>
        </w:rPr>
        <w:t>
      10. Банктерге арналған нормативтердің 26-тармағына сәйкес нарықтық тәуекелі ескерілген активтердің, шартты және ықтимал талаптар мен міндеттемелердің есебіне қосылған активтер валюталарды айырбастау бағамдарының және қымбат металдар бағамдарының өзгеруіне байланысты нарықтық тәуекелі бар қаржы құралдарының есебіне енгізілген активтерді қоспағанда, кредиттік тәуекел дәрежесі бойынша сараланатын активтердің, шартты және ықтимал міндеттемелердің есебіне қосылмайды.</w:t>
      </w:r>
    </w:p>
    <w:bookmarkEnd w:id="362"/>
    <w:bookmarkStart w:name="z738" w:id="363"/>
    <w:p>
      <w:pPr>
        <w:spacing w:after="0"/>
        <w:ind w:left="0"/>
        <w:jc w:val="both"/>
      </w:pPr>
      <w:r>
        <w:rPr>
          <w:rFonts w:ascii="Times New Roman"/>
          <w:b w:val="false"/>
          <w:i w:val="false"/>
          <w:color w:val="000000"/>
          <w:sz w:val="28"/>
        </w:rPr>
        <w:t xml:space="preserve">
      11. Қазақстан Республикасы Кәсіпкерлік кодексінің </w:t>
      </w:r>
      <w:r>
        <w:rPr>
          <w:rFonts w:ascii="Times New Roman"/>
          <w:b w:val="false"/>
          <w:i w:val="false"/>
          <w:color w:val="000000"/>
          <w:sz w:val="28"/>
        </w:rPr>
        <w:t>24-бабына</w:t>
      </w:r>
      <w:r>
        <w:rPr>
          <w:rFonts w:ascii="Times New Roman"/>
          <w:b w:val="false"/>
          <w:i w:val="false"/>
          <w:color w:val="000000"/>
          <w:sz w:val="28"/>
        </w:rPr>
        <w:t xml:space="preserve"> сәйкес шағын немесе орта кәсіпкерлікке жатқызылған субъектілерге берілген, олар бойынша банкте "ДАМУ" кәсіпкерлікті дамыту қоры" қоғамының және (немесе) "Қазақстанның Даму Банкі" акционерлік қоғамының қайтарып алынбайтын және шартсыз кепілдігі түрінде қамтамасыз етуі бар қарыздар тәуекел дәрежесі бойынша сараланған активтердің есебіне мынадай түрде қосылады: "ДАМУ" кәсіпкерлікті дамыту қоры" қоғамының және (немесе) "Қазақстанның Даму Банкі" акционерлік қоғамының қамтамасыз етілген қайтарып алынбайтын және шартсыз кепілдігінің қарызы бөлігіне қатысты тәуекел дәрежесінің 25 пайыз коэффициенті қолданылады, ал қарыздың қамтамасыз етілмеген бөлігі банктің контрагентіне сәйкес келетін тәуекел дәрежесі бойынша Кестеге сәйкес сараланады.</w:t>
      </w:r>
    </w:p>
    <w:bookmarkEnd w:id="363"/>
    <w:bookmarkStart w:name="z739" w:id="364"/>
    <w:p>
      <w:pPr>
        <w:spacing w:after="0"/>
        <w:ind w:left="0"/>
        <w:jc w:val="both"/>
      </w:pPr>
      <w:r>
        <w:rPr>
          <w:rFonts w:ascii="Times New Roman"/>
          <w:b w:val="false"/>
          <w:i w:val="false"/>
          <w:color w:val="000000"/>
          <w:sz w:val="28"/>
        </w:rPr>
        <w:t>
      12. Цифрлық қаржы активтеріне қатысты тәуекел дәрежесі осындай цифрлық қаржы активі үшін базалық активтің тәуекел дәрежесіне сәйкес қолданылады.</w:t>
      </w:r>
    </w:p>
    <w:bookmarkEnd w:id="3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банк қызметін реттеу</w:t>
            </w:r>
            <w:r>
              <w:br/>
            </w:r>
            <w:r>
              <w:rPr>
                <w:rFonts w:ascii="Times New Roman"/>
                <w:b w:val="false"/>
                <w:i w:val="false"/>
                <w:color w:val="000000"/>
                <w:sz w:val="20"/>
              </w:rPr>
              <w:t>мәселелері бойынша</w:t>
            </w:r>
            <w:r>
              <w:br/>
            </w:r>
            <w:r>
              <w:rPr>
                <w:rFonts w:ascii="Times New Roman"/>
                <w:b w:val="false"/>
                <w:i w:val="false"/>
                <w:color w:val="000000"/>
                <w:sz w:val="20"/>
              </w:rPr>
              <w:t>кейбір 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w:t>
            </w:r>
            <w:r>
              <w:br/>
            </w:r>
            <w:r>
              <w:rPr>
                <w:rFonts w:ascii="Times New Roman"/>
                <w:b w:val="false"/>
                <w:i w:val="false"/>
                <w:color w:val="000000"/>
                <w:sz w:val="20"/>
              </w:rPr>
              <w:t>бар 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лимиттерге, олардың</w:t>
            </w:r>
            <w:r>
              <w:br/>
            </w:r>
            <w:r>
              <w:rPr>
                <w:rFonts w:ascii="Times New Roman"/>
                <w:b w:val="false"/>
                <w:i w:val="false"/>
                <w:color w:val="000000"/>
                <w:sz w:val="20"/>
              </w:rPr>
              <w:t>шекті 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5-қосымша</w:t>
            </w:r>
          </w:p>
        </w:tc>
      </w:tr>
    </w:tbl>
    <w:bookmarkStart w:name="z742" w:id="365"/>
    <w:p>
      <w:pPr>
        <w:spacing w:after="0"/>
        <w:ind w:left="0"/>
        <w:jc w:val="left"/>
      </w:pPr>
      <w:r>
        <w:rPr>
          <w:rFonts w:ascii="Times New Roman"/>
          <w:b/>
          <w:i w:val="false"/>
          <w:color w:val="000000"/>
        </w:rPr>
        <w:t xml:space="preserve"> Борыш жүктемесі коэффициентін есептеу кезінде кепілсіз тұтынушылық қарыздар бойынша салымдардың кредиттік тәуекел дәрежесі бойынша саралау коэффициенттерінің мәндері</w:t>
      </w:r>
    </w:p>
    <w:bookmarkEnd w:id="365"/>
    <w:bookmarkStart w:name="z743" w:id="366"/>
    <w:p>
      <w:pPr>
        <w:spacing w:after="0"/>
        <w:ind w:left="0"/>
        <w:jc w:val="both"/>
      </w:pPr>
      <w:r>
        <w:rPr>
          <w:rFonts w:ascii="Times New Roman"/>
          <w:b w:val="false"/>
          <w:i w:val="false"/>
          <w:color w:val="000000"/>
          <w:sz w:val="28"/>
        </w:rPr>
        <w:t>
      1-кесте. Ресми растауы бар кірістің негізінде борыш жүктемесінің коэффициентін есептеу кезінде кепілсіз тұтынушылық қарыздар бойынша салымдардың кредиттік тәуекел дәрежесі бойынша саралау коэффициенттерінің мәндері</w:t>
      </w:r>
    </w:p>
    <w:bookmarkEnd w:id="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Берешек сомасы бойынша санат,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Артық төлеу деңгейі (ЖТСМ)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көп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АЕК-тен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120 - 200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200 - 400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400 - 700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 2 000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АЕК-тен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bl>
    <w:bookmarkStart w:name="z744" w:id="367"/>
    <w:p>
      <w:pPr>
        <w:spacing w:after="0"/>
        <w:ind w:left="0"/>
        <w:jc w:val="both"/>
      </w:pPr>
      <w:r>
        <w:rPr>
          <w:rFonts w:ascii="Times New Roman"/>
          <w:b w:val="false"/>
          <w:i w:val="false"/>
          <w:color w:val="000000"/>
          <w:sz w:val="28"/>
        </w:rPr>
        <w:t>
      2-кесте. Ресми растауы жоқ кірістің негізінде борыш жүктемесінің коэффициентін есептеу кезінде кепілсіз тұтынушылық қарыздар бойынша салымдардың кредиттік тәуекел дәрежесі бойынша саралау коэффициенттерінің мәндері</w:t>
      </w:r>
    </w:p>
    <w:bookmarkEnd w:id="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Берешек сомасы бойынша санат,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Артық төлеу деңгейі (ЖТСМ)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көп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АЕК-тен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120 - 200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200 - 400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400 - 700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 2 000 АЕК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АЕК-тен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Борыш жүктемесі</w:t>
            </w:r>
            <w:r>
              <w:br/>
            </w:r>
            <w:r>
              <w:rPr>
                <w:rFonts w:ascii="Times New Roman"/>
                <w:b w:val="false"/>
                <w:i w:val="false"/>
                <w:color w:val="000000"/>
                <w:sz w:val="20"/>
              </w:rPr>
              <w:t>коэффициентін есептеу кезінде</w:t>
            </w:r>
            <w:r>
              <w:br/>
            </w:r>
            <w:r>
              <w:rPr>
                <w:rFonts w:ascii="Times New Roman"/>
                <w:b w:val="false"/>
                <w:i w:val="false"/>
                <w:color w:val="000000"/>
                <w:sz w:val="20"/>
              </w:rPr>
              <w:t>кепілсіз тұтынушылық қарыздар</w:t>
            </w:r>
            <w:r>
              <w:br/>
            </w:r>
            <w:r>
              <w:rPr>
                <w:rFonts w:ascii="Times New Roman"/>
                <w:b w:val="false"/>
                <w:i w:val="false"/>
                <w:color w:val="000000"/>
                <w:sz w:val="20"/>
              </w:rPr>
              <w:t>бойынша салымдардың</w:t>
            </w:r>
            <w:r>
              <w:br/>
            </w:r>
            <w:r>
              <w:rPr>
                <w:rFonts w:ascii="Times New Roman"/>
                <w:b w:val="false"/>
                <w:i w:val="false"/>
                <w:color w:val="000000"/>
                <w:sz w:val="20"/>
              </w:rPr>
              <w:t>кредиттік тәуекел дәрежесі</w:t>
            </w:r>
            <w:r>
              <w:br/>
            </w:r>
            <w:r>
              <w:rPr>
                <w:rFonts w:ascii="Times New Roman"/>
                <w:b w:val="false"/>
                <w:i w:val="false"/>
                <w:color w:val="000000"/>
                <w:sz w:val="20"/>
              </w:rPr>
              <w:t>бойынша саралау</w:t>
            </w:r>
            <w:r>
              <w:br/>
            </w:r>
            <w:r>
              <w:rPr>
                <w:rFonts w:ascii="Times New Roman"/>
                <w:b w:val="false"/>
                <w:i w:val="false"/>
                <w:color w:val="000000"/>
                <w:sz w:val="20"/>
              </w:rPr>
              <w:t>коэффициенттерінің мәндеріне</w:t>
            </w:r>
            <w:r>
              <w:br/>
            </w:r>
            <w:r>
              <w:rPr>
                <w:rFonts w:ascii="Times New Roman"/>
                <w:b w:val="false"/>
                <w:i w:val="false"/>
                <w:color w:val="000000"/>
                <w:sz w:val="20"/>
              </w:rPr>
              <w:t>қосымша</w:t>
            </w:r>
          </w:p>
        </w:tc>
      </w:tr>
    </w:tbl>
    <w:bookmarkStart w:name="z746" w:id="368"/>
    <w:p>
      <w:pPr>
        <w:spacing w:after="0"/>
        <w:ind w:left="0"/>
        <w:jc w:val="left"/>
      </w:pPr>
      <w:r>
        <w:rPr>
          <w:rFonts w:ascii="Times New Roman"/>
          <w:b/>
          <w:i w:val="false"/>
          <w:color w:val="000000"/>
        </w:rPr>
        <w:t xml:space="preserve"> Салымдардың кредиттік тәуекел дәрежесі бойынша саралануға тиіс кепілсіз тұтынушылық қарыздар бойынша салымдардың кредиттік тәуекел дәрежесі бойынша саралау коэффициенттерінің мәндерін есептеуге түсіндірме</w:t>
      </w:r>
    </w:p>
    <w:bookmarkEnd w:id="368"/>
    <w:bookmarkStart w:name="z747" w:id="369"/>
    <w:p>
      <w:pPr>
        <w:spacing w:after="0"/>
        <w:ind w:left="0"/>
        <w:jc w:val="both"/>
      </w:pPr>
      <w:r>
        <w:rPr>
          <w:rFonts w:ascii="Times New Roman"/>
          <w:b w:val="false"/>
          <w:i w:val="false"/>
          <w:color w:val="000000"/>
          <w:sz w:val="28"/>
        </w:rPr>
        <w:t>
      1. Берешек сомасы бойынша санат банктер, микроқаржы ұйымдары жеке тұлғаға берген кепілсіз тұтынушылық қарыздар бойынша бүкіл берешекті, оның ішінде өтелмеген қарыз бойынша мерзімі өткен төлемдердің сомасын, қарыз алушыға ашылған, талаптарымен қарыз алушыны кредиттеу көзделген кредиттік желі және (немесе) төлем картасы шеңберіндегі кредиттік лимиттің пайдаланылған бөлігінің сомасын қамтиды және жеке тұлғаға кепілсіз тұтынушылық қарыз беру туралы шешім қабылдау сәтінде айқындалады.</w:t>
      </w:r>
    </w:p>
    <w:bookmarkEnd w:id="369"/>
    <w:bookmarkStart w:name="z748" w:id="370"/>
    <w:p>
      <w:pPr>
        <w:spacing w:after="0"/>
        <w:ind w:left="0"/>
        <w:jc w:val="both"/>
      </w:pPr>
      <w:r>
        <w:rPr>
          <w:rFonts w:ascii="Times New Roman"/>
          <w:b w:val="false"/>
          <w:i w:val="false"/>
          <w:color w:val="000000"/>
          <w:sz w:val="28"/>
        </w:rPr>
        <w:t>
      2. Қарыз алушының өтелмеген қарызы бойынша мерзімі өткен төлемдердің сомасы мерзімі өткен негізгі борыштың, мерзімі өткен сыйақының сомасын және банктің, микроқаржы ұйымының балансынан есептен шығарылған берешектің сомасын қамтиды.</w:t>
      </w:r>
    </w:p>
    <w:bookmarkEnd w:id="370"/>
    <w:bookmarkStart w:name="z749" w:id="371"/>
    <w:p>
      <w:pPr>
        <w:spacing w:after="0"/>
        <w:ind w:left="0"/>
        <w:jc w:val="both"/>
      </w:pPr>
      <w:r>
        <w:rPr>
          <w:rFonts w:ascii="Times New Roman"/>
          <w:b w:val="false"/>
          <w:i w:val="false"/>
          <w:color w:val="000000"/>
          <w:sz w:val="28"/>
        </w:rPr>
        <w:t>
      3. Қарыз алушыға бұрын жасалған банктік қарыз шартын қайта қаржыландыру мақсатында қарыз берілген жағдайда, өтелмеген қарыз бойынша берешектің қайта қаржыландырылуға тиіс сомасы берешектің жалпы сомасының есебіне қосылмайды.</w:t>
      </w:r>
    </w:p>
    <w:bookmarkEnd w:id="371"/>
    <w:bookmarkStart w:name="z750" w:id="372"/>
    <w:p>
      <w:pPr>
        <w:spacing w:after="0"/>
        <w:ind w:left="0"/>
        <w:jc w:val="both"/>
      </w:pPr>
      <w:r>
        <w:rPr>
          <w:rFonts w:ascii="Times New Roman"/>
          <w:b w:val="false"/>
          <w:i w:val="false"/>
          <w:color w:val="000000"/>
          <w:sz w:val="28"/>
        </w:rPr>
        <w:t>
      4. "Азаматтарға арналған үкімет" мемлекеттік корпорациясының салымшылардың (алушылардың) мiндеттi зейнетақы жарналары, міндетті кәсіптік зейнетақы жарналары бойынша дерекқоры және (немесе) бірыңғай жинақтаушы зейнетақы қорының дерекқоры, және (немесе) орталық атқарушы органдардың және оларға тиесілі не қарасты заңды тұлғалардың дерекқоры, және (немесе) жалақы сомасы және жұмыс берушіден өзге кірістер түсетін банктік шот бойынша үзінді көшірме, және (немесе) зейнетақы төлемдерi, және (немесе) зейнетақы аннуитеті шарты бойынша сақтандыру төлемдерi, және (немесе) "Қызметкер еңбек (қызметтік) міндеттерін атқарған кезде оны жазатайым оқиғалардан міндетті сақтандыру туралы" Қазақстан Республикасы Заңының талаптарына сәйкес жасалған аннуитеттік сақтандыру шарты бойынша сақтандыру төлемдерi, және (немесе) жеке тұлға - дара кәсіпкердің мынадай салық аударымдары негізінде есептелген кірісі түсетін банктік шоттан үзінді көшірме ресми кірісті растау көздері болып табылады:</w:t>
      </w:r>
    </w:p>
    <w:bookmarkEnd w:id="372"/>
    <w:bookmarkStart w:name="z751" w:id="373"/>
    <w:p>
      <w:pPr>
        <w:spacing w:after="0"/>
        <w:ind w:left="0"/>
        <w:jc w:val="both"/>
      </w:pPr>
      <w:r>
        <w:rPr>
          <w:rFonts w:ascii="Times New Roman"/>
          <w:b w:val="false"/>
          <w:i w:val="false"/>
          <w:color w:val="000000"/>
          <w:sz w:val="28"/>
        </w:rPr>
        <w:t>
      1) патент негізінде арнайы салық режимі қолданылған кезде салық салынатын кірістің 5 (бес) пайызы;</w:t>
      </w:r>
    </w:p>
    <w:bookmarkEnd w:id="373"/>
    <w:bookmarkStart w:name="z752" w:id="374"/>
    <w:p>
      <w:pPr>
        <w:spacing w:after="0"/>
        <w:ind w:left="0"/>
        <w:jc w:val="both"/>
      </w:pPr>
      <w:r>
        <w:rPr>
          <w:rFonts w:ascii="Times New Roman"/>
          <w:b w:val="false"/>
          <w:i w:val="false"/>
          <w:color w:val="000000"/>
          <w:sz w:val="28"/>
        </w:rPr>
        <w:t>
      2) жеңілдетілген декларация негізінде арнайы салық режимі қолданылған кезде салық салынатын кірістің 15 (он бес) пайызы;</w:t>
      </w:r>
    </w:p>
    <w:bookmarkEnd w:id="374"/>
    <w:bookmarkStart w:name="z753" w:id="375"/>
    <w:p>
      <w:pPr>
        <w:spacing w:after="0"/>
        <w:ind w:left="0"/>
        <w:jc w:val="both"/>
      </w:pPr>
      <w:r>
        <w:rPr>
          <w:rFonts w:ascii="Times New Roman"/>
          <w:b w:val="false"/>
          <w:i w:val="false"/>
          <w:color w:val="000000"/>
          <w:sz w:val="28"/>
        </w:rPr>
        <w:t>
      3) белгіленген шегерім пайдаланыла отырып арнайы салық режимі қолданылған кезде салық салынатын кірістің 20 (жиырма) пайызы.</w:t>
      </w:r>
    </w:p>
    <w:bookmarkEnd w:id="375"/>
    <w:bookmarkStart w:name="z754" w:id="376"/>
    <w:p>
      <w:pPr>
        <w:spacing w:after="0"/>
        <w:ind w:left="0"/>
        <w:jc w:val="both"/>
      </w:pPr>
      <w:r>
        <w:rPr>
          <w:rFonts w:ascii="Times New Roman"/>
          <w:b w:val="false"/>
          <w:i w:val="false"/>
          <w:color w:val="000000"/>
          <w:sz w:val="28"/>
        </w:rPr>
        <w:t>
      5. Ресми растауы бар кірістің негізінде борыш жүктемесі коэффициентін есептеу кезінде кепілсіз тұтынушылық қарыздар бойынша салымдардың кредиттік тәуекел дәрежесі бойынша саралау коэффициенттері мәндерінің мақсатында Түсіндірменің 4-тармағында көрсетілген ресми расталған кіріс пайдаланылады.</w:t>
      </w:r>
    </w:p>
    <w:bookmarkEnd w:id="376"/>
    <w:bookmarkStart w:name="z755" w:id="377"/>
    <w:p>
      <w:pPr>
        <w:spacing w:after="0"/>
        <w:ind w:left="0"/>
        <w:jc w:val="both"/>
      </w:pPr>
      <w:r>
        <w:rPr>
          <w:rFonts w:ascii="Times New Roman"/>
          <w:b w:val="false"/>
          <w:i w:val="false"/>
          <w:color w:val="000000"/>
          <w:sz w:val="28"/>
        </w:rPr>
        <w:t>
      Басқа жағдайларда ресми растауы жоқ кірістің негізінде борыш жүктемесінің коэффициентін есептеу кезінде кепілсіз тұтынушылық қарыздар бойынша салымдардың кредиттік тәуекел дәрежесі бойынша саралау коэффициенттерінің мәндері пайдаланылады.</w:t>
      </w:r>
    </w:p>
    <w:bookmarkEnd w:id="377"/>
    <w:bookmarkStart w:name="z756" w:id="378"/>
    <w:p>
      <w:pPr>
        <w:spacing w:after="0"/>
        <w:ind w:left="0"/>
        <w:jc w:val="both"/>
      </w:pPr>
      <w:r>
        <w:rPr>
          <w:rFonts w:ascii="Times New Roman"/>
          <w:b w:val="false"/>
          <w:i w:val="false"/>
          <w:color w:val="000000"/>
          <w:sz w:val="28"/>
        </w:rPr>
        <w:t>
      6. Артық төлеу деңгейі жылдық көрсеткіш бойынша мына формуламен есептеледі:</w:t>
      </w:r>
    </w:p>
    <w:bookmarkEnd w:id="378"/>
    <w:bookmarkStart w:name="z757" w:id="379"/>
    <w:p>
      <w:pPr>
        <w:spacing w:after="0"/>
        <w:ind w:left="0"/>
        <w:jc w:val="both"/>
      </w:pPr>
      <w:r>
        <w:rPr>
          <w:rFonts w:ascii="Times New Roman"/>
          <w:b w:val="false"/>
          <w:i w:val="false"/>
          <w:color w:val="000000"/>
          <w:sz w:val="28"/>
        </w:rPr>
        <w:t xml:space="preserve">
      </w:t>
      </w:r>
    </w:p>
    <w:bookmarkEnd w:id="379"/>
    <w:p>
      <w:pPr>
        <w:spacing w:after="0"/>
        <w:ind w:left="0"/>
        <w:jc w:val="both"/>
      </w:pPr>
      <w:r>
        <w:drawing>
          <wp:inline distT="0" distB="0" distL="0" distR="0">
            <wp:extent cx="41529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1529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58" w:id="380"/>
    <w:p>
      <w:pPr>
        <w:spacing w:after="0"/>
        <w:ind w:left="0"/>
        <w:jc w:val="both"/>
      </w:pPr>
      <w:r>
        <w:rPr>
          <w:rFonts w:ascii="Times New Roman"/>
          <w:b w:val="false"/>
          <w:i w:val="false"/>
          <w:color w:val="000000"/>
          <w:sz w:val="28"/>
        </w:rPr>
        <w:t>
      мұндағы:</w:t>
      </w:r>
    </w:p>
    <w:bookmarkEnd w:id="380"/>
    <w:bookmarkStart w:name="z759" w:id="381"/>
    <w:p>
      <w:pPr>
        <w:spacing w:after="0"/>
        <w:ind w:left="0"/>
        <w:jc w:val="both"/>
      </w:pPr>
      <w:r>
        <w:rPr>
          <w:rFonts w:ascii="Times New Roman"/>
          <w:b w:val="false"/>
          <w:i w:val="false"/>
          <w:color w:val="000000"/>
          <w:sz w:val="28"/>
        </w:rPr>
        <w:t>
      VTM - негізгі борыш пен сыйақы бойынша қарыз алушының барлық төлемдерін, сондай-ақ банктік қарыз шартының бүкіл қолданылу кезеңіндегі қарызды беруге (оған қызмет көрсетуге) тікелей немесе жанама байланысты комиссиялар мен өзге төлемдерді, оның ішінде қарыз алушының үшінші тұлғалардың пайдасына төлемдерін қамтитын банктік қарыз шарты бойынша өтелуге тиіс жалпы сома;</w:t>
      </w:r>
    </w:p>
    <w:bookmarkEnd w:id="381"/>
    <w:bookmarkStart w:name="z760" w:id="382"/>
    <w:p>
      <w:pPr>
        <w:spacing w:after="0"/>
        <w:ind w:left="0"/>
        <w:jc w:val="both"/>
      </w:pPr>
      <w:r>
        <w:rPr>
          <w:rFonts w:ascii="Times New Roman"/>
          <w:b w:val="false"/>
          <w:i w:val="false"/>
          <w:color w:val="000000"/>
          <w:sz w:val="28"/>
        </w:rPr>
        <w:t>
      V - банктік қарыз шартын жасасу күніндегі қарыздың бастапқы сомасы;</w:t>
      </w:r>
    </w:p>
    <w:bookmarkEnd w:id="382"/>
    <w:bookmarkStart w:name="z761" w:id="383"/>
    <w:p>
      <w:pPr>
        <w:spacing w:after="0"/>
        <w:ind w:left="0"/>
        <w:jc w:val="both"/>
      </w:pPr>
      <w:r>
        <w:rPr>
          <w:rFonts w:ascii="Times New Roman"/>
          <w:b w:val="false"/>
          <w:i w:val="false"/>
          <w:color w:val="000000"/>
          <w:sz w:val="28"/>
        </w:rPr>
        <w:t>
      t - қарыз мерзімі (күндермен).</w:t>
      </w:r>
    </w:p>
    <w:bookmarkEnd w:id="383"/>
    <w:bookmarkStart w:name="z762" w:id="384"/>
    <w:p>
      <w:pPr>
        <w:spacing w:after="0"/>
        <w:ind w:left="0"/>
        <w:jc w:val="both"/>
      </w:pPr>
      <w:r>
        <w:rPr>
          <w:rFonts w:ascii="Times New Roman"/>
          <w:b w:val="false"/>
          <w:i w:val="false"/>
          <w:color w:val="000000"/>
          <w:sz w:val="28"/>
        </w:rPr>
        <w:t>
      7. Нормативтердің мақсаттары үшін қарыз шарты бойынша жылдық тиімді сыйақы мөлшерлемесін (ЖТСМ) есептеуде негізгі борыш пен сыйақы бойынша қарыз алушының барлық төлемдері, сондай-ақ банктік қарыз шартының бүкіл қолданылу кезеңіндегі қарызды беруге (оған қызмет көрсетуге) тікелей немесе жанама байланысты комиссиялар мен өзге төлемдер, оның ішінде қарыз алушының үшінші тұлғалардың пайдасына төлемдері қамтылады.</w:t>
      </w:r>
    </w:p>
    <w:bookmarkEnd w:id="384"/>
    <w:bookmarkStart w:name="z763" w:id="385"/>
    <w:p>
      <w:pPr>
        <w:spacing w:after="0"/>
        <w:ind w:left="0"/>
        <w:jc w:val="both"/>
      </w:pPr>
      <w:r>
        <w:rPr>
          <w:rFonts w:ascii="Times New Roman"/>
          <w:b w:val="false"/>
          <w:i w:val="false"/>
          <w:color w:val="000000"/>
          <w:sz w:val="28"/>
        </w:rPr>
        <w:t>
      8. Банк артық төлеу деңгейі мен ЖТСМ-ді оны беру туралы шешімді қабылдау сәтінде берілетін кепілсіз тұтынушылық қарыз бойынша есептейді.</w:t>
      </w:r>
    </w:p>
    <w:bookmarkEnd w:id="385"/>
    <w:bookmarkStart w:name="z764" w:id="386"/>
    <w:p>
      <w:pPr>
        <w:spacing w:after="0"/>
        <w:ind w:left="0"/>
        <w:jc w:val="both"/>
      </w:pPr>
      <w:r>
        <w:rPr>
          <w:rFonts w:ascii="Times New Roman"/>
          <w:b w:val="false"/>
          <w:i w:val="false"/>
          <w:color w:val="000000"/>
          <w:sz w:val="28"/>
        </w:rPr>
        <w:t>
      9. Банк берешек сомасы бойынша санатқа және артық төлеу деңгейіне байланысты тәуекелдің пайызбен тиісті дәрежесін қолданады.</w:t>
      </w:r>
    </w:p>
    <w:bookmarkEnd w:id="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банк қызметін реттеу</w:t>
            </w:r>
            <w:r>
              <w:br/>
            </w:r>
            <w:r>
              <w:rPr>
                <w:rFonts w:ascii="Times New Roman"/>
                <w:b w:val="false"/>
                <w:i w:val="false"/>
                <w:color w:val="000000"/>
                <w:sz w:val="20"/>
              </w:rPr>
              <w:t>мәселелері бойынша</w:t>
            </w:r>
            <w:r>
              <w:br/>
            </w:r>
            <w:r>
              <w:rPr>
                <w:rFonts w:ascii="Times New Roman"/>
                <w:b w:val="false"/>
                <w:i w:val="false"/>
                <w:color w:val="000000"/>
                <w:sz w:val="20"/>
              </w:rPr>
              <w:t>кейбір 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w:t>
            </w:r>
            <w:r>
              <w:br/>
            </w:r>
            <w:r>
              <w:rPr>
                <w:rFonts w:ascii="Times New Roman"/>
                <w:b w:val="false"/>
                <w:i w:val="false"/>
                <w:color w:val="000000"/>
                <w:sz w:val="20"/>
              </w:rPr>
              <w:t>бар 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лимиттерге, олардың</w:t>
            </w:r>
            <w:r>
              <w:br/>
            </w:r>
            <w:r>
              <w:rPr>
                <w:rFonts w:ascii="Times New Roman"/>
                <w:b w:val="false"/>
                <w:i w:val="false"/>
                <w:color w:val="000000"/>
                <w:sz w:val="20"/>
              </w:rPr>
              <w:t>шекті 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13-қосымша</w:t>
            </w:r>
          </w:p>
        </w:tc>
      </w:tr>
    </w:tbl>
    <w:bookmarkStart w:name="z767" w:id="387"/>
    <w:p>
      <w:pPr>
        <w:spacing w:after="0"/>
        <w:ind w:left="0"/>
        <w:jc w:val="left"/>
      </w:pPr>
      <w:r>
        <w:rPr>
          <w:rFonts w:ascii="Times New Roman"/>
          <w:b/>
          <w:i w:val="false"/>
          <w:color w:val="000000"/>
        </w:rPr>
        <w:t xml:space="preserve"> Меншікті капитал жеткіліктілігінің коэффициенттерін есептеу туралы мәліметтер</w:t>
      </w:r>
    </w:p>
    <w:bookmarkEnd w:id="387"/>
    <w:bookmarkStart w:name="z768" w:id="388"/>
    <w:p>
      <w:pPr>
        <w:spacing w:after="0"/>
        <w:ind w:left="0"/>
        <w:jc w:val="both"/>
      </w:pPr>
      <w:r>
        <w:rPr>
          <w:rFonts w:ascii="Times New Roman"/>
          <w:b w:val="false"/>
          <w:i w:val="false"/>
          <w:color w:val="000000"/>
          <w:sz w:val="28"/>
        </w:rPr>
        <w:t>
      (мың теңгемен)</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Компонент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Секьюритилендіру мәмілесін жүзеге асырудың </w:t>
            </w:r>
            <w:r>
              <w:rPr>
                <w:rFonts w:ascii="Times New Roman"/>
                <w:b/>
                <w:i w:val="false"/>
                <w:color w:val="000000"/>
                <w:sz w:val="20"/>
              </w:rPr>
              <w:t>алдындағы соңғы есепті күнгі мән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Секьюритилендіру мәмілесін жүзеге асырғаннан кейінгі мән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капиталдан шегерілетін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капиталдан шегерілетін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капиталдан шегерілетін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секьюритилендіру мәмілесі бойынша ұстап қалатын және Standard &amp; Poor’s (Стандард энд Пурс) агенттігінің "В+"-тен бастап және төмен халықаралық рейтингтік бағасы немесе Moody's Investors Service (Мудис Инвесторс Сервис), Fitch (Фич) рейтингтік агенттіктердің бірінің осыған ұқсас деңгейдегі рейтингі бар немесе Standard &amp; Poor’s (Стандард энд Пурс) агенттігінің ұлттық шкаласы бойынша "kzBB+"- тен бастап және төмен рейтингтік бағасы немесе басқа рейтингтік агенттіктерінің бірінің ұлттық шкаласы бойынша осыған ұқсас рейтингі не рейтингтік бағасы жоқ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капиталдың кредиттік тәуекел дәрежесі бойынша мөлшерленген активтер, шартты және ықтимал талаптар, нарықтық тәуекелді, операциялық тәуекелді ескере отырып есептелген активтер, шартты және ықтимал талаптар сомасына қатынасы (k1)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капиталдың кредиттік тәуекел дәрежесі бойынша мөлшерленген активтер, шартты және ықтимал талаптар, нарықтық тәуекелді, операциялық тәуекелді ескере отырып есептелген активтер, шартты және ықтимал талаптар сомасына қатынасы (k1-2)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"ААА" бастап "АА-"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"kzAAA" бастап "kzAА-"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"А+" бастап "А-" дейінгі халықаралық рейтингттік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"kzA+" бастап "kzA-"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"ВВВ+" бастап "ВВВ-"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"kzBBB+" бастап "kzBBB-"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"ВВ+" бастап "ВВ-"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"kzВВ+" бастап "kzВВ-"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шартты және ықтимал міндеттемелер,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"ААА" бастап "АА-"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"kzAAA" бастап "kzAА-"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"А+" бастап "А-"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"kzA+" бастап "kzA-"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Пурс)агенттігінің "ВВВ+" бастап "ВВВ-"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"kzBBB+" бастап "kzВВ-" дейінгі рейтингтік бағасы бар немесе басқа рейтингтік агенттіктерінің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"ВВ+" бастап "ВВ-"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"kzВВ+" бастап "kzВВ-"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туынды қаржы құралдары,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"ААА" бастап "АА-" дейінгі халықаралық рейтингтік бағасы бар немесе Moody's Investors Service (Мудис Инвесторс Сервис), Fitch (Фич) рейтингтік агенттіктерінің бірінің осыған ұқсас деңгейдегі рейтингі бар немесе Standard &amp; Poor’s (Стандард энд Пурс) агенттігінің ұлттық шкаласы бойынша "kzAAA" бастап "kzAА-"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"А+" бастап "А-" дейінгі халықаралық рейтингтік бағасы бар немесе Moody's Investors Service (Мудис Инвесторс Сервис), Fitch (Фич) рейтингтік агенттіктерінің осыған ұқсас деңгейдегі рейтингі бар немесе Standard &amp; Poor’s (Стандард энд Пурс) агенттігінің ұлттық шкаласы бойынша "kzA+" бастап "kzA-" дейінгі рейтингтік бағасы бар немесе Moody's Investors Service (Мудис Инвесторс Сервис), Fitch (Фич) рейтингтік агенттіктерінің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"ВВВ+" бастап "ВВВ-" дейінгі халықаралық рейтингтік бағасы бар немесе Moody's Investors Service (Мудис Инвесторс Сервис), Fitch (Фич) рейтингтік агенттіктерінің осыған ұқсас деңгейдегі рейтингі бар немесе Standard &amp; Poor’s (Стандард энд Пурс) агенттігінің ұлттық шкаласы бойынша "kzBBB+" бастап "kzBBB-" дейінгі рейтингтік бағасы бар немесе басқа рейтингтік агенттіктердің бірінің ұлттық шкаласы бойынша осыған ұқсас деңгейдегі рейтингі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ұстап қалатын, кредиттік тәуекел ескеріле отырып мөлшерленетін және Standard &amp; Poor’s (Стандард энд Пурс) агенттігінің "ВВ+" бастап "ВВ-" дейінгі халықаралық рейтингтік бағасы бар немесе Moody's Investors Service (Мудис Инвесторс Сервис), Fitch (Фич) рейтингтік агенттіктерінің ұқсас рейтинг бар немесе Standard &amp; Poor’s (Стандард энд Пурс) агенттігінің ұлттық шкаласы бойынша "kzВВ+" бастап "kzВВ-" дейінгі рейтингтік бағасы бар немесе Moody's Investors Service (Мудис Инвесторс Сервис), Fitch (Фич) рейтингтік агенттіктерінің ұқсас рейтинг бар секьюритилендіру мәмілесі бойынша позициялар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капиталдың есебіне енгізілмеген жалпы резервтер (провизиялар) сомасына кемітілген кредиттік тәуекел дәрежесі бойынша мөлшерленген активтер, шартты және ықтимал міндеттемелер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пайыздық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пайыздық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өзгеруіне байланысты нарықтық тәуекел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құнның өзгеруіне байланысты жалпы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құнның өзгеруіне байланысты ерекше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құнның өзгеруіне байланысты нарықтық тәуекел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Айырбастау бағамының өзгеруіне байланысты нарықтық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тәуекел ескеріле отырып, есептелген активтердің және шартты және ықтимал талаптардың және міндеттемелердің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кредиттік тәуекел дәрежесі бойынша мөлшерленген активтер, шартты және ықтимал талаптар, нарықтық тәуекелді, операциялық тәуекелді ескере отырып есептелген активтер, шартты және ықтимал талаптар сомасына қатынасы (k2)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9" w:id="389"/>
    <w:p>
      <w:pPr>
        <w:spacing w:after="0"/>
        <w:ind w:left="0"/>
        <w:jc w:val="both"/>
      </w:pPr>
      <w:r>
        <w:rPr>
          <w:rFonts w:ascii="Times New Roman"/>
          <w:b w:val="false"/>
          <w:i w:val="false"/>
          <w:color w:val="000000"/>
          <w:sz w:val="28"/>
        </w:rPr>
        <w:t>
      Бірінші басшы немесе қол қоюға уәкілетті адам</w:t>
      </w:r>
    </w:p>
    <w:bookmarkEnd w:id="389"/>
    <w:bookmarkStart w:name="z770" w:id="390"/>
    <w:p>
      <w:pPr>
        <w:spacing w:after="0"/>
        <w:ind w:left="0"/>
        <w:jc w:val="both"/>
      </w:pPr>
      <w:r>
        <w:rPr>
          <w:rFonts w:ascii="Times New Roman"/>
          <w:b w:val="false"/>
          <w:i w:val="false"/>
          <w:color w:val="000000"/>
          <w:sz w:val="28"/>
        </w:rPr>
        <w:t>
      ______________________________________________ _________________</w:t>
      </w:r>
    </w:p>
    <w:bookmarkEnd w:id="390"/>
    <w:bookmarkStart w:name="z771" w:id="391"/>
    <w:p>
      <w:pPr>
        <w:spacing w:after="0"/>
        <w:ind w:left="0"/>
        <w:jc w:val="both"/>
      </w:pPr>
      <w:r>
        <w:rPr>
          <w:rFonts w:ascii="Times New Roman"/>
          <w:b w:val="false"/>
          <w:i w:val="false"/>
          <w:color w:val="000000"/>
          <w:sz w:val="28"/>
        </w:rPr>
        <w:t>
      (тегі, аты, әкесінің аты (бар болса)(қолы)</w:t>
      </w:r>
    </w:p>
    <w:bookmarkEnd w:id="391"/>
    <w:bookmarkStart w:name="z772" w:id="392"/>
    <w:p>
      <w:pPr>
        <w:spacing w:after="0"/>
        <w:ind w:left="0"/>
        <w:jc w:val="both"/>
      </w:pPr>
      <w:r>
        <w:rPr>
          <w:rFonts w:ascii="Times New Roman"/>
          <w:b w:val="false"/>
          <w:i w:val="false"/>
          <w:color w:val="000000"/>
          <w:sz w:val="28"/>
        </w:rPr>
        <w:t>
      Бас бухгалтер немесе қол қоюға уәкілетті адам</w:t>
      </w:r>
    </w:p>
    <w:bookmarkEnd w:id="392"/>
    <w:bookmarkStart w:name="z773" w:id="393"/>
    <w:p>
      <w:pPr>
        <w:spacing w:after="0"/>
        <w:ind w:left="0"/>
        <w:jc w:val="both"/>
      </w:pPr>
      <w:r>
        <w:rPr>
          <w:rFonts w:ascii="Times New Roman"/>
          <w:b w:val="false"/>
          <w:i w:val="false"/>
          <w:color w:val="000000"/>
          <w:sz w:val="28"/>
        </w:rPr>
        <w:t>
      _______________________________________________ ________________</w:t>
      </w:r>
    </w:p>
    <w:bookmarkEnd w:id="393"/>
    <w:bookmarkStart w:name="z774" w:id="394"/>
    <w:p>
      <w:pPr>
        <w:spacing w:after="0"/>
        <w:ind w:left="0"/>
        <w:jc w:val="both"/>
      </w:pPr>
      <w:r>
        <w:rPr>
          <w:rFonts w:ascii="Times New Roman"/>
          <w:b w:val="false"/>
          <w:i w:val="false"/>
          <w:color w:val="000000"/>
          <w:sz w:val="28"/>
        </w:rPr>
        <w:t>
      (тегі, аты, әкесінің аты (бар болса)(қолы)</w:t>
      </w:r>
    </w:p>
    <w:bookmarkEnd w:id="394"/>
    <w:bookmarkStart w:name="z775" w:id="395"/>
    <w:p>
      <w:pPr>
        <w:spacing w:after="0"/>
        <w:ind w:left="0"/>
        <w:jc w:val="both"/>
      </w:pPr>
      <w:r>
        <w:rPr>
          <w:rFonts w:ascii="Times New Roman"/>
          <w:b w:val="false"/>
          <w:i w:val="false"/>
          <w:color w:val="000000"/>
          <w:sz w:val="28"/>
        </w:rPr>
        <w:t>
      Орындаушы</w:t>
      </w:r>
    </w:p>
    <w:bookmarkEnd w:id="395"/>
    <w:bookmarkStart w:name="z776" w:id="396"/>
    <w:p>
      <w:pPr>
        <w:spacing w:after="0"/>
        <w:ind w:left="0"/>
        <w:jc w:val="both"/>
      </w:pPr>
      <w:r>
        <w:rPr>
          <w:rFonts w:ascii="Times New Roman"/>
          <w:b w:val="false"/>
          <w:i w:val="false"/>
          <w:color w:val="000000"/>
          <w:sz w:val="28"/>
        </w:rPr>
        <w:t>
      _______________________________________________ ________________</w:t>
      </w:r>
    </w:p>
    <w:bookmarkEnd w:id="396"/>
    <w:bookmarkStart w:name="z777" w:id="397"/>
    <w:p>
      <w:pPr>
        <w:spacing w:after="0"/>
        <w:ind w:left="0"/>
        <w:jc w:val="both"/>
      </w:pPr>
      <w:r>
        <w:rPr>
          <w:rFonts w:ascii="Times New Roman"/>
          <w:b w:val="false"/>
          <w:i w:val="false"/>
          <w:color w:val="000000"/>
          <w:sz w:val="28"/>
        </w:rPr>
        <w:t>
      (тегі, аты, әкесінің аты (бар болса)(қолы)</w:t>
      </w:r>
    </w:p>
    <w:bookmarkEnd w:id="397"/>
    <w:bookmarkStart w:name="z778" w:id="398"/>
    <w:p>
      <w:pPr>
        <w:spacing w:after="0"/>
        <w:ind w:left="0"/>
        <w:jc w:val="both"/>
      </w:pPr>
      <w:r>
        <w:rPr>
          <w:rFonts w:ascii="Times New Roman"/>
          <w:b w:val="false"/>
          <w:i w:val="false"/>
          <w:color w:val="000000"/>
          <w:sz w:val="28"/>
        </w:rPr>
        <w:t>
      Телефоны: ______________</w:t>
      </w:r>
    </w:p>
    <w:bookmarkEnd w:id="398"/>
    <w:bookmarkStart w:name="z779" w:id="399"/>
    <w:p>
      <w:pPr>
        <w:spacing w:after="0"/>
        <w:ind w:left="0"/>
        <w:jc w:val="both"/>
      </w:pPr>
      <w:r>
        <w:rPr>
          <w:rFonts w:ascii="Times New Roman"/>
          <w:b w:val="false"/>
          <w:i w:val="false"/>
          <w:color w:val="000000"/>
          <w:sz w:val="28"/>
        </w:rPr>
        <w:t>
      Есепке қол қойылған күні 20___ жылғы "_____" ___________________</w:t>
      </w:r>
    </w:p>
    <w:bookmarkEnd w:id="3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банк қызметін реттеу</w:t>
            </w:r>
            <w:r>
              <w:br/>
            </w:r>
            <w:r>
              <w:rPr>
                <w:rFonts w:ascii="Times New Roman"/>
                <w:b w:val="false"/>
                <w:i w:val="false"/>
                <w:color w:val="000000"/>
                <w:sz w:val="20"/>
              </w:rPr>
              <w:t>мәселелері бойынша</w:t>
            </w:r>
            <w:r>
              <w:br/>
            </w:r>
            <w:r>
              <w:rPr>
                <w:rFonts w:ascii="Times New Roman"/>
                <w:b w:val="false"/>
                <w:i w:val="false"/>
                <w:color w:val="000000"/>
                <w:sz w:val="20"/>
              </w:rPr>
              <w:t>кейбір 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w:t>
            </w:r>
            <w:r>
              <w:br/>
            </w:r>
            <w:r>
              <w:rPr>
                <w:rFonts w:ascii="Times New Roman"/>
                <w:b w:val="false"/>
                <w:i w:val="false"/>
                <w:color w:val="000000"/>
                <w:sz w:val="20"/>
              </w:rPr>
              <w:t>бар 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лимиттерге, олардың</w:t>
            </w:r>
            <w:r>
              <w:br/>
            </w:r>
            <w:r>
              <w:rPr>
                <w:rFonts w:ascii="Times New Roman"/>
                <w:b w:val="false"/>
                <w:i w:val="false"/>
                <w:color w:val="000000"/>
                <w:sz w:val="20"/>
              </w:rPr>
              <w:t>шекті 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19-қосымша</w:t>
            </w:r>
          </w:p>
        </w:tc>
      </w:tr>
    </w:tbl>
    <w:bookmarkStart w:name="z782" w:id="400"/>
    <w:p>
      <w:pPr>
        <w:spacing w:after="0"/>
        <w:ind w:left="0"/>
        <w:jc w:val="left"/>
      </w:pPr>
      <w:r>
        <w:rPr>
          <w:rFonts w:ascii="Times New Roman"/>
          <w:b/>
          <w:i w:val="false"/>
          <w:color w:val="000000"/>
        </w:rPr>
        <w:t xml:space="preserve"> Леверидж коэффициентін есептеу мақсатында туынды қаржы құралдары бойынша кредиттік тәуекелді есептеу әдістемесі</w:t>
      </w:r>
    </w:p>
    <w:bookmarkEnd w:id="400"/>
    <w:bookmarkStart w:name="z783" w:id="401"/>
    <w:p>
      <w:pPr>
        <w:spacing w:after="0"/>
        <w:ind w:left="0"/>
        <w:jc w:val="both"/>
      </w:pPr>
      <w:r>
        <w:rPr>
          <w:rFonts w:ascii="Times New Roman"/>
          <w:b w:val="false"/>
          <w:i w:val="false"/>
          <w:color w:val="000000"/>
          <w:sz w:val="28"/>
        </w:rPr>
        <w:t>
      ТҚҚ бойынша кредиттік тәуекел (ТҚҚКТ) мынадай формула бойынша есептеледі:</w:t>
      </w:r>
    </w:p>
    <w:bookmarkEnd w:id="401"/>
    <w:bookmarkStart w:name="z784" w:id="402"/>
    <w:p>
      <w:pPr>
        <w:spacing w:after="0"/>
        <w:ind w:left="0"/>
        <w:jc w:val="both"/>
      </w:pPr>
      <w:r>
        <w:rPr>
          <w:rFonts w:ascii="Times New Roman"/>
          <w:b w:val="false"/>
          <w:i w:val="false"/>
          <w:color w:val="000000"/>
          <w:sz w:val="28"/>
        </w:rPr>
        <w:t>
      ТҚҚКТ = (АКТ + ӘКТ + КТб)* a,</w:t>
      </w:r>
    </w:p>
    <w:bookmarkEnd w:id="402"/>
    <w:bookmarkStart w:name="z785" w:id="403"/>
    <w:p>
      <w:pPr>
        <w:spacing w:after="0"/>
        <w:ind w:left="0"/>
        <w:jc w:val="both"/>
      </w:pPr>
      <w:r>
        <w:rPr>
          <w:rFonts w:ascii="Times New Roman"/>
          <w:b w:val="false"/>
          <w:i w:val="false"/>
          <w:color w:val="000000"/>
          <w:sz w:val="28"/>
        </w:rPr>
        <w:t>
      мұндағы:</w:t>
      </w:r>
    </w:p>
    <w:bookmarkEnd w:id="403"/>
    <w:bookmarkStart w:name="z786" w:id="404"/>
    <w:p>
      <w:pPr>
        <w:spacing w:after="0"/>
        <w:ind w:left="0"/>
        <w:jc w:val="both"/>
      </w:pPr>
      <w:r>
        <w:rPr>
          <w:rFonts w:ascii="Times New Roman"/>
          <w:b w:val="false"/>
          <w:i w:val="false"/>
          <w:color w:val="000000"/>
          <w:sz w:val="28"/>
        </w:rPr>
        <w:t>
      АКТ – контрагент өз міндеттемелерін орындамаған жағдайда есепті күні шығындардың шамасын көрсететін ағымдағы кредиттік тәуекел (қаржы құралын ауыстыру құны);</w:t>
      </w:r>
    </w:p>
    <w:bookmarkEnd w:id="404"/>
    <w:bookmarkStart w:name="z787" w:id="405"/>
    <w:p>
      <w:pPr>
        <w:spacing w:after="0"/>
        <w:ind w:left="0"/>
        <w:jc w:val="both"/>
      </w:pPr>
      <w:r>
        <w:rPr>
          <w:rFonts w:ascii="Times New Roman"/>
          <w:b w:val="false"/>
          <w:i w:val="false"/>
          <w:color w:val="000000"/>
          <w:sz w:val="28"/>
        </w:rPr>
        <w:t>
      ӘКТ – әлеуетті кредиттік тәуекел (базистік актив құнының қолайсыз өзгеруіне байланысты контрагенттің есепті күннен бастап валюталау күніне дейінгі мерзім ішінде өз міндеттемелерін орындамау тәуекелі);</w:t>
      </w:r>
    </w:p>
    <w:bookmarkEnd w:id="405"/>
    <w:bookmarkStart w:name="z788" w:id="406"/>
    <w:p>
      <w:pPr>
        <w:spacing w:after="0"/>
        <w:ind w:left="0"/>
        <w:jc w:val="both"/>
      </w:pPr>
      <w:r>
        <w:rPr>
          <w:rFonts w:ascii="Times New Roman"/>
          <w:b w:val="false"/>
          <w:i w:val="false"/>
          <w:color w:val="000000"/>
          <w:sz w:val="28"/>
        </w:rPr>
        <w:t>
      КТб - шығарылған кредиттік ТҚҚ бойынша базистік активке қатысты кредиттік тәуекел;</w:t>
      </w:r>
    </w:p>
    <w:bookmarkEnd w:id="406"/>
    <w:bookmarkStart w:name="z789" w:id="407"/>
    <w:p>
      <w:pPr>
        <w:spacing w:after="0"/>
        <w:ind w:left="0"/>
        <w:jc w:val="both"/>
      </w:pPr>
      <w:r>
        <w:rPr>
          <w:rFonts w:ascii="Times New Roman"/>
          <w:b w:val="false"/>
          <w:i w:val="false"/>
          <w:color w:val="000000"/>
          <w:sz w:val="28"/>
        </w:rPr>
        <w:t>
      a – ТҚҚ кредиттік тәуекелін қарызға баламалы және 1,4 мөлшерінде белгіленген кредиттік тәуекел айналдыратын тұрақты мән.</w:t>
      </w:r>
    </w:p>
    <w:bookmarkEnd w:id="407"/>
    <w:bookmarkStart w:name="z790" w:id="408"/>
    <w:p>
      <w:pPr>
        <w:spacing w:after="0"/>
        <w:ind w:left="0"/>
        <w:jc w:val="both"/>
      </w:pPr>
      <w:r>
        <w:rPr>
          <w:rFonts w:ascii="Times New Roman"/>
          <w:b w:val="false"/>
          <w:i w:val="false"/>
          <w:color w:val="000000"/>
          <w:sz w:val="28"/>
        </w:rPr>
        <w:t>
      ТҚҚ бойынша неттинг туралы келісімнің талаптарын қанағаттандыратын ТҚҚ бойынша ағымдағы кредиттік тәуекел актив болып табылатын барлық ТҚҚ-ның әділ құны сомасының міндеттеме болып табылатын барлық ТҚҚ әділ құнының сомасынан асып түсуіне тең.</w:t>
      </w:r>
    </w:p>
    <w:bookmarkEnd w:id="408"/>
    <w:bookmarkStart w:name="z791" w:id="409"/>
    <w:p>
      <w:pPr>
        <w:spacing w:after="0"/>
        <w:ind w:left="0"/>
        <w:jc w:val="both"/>
      </w:pPr>
      <w:r>
        <w:rPr>
          <w:rFonts w:ascii="Times New Roman"/>
          <w:b w:val="false"/>
          <w:i w:val="false"/>
          <w:color w:val="000000"/>
          <w:sz w:val="28"/>
        </w:rPr>
        <w:t>
      ТҚҚ бойынша неттинг туралы келісімне енгізілмеген ТҚҚ бойынша ағымдағы кредиттік тәуекел актив болып табылатын ТҚҚ-ның әділ құнының шамасыне тең. Неттинг туралы келісімге енгізілмеген сатылған опциондар бойынша ағымдағы кредиттік тәуекел есептелмейді.</w:t>
      </w:r>
    </w:p>
    <w:bookmarkEnd w:id="409"/>
    <w:bookmarkStart w:name="z792" w:id="410"/>
    <w:p>
      <w:pPr>
        <w:spacing w:after="0"/>
        <w:ind w:left="0"/>
        <w:jc w:val="both"/>
      </w:pPr>
      <w:r>
        <w:rPr>
          <w:rFonts w:ascii="Times New Roman"/>
          <w:b w:val="false"/>
          <w:i w:val="false"/>
          <w:color w:val="000000"/>
          <w:sz w:val="28"/>
        </w:rPr>
        <w:t xml:space="preserve">
      ТҚҚ бойынша ағымдағы кредиттік тәуекелді есептеу кезінде ТҚҚ бойынша қамтамасыз ету сомалары, сондай-ақ ТҚҚ-мен байланысты басқа да қайтарымсыз төлемдердің сомалары есепке алынбайды. </w:t>
      </w:r>
    </w:p>
    <w:bookmarkEnd w:id="410"/>
    <w:bookmarkStart w:name="z793" w:id="411"/>
    <w:p>
      <w:pPr>
        <w:spacing w:after="0"/>
        <w:ind w:left="0"/>
        <w:jc w:val="both"/>
      </w:pPr>
      <w:r>
        <w:rPr>
          <w:rFonts w:ascii="Times New Roman"/>
          <w:b w:val="false"/>
          <w:i w:val="false"/>
          <w:color w:val="000000"/>
          <w:sz w:val="28"/>
        </w:rPr>
        <w:t>
      Алынған вариациялық маржа, егер бір мезгілде мынадай талаптар орындалса, ТҚҚ бойынша неттинг туралы келісімге енгізілген ТҚҚ бойынша ағымдағы кредиттік тәуекелді төмендету үшін қабылданады:</w:t>
      </w:r>
    </w:p>
    <w:bookmarkEnd w:id="411"/>
    <w:bookmarkStart w:name="z794" w:id="412"/>
    <w:p>
      <w:pPr>
        <w:spacing w:after="0"/>
        <w:ind w:left="0"/>
        <w:jc w:val="both"/>
      </w:pPr>
      <w:r>
        <w:rPr>
          <w:rFonts w:ascii="Times New Roman"/>
          <w:b w:val="false"/>
          <w:i w:val="false"/>
          <w:color w:val="000000"/>
          <w:sz w:val="28"/>
        </w:rPr>
        <w:t>
      клирингтік ұйымның (орталық контрагенттің) функцияларын жүзеге асыратын тұлғаның, сондай-ақ шетелдік юрисдикция нормаларына сәйкес орталық контрагент деп танылған тұлғаның клирингке жатпайтын мәмілелер бойынша алынған вариациялық маржаны пайдалануға шектеулер жоқ;</w:t>
      </w:r>
    </w:p>
    <w:bookmarkEnd w:id="412"/>
    <w:bookmarkStart w:name="z795" w:id="413"/>
    <w:p>
      <w:pPr>
        <w:spacing w:after="0"/>
        <w:ind w:left="0"/>
        <w:jc w:val="both"/>
      </w:pPr>
      <w:r>
        <w:rPr>
          <w:rFonts w:ascii="Times New Roman"/>
          <w:b w:val="false"/>
          <w:i w:val="false"/>
          <w:color w:val="000000"/>
          <w:sz w:val="28"/>
        </w:rPr>
        <w:t>
      тараптар арасындағы келісімге (шартқа) сәйкес вариациялық маржа күн сайын толық көлемде есептеледі және төленеді;</w:t>
      </w:r>
    </w:p>
    <w:bookmarkEnd w:id="413"/>
    <w:bookmarkStart w:name="z796" w:id="414"/>
    <w:p>
      <w:pPr>
        <w:spacing w:after="0"/>
        <w:ind w:left="0"/>
        <w:jc w:val="both"/>
      </w:pPr>
      <w:r>
        <w:rPr>
          <w:rFonts w:ascii="Times New Roman"/>
          <w:b w:val="false"/>
          <w:i w:val="false"/>
          <w:color w:val="000000"/>
          <w:sz w:val="28"/>
        </w:rPr>
        <w:t>
      банк төлейтін және жоғарыда аталған талаптарға сай келетін вариациялық маржа ТҚҚ бойынша неттинг туралы келісімге қосылған ТҚҚ бойынша ағымдағы кредиттік тәуекелді арттыру кезінде қабылданады.</w:t>
      </w:r>
    </w:p>
    <w:bookmarkEnd w:id="414"/>
    <w:bookmarkStart w:name="z797" w:id="415"/>
    <w:p>
      <w:pPr>
        <w:spacing w:after="0"/>
        <w:ind w:left="0"/>
        <w:jc w:val="both"/>
      </w:pPr>
      <w:r>
        <w:rPr>
          <w:rFonts w:ascii="Times New Roman"/>
          <w:b w:val="false"/>
          <w:i w:val="false"/>
          <w:color w:val="000000"/>
          <w:sz w:val="28"/>
        </w:rPr>
        <w:t>
      ТҚҚ бойынша неттинг туралы келісімге қосылмаған ТҚҚ бойынша әлеуетті кредиттік тәуекелдің шамасы Нормативтерге 7-қосымшаға сәйкес Туынды қаржы құралдарына арналған кредиттік тәуекел коэффициенттерiнiң кестесінде көрсетілген және базистік активтің түрімен және көрсетілген қаржы құралдарын өтеу мерзімімен анықталатын қаржы құралдарының номиналды құнының кредиттік тәуекел коэффициентіне туындысы ретінде есептеледі. Валюталық-пайыздық своптарға алтын-валюта мәмілелерге арналған коэффициенттер қолданылады.</w:t>
      </w:r>
    </w:p>
    <w:bookmarkEnd w:id="415"/>
    <w:bookmarkStart w:name="z798" w:id="416"/>
    <w:p>
      <w:pPr>
        <w:spacing w:after="0"/>
        <w:ind w:left="0"/>
        <w:jc w:val="both"/>
      </w:pPr>
      <w:r>
        <w:rPr>
          <w:rFonts w:ascii="Times New Roman"/>
          <w:b w:val="false"/>
          <w:i w:val="false"/>
          <w:color w:val="000000"/>
          <w:sz w:val="28"/>
        </w:rPr>
        <w:t>
      Базистік активтерді бірнеше рет айырбастауды көздейтін мәмілелер үшін әлеуетті шығындар көлемі базистік активтерді қалған айырбастау санының еселенген мөлшеріне ұлғаяды.</w:t>
      </w:r>
    </w:p>
    <w:bookmarkEnd w:id="416"/>
    <w:bookmarkStart w:name="z799" w:id="417"/>
    <w:p>
      <w:pPr>
        <w:spacing w:after="0"/>
        <w:ind w:left="0"/>
        <w:jc w:val="both"/>
      </w:pPr>
      <w:r>
        <w:rPr>
          <w:rFonts w:ascii="Times New Roman"/>
          <w:b w:val="false"/>
          <w:i w:val="false"/>
          <w:color w:val="000000"/>
          <w:sz w:val="28"/>
        </w:rPr>
        <w:t>
      Әлеуетті тәуекелдің шамасы базистік актив сомасына есептелетін екі түрлі өзгермелі пайыздық мөлшерлеме негізінде есептелген, Тараптардың әрқайсысының екінші Тарапқа бірыңғай валютада ақша қаражатының сомасын төлеу міндетін көздейтін сатылған опциондар, сондай-ақ пайыздық своптар (валюталық-пайыздық своптарды қоспағанда) үшін есептелмейді.</w:t>
      </w:r>
    </w:p>
    <w:bookmarkEnd w:id="417"/>
    <w:bookmarkStart w:name="z800" w:id="418"/>
    <w:p>
      <w:pPr>
        <w:spacing w:after="0"/>
        <w:ind w:left="0"/>
        <w:jc w:val="both"/>
      </w:pPr>
      <w:r>
        <w:rPr>
          <w:rFonts w:ascii="Times New Roman"/>
          <w:b w:val="false"/>
          <w:i w:val="false"/>
          <w:color w:val="000000"/>
          <w:sz w:val="28"/>
        </w:rPr>
        <w:t>
      Талаптары алдын ала белгіленген күндері қайта қаралатын мәмілелер бойынша валюталау күніне дейінгі мерзімде қайта қараудың келесі күніне дейін қалған кезең қабылданады.</w:t>
      </w:r>
    </w:p>
    <w:bookmarkEnd w:id="418"/>
    <w:bookmarkStart w:name="z801" w:id="419"/>
    <w:p>
      <w:pPr>
        <w:spacing w:after="0"/>
        <w:ind w:left="0"/>
        <w:jc w:val="both"/>
      </w:pPr>
      <w:r>
        <w:rPr>
          <w:rFonts w:ascii="Times New Roman"/>
          <w:b w:val="false"/>
          <w:i w:val="false"/>
          <w:color w:val="000000"/>
          <w:sz w:val="28"/>
        </w:rPr>
        <w:t xml:space="preserve">
      "Бағалы қағаздар рыногы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ТҚҚ ретінде түсінілетін кредиттік ТҚҚ-ға немесе бір немесе бірнеше заңды тұлғалардың, мемлекеттердің немесе муниципалитеттердің өз міндеттерін орындамағанын немесе тиісінше орындамағанын куәландыратын мән-жайдың туындауына байланысты (кепілгерлік шарты мен сақтандыру шартын қоспағанда) шарт тараптарының немесе тарапының ақшалай сомаларды кезең-кезеңмен немесе біржолғы төлеу міндетін көздейтін шетел мемлекетінің заңнамасына немесе халықаралық шарт нормаларына сәйкес осындай деп танылатын ТҚҚ-ға, базистік актив мына өлшемшарттардың (бұдан әрі – біліктілік өлшемшарттары) біреуін қанағаттандыратын жағдайда 5 пайыздық коэффициент қолданылады:</w:t>
      </w:r>
    </w:p>
    <w:bookmarkEnd w:id="419"/>
    <w:bookmarkStart w:name="z802" w:id="420"/>
    <w:p>
      <w:pPr>
        <w:spacing w:after="0"/>
        <w:ind w:left="0"/>
        <w:jc w:val="both"/>
      </w:pPr>
      <w:r>
        <w:rPr>
          <w:rFonts w:ascii="Times New Roman"/>
          <w:b w:val="false"/>
          <w:i w:val="false"/>
          <w:color w:val="000000"/>
          <w:sz w:val="28"/>
        </w:rPr>
        <w:t>
      халықаралық даму банкі немесе кез келген деңгейдегі атқарушы билік органы шығарған борыштық бағалы қағаз болып табылса;</w:t>
      </w:r>
    </w:p>
    <w:bookmarkEnd w:id="420"/>
    <w:bookmarkStart w:name="z803" w:id="421"/>
    <w:p>
      <w:pPr>
        <w:spacing w:after="0"/>
        <w:ind w:left="0"/>
        <w:jc w:val="both"/>
      </w:pPr>
      <w:r>
        <w:rPr>
          <w:rFonts w:ascii="Times New Roman"/>
          <w:b w:val="false"/>
          <w:i w:val="false"/>
          <w:color w:val="000000"/>
          <w:sz w:val="28"/>
        </w:rPr>
        <w:t>
      мынадай рейтингтердің біріне ие борыштық бағалы қағаз болып табылса:</w:t>
      </w:r>
    </w:p>
    <w:bookmarkEnd w:id="421"/>
    <w:bookmarkStart w:name="z804" w:id="422"/>
    <w:p>
      <w:pPr>
        <w:spacing w:after="0"/>
        <w:ind w:left="0"/>
        <w:jc w:val="both"/>
      </w:pPr>
      <w:r>
        <w:rPr>
          <w:rFonts w:ascii="Times New Roman"/>
          <w:b w:val="false"/>
          <w:i w:val="false"/>
          <w:color w:val="000000"/>
          <w:sz w:val="28"/>
        </w:rPr>
        <w:t>
      "Эс-энд-Пи Глобал Рейтингс" (S&amp;P Global Ratings) немесе "Фитч Рейтингс" (Fitch Ratings) халықаралық рейтингтік шкаласы бойынша "ВВВ" - дан төмен емес деңгейден немесе "Мудис Инвесторс Сервис" (Moody 's Investors Service) халықаралық рейтингтік шкаласы бойынша "Ваа" - дан төмен емес деңгейде шетелдік кредиттік рейтингтік агенттіктердің кемінде екеуі тағайындаған теңгедегі немесе шетел валютасындағы міндеттемелер бойынша ұзақ мерзімді кредитке қабілеттілігінің ағымдағы рейтингтері;</w:t>
      </w:r>
    </w:p>
    <w:bookmarkEnd w:id="422"/>
    <w:bookmarkStart w:name="z805" w:id="423"/>
    <w:p>
      <w:pPr>
        <w:spacing w:after="0"/>
        <w:ind w:left="0"/>
        <w:jc w:val="both"/>
      </w:pPr>
      <w:r>
        <w:rPr>
          <w:rFonts w:ascii="Times New Roman"/>
          <w:b w:val="false"/>
          <w:i w:val="false"/>
          <w:color w:val="000000"/>
          <w:sz w:val="28"/>
        </w:rPr>
        <w:t>
      осы тармақта белгіленген деңгейде бір шетелдік кредиттік рейтингтік агенттік тағайындаған ұзақ мерзімді кредитке қабілеттілігінің ағымдағы рейтингі.</w:t>
      </w:r>
    </w:p>
    <w:bookmarkEnd w:id="423"/>
    <w:bookmarkStart w:name="z806" w:id="424"/>
    <w:p>
      <w:pPr>
        <w:spacing w:after="0"/>
        <w:ind w:left="0"/>
        <w:jc w:val="both"/>
      </w:pPr>
      <w:r>
        <w:rPr>
          <w:rFonts w:ascii="Times New Roman"/>
          <w:b w:val="false"/>
          <w:i w:val="false"/>
          <w:color w:val="000000"/>
          <w:sz w:val="28"/>
        </w:rPr>
        <w:t>
      Базистік активі біліктілік өлшемшарттарын қанағаттандырмайтын кредиттік ТҚҚ-ға 10 пайыз коэффициенті қолданылады.</w:t>
      </w:r>
    </w:p>
    <w:bookmarkEnd w:id="424"/>
    <w:bookmarkStart w:name="z807" w:id="425"/>
    <w:p>
      <w:pPr>
        <w:spacing w:after="0"/>
        <w:ind w:left="0"/>
        <w:jc w:val="both"/>
      </w:pPr>
      <w:r>
        <w:rPr>
          <w:rFonts w:ascii="Times New Roman"/>
          <w:b w:val="false"/>
          <w:i w:val="false"/>
          <w:color w:val="000000"/>
          <w:sz w:val="28"/>
        </w:rPr>
        <w:t>
      Бірнеше базистік активтері бар кредиттік ТҚҚ-ға барлық базистік активтер біліктілік өлшемшарттарын қанағаттандырған жағдайда ғана 5 пайыз өлшемшарты қолданылады. Кері жағдайда, 10 пайыз өлшемшарты қолданылады.</w:t>
      </w:r>
    </w:p>
    <w:bookmarkEnd w:id="425"/>
    <w:bookmarkStart w:name="z808" w:id="426"/>
    <w:p>
      <w:pPr>
        <w:spacing w:after="0"/>
        <w:ind w:left="0"/>
        <w:jc w:val="both"/>
      </w:pPr>
      <w:r>
        <w:rPr>
          <w:rFonts w:ascii="Times New Roman"/>
          <w:b w:val="false"/>
          <w:i w:val="false"/>
          <w:color w:val="000000"/>
          <w:sz w:val="28"/>
        </w:rPr>
        <w:t>
      Жоғарыда көрсетілмеген базистік активтермен жасалған мәмілелерге өзге тауар мәмілелеріне арналған коэффициенттер қолданылады.</w:t>
      </w:r>
    </w:p>
    <w:bookmarkEnd w:id="426"/>
    <w:bookmarkStart w:name="z809" w:id="427"/>
    <w:p>
      <w:pPr>
        <w:spacing w:after="0"/>
        <w:ind w:left="0"/>
        <w:jc w:val="both"/>
      </w:pPr>
      <w:r>
        <w:rPr>
          <w:rFonts w:ascii="Times New Roman"/>
          <w:b w:val="false"/>
          <w:i w:val="false"/>
          <w:color w:val="000000"/>
          <w:sz w:val="28"/>
        </w:rPr>
        <w:t>
      ТҚҚ-ның номиналды келісімшарттық құны деп нормативті есептеу күніндегі сәйкес баланстан тыс шоттарда көрсетілетін ТҚҚ-ның құны түсініледі. Бұл ретте бивалюталық мәмілелердің номиналды келісімшарттық құны ретінде банкте талаптар қалыптастырылатын валюта қабылданады.</w:t>
      </w:r>
    </w:p>
    <w:bookmarkEnd w:id="427"/>
    <w:bookmarkStart w:name="z810" w:id="428"/>
    <w:p>
      <w:pPr>
        <w:spacing w:after="0"/>
        <w:ind w:left="0"/>
        <w:jc w:val="both"/>
      </w:pPr>
      <w:r>
        <w:rPr>
          <w:rFonts w:ascii="Times New Roman"/>
          <w:b w:val="false"/>
          <w:i w:val="false"/>
          <w:color w:val="000000"/>
          <w:sz w:val="28"/>
        </w:rPr>
        <w:t>
      Мәміле тараптарының талаптары мен міндеттемелерінің сомалары ақша ағындарының сомасына баламалы болатын есеп айырысу валюталық форвардтары мен есеп айырысу ТҚҚ-ның номиналды келісімшарттық құны ретінде валютаның әрбір күнінде алуға жататын әрбір валютадағы ақша ағындарының нетто-шамасы түсініледі.</w:t>
      </w:r>
    </w:p>
    <w:bookmarkEnd w:id="428"/>
    <w:bookmarkStart w:name="z811" w:id="429"/>
    <w:p>
      <w:pPr>
        <w:spacing w:after="0"/>
        <w:ind w:left="0"/>
        <w:jc w:val="both"/>
      </w:pPr>
      <w:r>
        <w:rPr>
          <w:rFonts w:ascii="Times New Roman"/>
          <w:b w:val="false"/>
          <w:i w:val="false"/>
          <w:color w:val="000000"/>
          <w:sz w:val="28"/>
        </w:rPr>
        <w:t>
      Өзге есеп айырысу ТҚҚ номиналды келісімшарттық құны базистік активті жеткізуді көздейтін шартқа (мәмілеге) ұқсастық бойынша айқындалады.</w:t>
      </w:r>
    </w:p>
    <w:bookmarkEnd w:id="429"/>
    <w:bookmarkStart w:name="z812" w:id="430"/>
    <w:p>
      <w:pPr>
        <w:spacing w:after="0"/>
        <w:ind w:left="0"/>
        <w:jc w:val="both"/>
      </w:pPr>
      <w:r>
        <w:rPr>
          <w:rFonts w:ascii="Times New Roman"/>
          <w:b w:val="false"/>
          <w:i w:val="false"/>
          <w:color w:val="000000"/>
          <w:sz w:val="28"/>
        </w:rPr>
        <w:t>
      ТҚҚ бойынша неттинг туралы келісімге енгізілген ТҚҚ бойынша әлеуетті шамалар мына формула бойынша анықталады:</w:t>
      </w:r>
    </w:p>
    <w:bookmarkEnd w:id="430"/>
    <w:bookmarkStart w:name="z813" w:id="431"/>
    <w:p>
      <w:pPr>
        <w:spacing w:after="0"/>
        <w:ind w:left="0"/>
        <w:jc w:val="both"/>
      </w:pPr>
      <w:r>
        <w:rPr>
          <w:rFonts w:ascii="Times New Roman"/>
          <w:b w:val="false"/>
          <w:i w:val="false"/>
          <w:color w:val="000000"/>
          <w:sz w:val="28"/>
        </w:rPr>
        <w:t>
      ӘКТ = 0,4 х ӘТе + 0,6 х k х ӘТе,</w:t>
      </w:r>
    </w:p>
    <w:bookmarkEnd w:id="431"/>
    <w:bookmarkStart w:name="z814" w:id="432"/>
    <w:p>
      <w:pPr>
        <w:spacing w:after="0"/>
        <w:ind w:left="0"/>
        <w:jc w:val="both"/>
      </w:pPr>
      <w:r>
        <w:rPr>
          <w:rFonts w:ascii="Times New Roman"/>
          <w:b w:val="false"/>
          <w:i w:val="false"/>
          <w:color w:val="000000"/>
          <w:sz w:val="28"/>
        </w:rPr>
        <w:t>
      мұндағы:</w:t>
      </w:r>
    </w:p>
    <w:bookmarkEnd w:id="432"/>
    <w:bookmarkStart w:name="z815" w:id="433"/>
    <w:p>
      <w:pPr>
        <w:spacing w:after="0"/>
        <w:ind w:left="0"/>
        <w:jc w:val="both"/>
      </w:pPr>
      <w:r>
        <w:rPr>
          <w:rFonts w:ascii="Times New Roman"/>
          <w:b w:val="false"/>
          <w:i w:val="false"/>
          <w:color w:val="000000"/>
          <w:sz w:val="28"/>
        </w:rPr>
        <w:t>
      ӘТе – ТҚҚ бойынша неттинг туралы келісімді есепке алмай есептелген сол құралдар бойынша әлеуетті тәуекел шамасы;</w:t>
      </w:r>
    </w:p>
    <w:bookmarkEnd w:id="433"/>
    <w:bookmarkStart w:name="z816" w:id="434"/>
    <w:p>
      <w:pPr>
        <w:spacing w:after="0"/>
        <w:ind w:left="0"/>
        <w:jc w:val="both"/>
      </w:pPr>
      <w:r>
        <w:rPr>
          <w:rFonts w:ascii="Times New Roman"/>
          <w:b w:val="false"/>
          <w:i w:val="false"/>
          <w:color w:val="000000"/>
          <w:sz w:val="28"/>
        </w:rPr>
        <w:t>
      k – ТҚҚ бойынша неттинг туралы келісімге енгізілген ТҚҚ бойынша алмастыру құнының осы келісімді есепке алмағанда, ТҚҚ бойынша неттинг туралы келісімге енгізілген ТҚҚ бойынша алмастыру құнына қатынасы ретінде айқындалатын коэффициент:</w:t>
      </w:r>
    </w:p>
    <w:bookmarkEnd w:id="434"/>
    <w:bookmarkStart w:name="z817" w:id="435"/>
    <w:p>
      <w:pPr>
        <w:spacing w:after="0"/>
        <w:ind w:left="0"/>
        <w:jc w:val="both"/>
      </w:pPr>
      <w:r>
        <w:rPr>
          <w:rFonts w:ascii="Times New Roman"/>
          <w:b w:val="false"/>
          <w:i w:val="false"/>
          <w:color w:val="000000"/>
          <w:sz w:val="28"/>
        </w:rPr>
        <w:t>
      Алынған вариациялық маржа әлеуетті тәуекелді азайтуға қабылданбайды және "k" коэффициентін есептеу үшін қолданылатын шамаларды есептеуге енгізілмейді.</w:t>
      </w:r>
    </w:p>
    <w:bookmarkEnd w:id="435"/>
    <w:bookmarkStart w:name="z818" w:id="436"/>
    <w:p>
      <w:pPr>
        <w:spacing w:after="0"/>
        <w:ind w:left="0"/>
        <w:jc w:val="both"/>
      </w:pPr>
      <w:r>
        <w:rPr>
          <w:rFonts w:ascii="Times New Roman"/>
          <w:b w:val="false"/>
          <w:i w:val="false"/>
          <w:color w:val="000000"/>
          <w:sz w:val="28"/>
        </w:rPr>
        <w:t>
      Егер алымдағы мән нөлден аз болса, "k" коэффициенті нөлге тең деп танылады.</w:t>
      </w:r>
    </w:p>
    <w:bookmarkEnd w:id="436"/>
    <w:bookmarkStart w:name="z819" w:id="437"/>
    <w:p>
      <w:pPr>
        <w:spacing w:after="0"/>
        <w:ind w:left="0"/>
        <w:jc w:val="both"/>
      </w:pPr>
      <w:r>
        <w:rPr>
          <w:rFonts w:ascii="Times New Roman"/>
          <w:b w:val="false"/>
          <w:i w:val="false"/>
          <w:color w:val="000000"/>
          <w:sz w:val="28"/>
        </w:rPr>
        <w:t>
      КТб – шығарылған кредиттік ТҚҚ бойынша базистік активке қатысты кредиттік тәуекел негізгі капитал есебіне қабылданатын кредиттік ТҚҚ деректерінің теріс әділ құнын шегергендегі кредиттік ТҚҚ деректерінің базистік активтеріне (бұдан әрі - сатылған кредиттік қорғау) қатысты кредиттік ТҚҚ шығарған банктің ақшалай міндеттемелерінің жиынтық сомасы ретінде есептеледі.</w:t>
      </w:r>
    </w:p>
    <w:bookmarkEnd w:id="437"/>
    <w:bookmarkStart w:name="z820" w:id="438"/>
    <w:p>
      <w:pPr>
        <w:spacing w:after="0"/>
        <w:ind w:left="0"/>
        <w:jc w:val="both"/>
      </w:pPr>
      <w:r>
        <w:rPr>
          <w:rFonts w:ascii="Times New Roman"/>
          <w:b w:val="false"/>
          <w:i w:val="false"/>
          <w:color w:val="000000"/>
          <w:sz w:val="28"/>
        </w:rPr>
        <w:t>
      Сатылған кредиттік қорғау сомасы мына талаптар бір мезгілде орындалған жағдайда, шығарылған кредиттік ТҚҚ-ның базистік активтері сияқты бір тұлғаның борыштық міндеттемелеріне қатысты банк сатып алған кредиттік қорғау сомасына азаяды:</w:t>
      </w:r>
    </w:p>
    <w:bookmarkEnd w:id="438"/>
    <w:bookmarkStart w:name="z821" w:id="439"/>
    <w:p>
      <w:pPr>
        <w:spacing w:after="0"/>
        <w:ind w:left="0"/>
        <w:jc w:val="both"/>
      </w:pPr>
      <w:r>
        <w:rPr>
          <w:rFonts w:ascii="Times New Roman"/>
          <w:b w:val="false"/>
          <w:i w:val="false"/>
          <w:color w:val="000000"/>
          <w:sz w:val="28"/>
        </w:rPr>
        <w:t>
      банк сатып алған кредиттік ТҚҚ-ның базистік активі болып табылатын міндеттемені орындау кезектілігі банк сатқан кредиттік ТҚҚ-ның базистік активі болып табылатын міндеттемені орындау кезектілігінен төмен немесе оған тең;</w:t>
      </w:r>
    </w:p>
    <w:bookmarkEnd w:id="439"/>
    <w:bookmarkStart w:name="z822" w:id="440"/>
    <w:p>
      <w:pPr>
        <w:spacing w:after="0"/>
        <w:ind w:left="0"/>
        <w:jc w:val="both"/>
      </w:pPr>
      <w:r>
        <w:rPr>
          <w:rFonts w:ascii="Times New Roman"/>
          <w:b w:val="false"/>
          <w:i w:val="false"/>
          <w:color w:val="000000"/>
          <w:sz w:val="28"/>
        </w:rPr>
        <w:t>
      сатып алынған кредиттік қорғауды өтеуге дейінгі қалған мерзім сатылған кредиттік қорғауды өтеуге дейінгі қалған мерзімге тең немесе одан да көп.</w:t>
      </w:r>
    </w:p>
    <w:bookmarkEnd w:id="4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банк қызметін реттеу</w:t>
            </w:r>
            <w:r>
              <w:br/>
            </w:r>
            <w:r>
              <w:rPr>
                <w:rFonts w:ascii="Times New Roman"/>
                <w:b w:val="false"/>
                <w:i w:val="false"/>
                <w:color w:val="000000"/>
                <w:sz w:val="20"/>
              </w:rPr>
              <w:t>мәселелері бойынша</w:t>
            </w:r>
            <w:r>
              <w:br/>
            </w:r>
            <w:r>
              <w:rPr>
                <w:rFonts w:ascii="Times New Roman"/>
                <w:b w:val="false"/>
                <w:i w:val="false"/>
                <w:color w:val="000000"/>
                <w:sz w:val="20"/>
              </w:rPr>
              <w:t>кейбір 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Әмбебап банк лицензиясы</w:t>
            </w:r>
            <w:r>
              <w:br/>
            </w:r>
            <w:r>
              <w:rPr>
                <w:rFonts w:ascii="Times New Roman"/>
                <w:b w:val="false"/>
                <w:i w:val="false"/>
                <w:color w:val="000000"/>
                <w:sz w:val="20"/>
              </w:rPr>
              <w:t>бар банктер, базалық банк</w:t>
            </w:r>
            <w:r>
              <w:br/>
            </w:r>
            <w:r>
              <w:rPr>
                <w:rFonts w:ascii="Times New Roman"/>
                <w:b w:val="false"/>
                <w:i w:val="false"/>
                <w:color w:val="000000"/>
                <w:sz w:val="20"/>
              </w:rPr>
              <w:t>лицензиясы бар банктер</w:t>
            </w:r>
            <w:r>
              <w:br/>
            </w:r>
            <w:r>
              <w:rPr>
                <w:rFonts w:ascii="Times New Roman"/>
                <w:b w:val="false"/>
                <w:i w:val="false"/>
                <w:color w:val="000000"/>
                <w:sz w:val="20"/>
              </w:rPr>
              <w:t>сақтауға міндетті</w:t>
            </w:r>
            <w:r>
              <w:br/>
            </w:r>
            <w:r>
              <w:rPr>
                <w:rFonts w:ascii="Times New Roman"/>
                <w:b w:val="false"/>
                <w:i w:val="false"/>
                <w:color w:val="000000"/>
                <w:sz w:val="20"/>
              </w:rPr>
              <w:t>пруденциялық нормативтер</w:t>
            </w:r>
            <w:r>
              <w:br/>
            </w:r>
            <w:r>
              <w:rPr>
                <w:rFonts w:ascii="Times New Roman"/>
                <w:b w:val="false"/>
                <w:i w:val="false"/>
                <w:color w:val="000000"/>
                <w:sz w:val="20"/>
              </w:rPr>
              <w:t>мен лимиттерге, олардың</w:t>
            </w:r>
            <w:r>
              <w:br/>
            </w:r>
            <w:r>
              <w:rPr>
                <w:rFonts w:ascii="Times New Roman"/>
                <w:b w:val="false"/>
                <w:i w:val="false"/>
                <w:color w:val="000000"/>
                <w:sz w:val="20"/>
              </w:rPr>
              <w:t>шекті 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20-қосымша</w:t>
            </w:r>
          </w:p>
        </w:tc>
      </w:tr>
    </w:tbl>
    <w:bookmarkStart w:name="z825" w:id="441"/>
    <w:p>
      <w:pPr>
        <w:spacing w:after="0"/>
        <w:ind w:left="0"/>
        <w:jc w:val="left"/>
      </w:pPr>
      <w:r>
        <w:rPr>
          <w:rFonts w:ascii="Times New Roman"/>
          <w:b/>
          <w:i w:val="false"/>
          <w:color w:val="000000"/>
        </w:rPr>
        <w:t xml:space="preserve"> Ашық валюталық позицияларды есептеу қағидалары және лимиттерi</w:t>
      </w:r>
    </w:p>
    <w:bookmarkEnd w:id="441"/>
    <w:bookmarkStart w:name="z826" w:id="442"/>
    <w:p>
      <w:pPr>
        <w:spacing w:after="0"/>
        <w:ind w:left="0"/>
        <w:jc w:val="both"/>
      </w:pPr>
      <w:r>
        <w:rPr>
          <w:rFonts w:ascii="Times New Roman"/>
          <w:b w:val="false"/>
          <w:i w:val="false"/>
          <w:color w:val="000000"/>
          <w:sz w:val="28"/>
        </w:rPr>
        <w:t xml:space="preserve">
      1. Ашық валюталық позицияларды есептеу қағидалары және лимиттері (бұдан әрі – Қағидалар) "Қазақстан Республикасындағы банктер және банк қызметі туралы" Қазақстан Республикасы Заңының (бұдан әрі – Банктер туралы заң) 72-бабы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әзірленді және ашық валюталық позицияларды есептеу тәртібі мен лимиттерін айқындайды.</w:t>
      </w:r>
    </w:p>
    <w:bookmarkEnd w:id="442"/>
    <w:bookmarkStart w:name="z827" w:id="443"/>
    <w:p>
      <w:pPr>
        <w:spacing w:after="0"/>
        <w:ind w:left="0"/>
        <w:jc w:val="both"/>
      </w:pPr>
      <w:r>
        <w:rPr>
          <w:rFonts w:ascii="Times New Roman"/>
          <w:b w:val="false"/>
          <w:i w:val="false"/>
          <w:color w:val="000000"/>
          <w:sz w:val="28"/>
        </w:rPr>
        <w:t>
      2. Ашық валюталық позиция-Банктің жекелеген шет мемлекеттің (шет мемлекеттер тобының) валютасындағы немесе осындай валютамен қамтамасыз етілген стейблкоиндегі немесе тазартылған қымбат металдағы талаптарының (міндеттемелерінің) банктің сол шетел валютасындағы, стейблкоиндегі немесе тазартылған қымбат металдағы міндеттемелерінен (талаптарынан) асып кетуі.</w:t>
      </w:r>
    </w:p>
    <w:bookmarkEnd w:id="443"/>
    <w:bookmarkStart w:name="z828" w:id="444"/>
    <w:p>
      <w:pPr>
        <w:spacing w:after="0"/>
        <w:ind w:left="0"/>
        <w:jc w:val="both"/>
      </w:pPr>
      <w:r>
        <w:rPr>
          <w:rFonts w:ascii="Times New Roman"/>
          <w:b w:val="false"/>
          <w:i w:val="false"/>
          <w:color w:val="000000"/>
          <w:sz w:val="28"/>
        </w:rPr>
        <w:t>
      Ұзақ валюталық позиция-бұл белгілі бір шетел мемлекетінің (шет мемлекеттер тобының) немесе осындай валютамен қамтамасыз етілген стейблкоиннің немесе тазартылған қымбат металдың валютасындағы ашық валюталық позиция, оның талаптары (активтер мен шартты талаптардың жиынтық сомасы) банктің міндеттемелерінен (міндеттемелері мен шартты міндеттемелерінің жиынтық сомасынан) сол шетел валютасындағы, стейблкоиндегі немесе банктің міндеттемелерінен (міндеттемелері мен шартты міндеттемелерінің жиынтық сомасынан) асатын тазартылған қымбат металл.</w:t>
      </w:r>
    </w:p>
    <w:bookmarkEnd w:id="444"/>
    <w:bookmarkStart w:name="z829" w:id="445"/>
    <w:p>
      <w:pPr>
        <w:spacing w:after="0"/>
        <w:ind w:left="0"/>
        <w:jc w:val="both"/>
      </w:pPr>
      <w:r>
        <w:rPr>
          <w:rFonts w:ascii="Times New Roman"/>
          <w:b w:val="false"/>
          <w:i w:val="false"/>
          <w:color w:val="000000"/>
          <w:sz w:val="28"/>
        </w:rPr>
        <w:t>
      Қысқа валюталық позиция - міндеттемелері (міндеттемелері мен шартты міндеттемелерінің жиынтық сомасы) банктің талаптарынан (активтері мен шартты талаптарының жиынтық сомасынан) сол шетел валютасындағы, стейблкойндағы немесе сол валютамен қамтамасыз етілген жекелеген шетел мемлекетінің (шет мемлекеттер тобының) валютасындағы немесе осындай валютамен қамтамасыз етілген стейблкойндағы немесе тазартылған қымбат металдағы ашық валюталық позиция тазартылған қымбат металл.</w:t>
      </w:r>
    </w:p>
    <w:bookmarkEnd w:id="445"/>
    <w:bookmarkStart w:name="z830" w:id="446"/>
    <w:p>
      <w:pPr>
        <w:spacing w:after="0"/>
        <w:ind w:left="0"/>
        <w:jc w:val="both"/>
      </w:pPr>
      <w:r>
        <w:rPr>
          <w:rFonts w:ascii="Times New Roman"/>
          <w:b w:val="false"/>
          <w:i w:val="false"/>
          <w:color w:val="000000"/>
          <w:sz w:val="28"/>
        </w:rPr>
        <w:t>
      Валюталық позициялардың есебіне теңгеде көрсетілген, мөлшері валюталардың айырбас бағамының (тазартылған бағалы металдардың құны) өзгеруімен айқындалатын талаптар (активтердің жиынтық сомасы, оның ішінде Цифрлық нысандағы және шартты талаптардағы), міндеттемелер (міндеттемелер мен шартты міндеттемелердің жиынтық сомасы) енгізіледі.</w:t>
      </w:r>
    </w:p>
    <w:bookmarkEnd w:id="446"/>
    <w:bookmarkStart w:name="z831" w:id="447"/>
    <w:p>
      <w:pPr>
        <w:spacing w:after="0"/>
        <w:ind w:left="0"/>
        <w:jc w:val="both"/>
      </w:pPr>
      <w:r>
        <w:rPr>
          <w:rFonts w:ascii="Times New Roman"/>
          <w:b w:val="false"/>
          <w:i w:val="false"/>
          <w:color w:val="000000"/>
          <w:sz w:val="28"/>
        </w:rPr>
        <w:t>
      Валюталық позициялардың есебіне шетел валютасында номинирленген мерзімсіз қаржы құралдары бойынша міндеттемелер (міндеттемелер мен шартты міндеттемелердің жиынтық сомасы) және егер мұндай құралдарды есепке алу ұлттық валюта бағамы бойынша кейіннен қайта бағалаусыз жүзеге асырылатын жағдайда, халықаралық қаржылық есептілік стандарттарының талаптарына сәйкес капитал құралы деп танылатын міндеттемелер енгізіледі.</w:t>
      </w:r>
    </w:p>
    <w:bookmarkEnd w:id="447"/>
    <w:bookmarkStart w:name="z832" w:id="448"/>
    <w:p>
      <w:pPr>
        <w:spacing w:after="0"/>
        <w:ind w:left="0"/>
        <w:jc w:val="both"/>
      </w:pPr>
      <w:r>
        <w:rPr>
          <w:rFonts w:ascii="Times New Roman"/>
          <w:b w:val="false"/>
          <w:i w:val="false"/>
          <w:color w:val="000000"/>
          <w:sz w:val="28"/>
        </w:rPr>
        <w:t>
      Осы қаулы қолданысқа енгізілгенге дейін шығарылған мерзімсіз қаржы құралдары бойынша міндеттемелер валюталық позициялар есебіне мынадай тәртіппен кезең-кезеңімен енгізіледі:</w:t>
      </w:r>
    </w:p>
    <w:bookmarkEnd w:id="448"/>
    <w:bookmarkStart w:name="z833" w:id="449"/>
    <w:p>
      <w:pPr>
        <w:spacing w:after="0"/>
        <w:ind w:left="0"/>
        <w:jc w:val="both"/>
      </w:pPr>
      <w:r>
        <w:rPr>
          <w:rFonts w:ascii="Times New Roman"/>
          <w:b w:val="false"/>
          <w:i w:val="false"/>
          <w:color w:val="000000"/>
          <w:sz w:val="28"/>
        </w:rPr>
        <w:t>
      2026 жылғы 1 маусымнан бастап – міндеттемелер сомасының 20 (жиырма) пайызы;</w:t>
      </w:r>
    </w:p>
    <w:bookmarkEnd w:id="449"/>
    <w:bookmarkStart w:name="z834" w:id="450"/>
    <w:p>
      <w:pPr>
        <w:spacing w:after="0"/>
        <w:ind w:left="0"/>
        <w:jc w:val="both"/>
      </w:pPr>
      <w:r>
        <w:rPr>
          <w:rFonts w:ascii="Times New Roman"/>
          <w:b w:val="false"/>
          <w:i w:val="false"/>
          <w:color w:val="000000"/>
          <w:sz w:val="28"/>
        </w:rPr>
        <w:t>
      2027 жылғы 1 қаңтардан бастап-40 (қырық) пайыз;</w:t>
      </w:r>
    </w:p>
    <w:bookmarkEnd w:id="450"/>
    <w:bookmarkStart w:name="z835" w:id="451"/>
    <w:p>
      <w:pPr>
        <w:spacing w:after="0"/>
        <w:ind w:left="0"/>
        <w:jc w:val="both"/>
      </w:pPr>
      <w:r>
        <w:rPr>
          <w:rFonts w:ascii="Times New Roman"/>
          <w:b w:val="false"/>
          <w:i w:val="false"/>
          <w:color w:val="000000"/>
          <w:sz w:val="28"/>
        </w:rPr>
        <w:t>
      2028 жылғы 1 қаңтардан бастап-60 (алпыс) пайыз,</w:t>
      </w:r>
    </w:p>
    <w:bookmarkEnd w:id="451"/>
    <w:bookmarkStart w:name="z836" w:id="452"/>
    <w:p>
      <w:pPr>
        <w:spacing w:after="0"/>
        <w:ind w:left="0"/>
        <w:jc w:val="both"/>
      </w:pPr>
      <w:r>
        <w:rPr>
          <w:rFonts w:ascii="Times New Roman"/>
          <w:b w:val="false"/>
          <w:i w:val="false"/>
          <w:color w:val="000000"/>
          <w:sz w:val="28"/>
        </w:rPr>
        <w:t>
      2029 жылғы 1 қаңтардан бастап-80 (сексен) пайыз;</w:t>
      </w:r>
    </w:p>
    <w:bookmarkEnd w:id="452"/>
    <w:bookmarkStart w:name="z837" w:id="453"/>
    <w:p>
      <w:pPr>
        <w:spacing w:after="0"/>
        <w:ind w:left="0"/>
        <w:jc w:val="both"/>
      </w:pPr>
      <w:r>
        <w:rPr>
          <w:rFonts w:ascii="Times New Roman"/>
          <w:b w:val="false"/>
          <w:i w:val="false"/>
          <w:color w:val="000000"/>
          <w:sz w:val="28"/>
        </w:rPr>
        <w:t>
      2030 жылғы 1 қаңтардан бастап-100 (жүз) пайыз.</w:t>
      </w:r>
    </w:p>
    <w:bookmarkEnd w:id="453"/>
    <w:bookmarkStart w:name="z838" w:id="454"/>
    <w:p>
      <w:pPr>
        <w:spacing w:after="0"/>
        <w:ind w:left="0"/>
        <w:jc w:val="both"/>
      </w:pPr>
      <w:r>
        <w:rPr>
          <w:rFonts w:ascii="Times New Roman"/>
          <w:b w:val="false"/>
          <w:i w:val="false"/>
          <w:color w:val="000000"/>
          <w:sz w:val="28"/>
        </w:rPr>
        <w:t>
      Осы қаулы қолданысқа енгізілген күннен бастап 2026 жылғы 31 мамырды қоса алғанда дейінгі кезеңде ашық валюталық позицияның лимиттері 2026 жылғы 1 қаңтардағы жағдай бойынша шығарылған мерзімсіз қаржы құралдары бар банк жекелеген шетел валютасы (тазартылған қымбат металл) және (немесе) нетто-позициясы бойынша асып кеткен жағдайда бұзылған болып есептелмейді.</w:t>
      </w:r>
    </w:p>
    <w:bookmarkEnd w:id="454"/>
    <w:bookmarkStart w:name="z839" w:id="455"/>
    <w:p>
      <w:pPr>
        <w:spacing w:after="0"/>
        <w:ind w:left="0"/>
        <w:jc w:val="both"/>
      </w:pPr>
      <w:r>
        <w:rPr>
          <w:rFonts w:ascii="Times New Roman"/>
          <w:b w:val="false"/>
          <w:i w:val="false"/>
          <w:color w:val="000000"/>
          <w:sz w:val="28"/>
        </w:rPr>
        <w:t>
      Осы қаулы күшіне енген күннен бастап қоса алғанда 2026 жылғы 31 мамыр аралығында 2026 жылғы 1 қаңтардағы жағдай бойынша мерзімсіз қаржы құралдары шығарылған банктің жекелеген шетел валютасы (тазартылған бағалы металл) және (немесе) нетто-позициясы бойынша асып кетуі болған жағдайда ашық валюталық позиция лимиттері бұзылған болып есептелмейді.</w:t>
      </w:r>
    </w:p>
    <w:bookmarkEnd w:id="455"/>
    <w:bookmarkStart w:name="z840" w:id="456"/>
    <w:p>
      <w:pPr>
        <w:spacing w:after="0"/>
        <w:ind w:left="0"/>
        <w:jc w:val="both"/>
      </w:pPr>
      <w:r>
        <w:rPr>
          <w:rFonts w:ascii="Times New Roman"/>
          <w:b w:val="false"/>
          <w:i w:val="false"/>
          <w:color w:val="000000"/>
          <w:sz w:val="28"/>
        </w:rPr>
        <w:t>
      Мөлшері бір шетел валютасынан артық айырбастау бағамының өзгеруімен анықталатын, теңгемен көрсетілген талаптар (оның ішінде цифрлық нысандағы активтердің, шартты және ықтимал талаптардың жиынтық сомасы), міндеттемелер (міндеттемелердің, шартты және ықтимал міндеттемелердің жиынтық сомасы) Қағидалардың 3-тармағында белгіленген ашық валюталық позицияның ең төмен лимитін иеленетін шетел валютасындағы валюталық позициялар есебіне енгізіледі.</w:t>
      </w:r>
    </w:p>
    <w:bookmarkEnd w:id="456"/>
    <w:bookmarkStart w:name="z841" w:id="457"/>
    <w:p>
      <w:pPr>
        <w:spacing w:after="0"/>
        <w:ind w:left="0"/>
        <w:jc w:val="both"/>
      </w:pPr>
      <w:r>
        <w:rPr>
          <w:rFonts w:ascii="Times New Roman"/>
          <w:b w:val="false"/>
          <w:i w:val="false"/>
          <w:color w:val="000000"/>
          <w:sz w:val="28"/>
        </w:rPr>
        <w:t>
      Әрбір шетел валютасы немесе стейблкоин және әрбір тазартылған қымбат металл бойынша ашық валюталық позиция жеке есептеледі.</w:t>
      </w:r>
    </w:p>
    <w:bookmarkEnd w:id="457"/>
    <w:bookmarkStart w:name="z842" w:id="458"/>
    <w:p>
      <w:pPr>
        <w:spacing w:after="0"/>
        <w:ind w:left="0"/>
        <w:jc w:val="both"/>
      </w:pPr>
      <w:r>
        <w:rPr>
          <w:rFonts w:ascii="Times New Roman"/>
          <w:b w:val="false"/>
          <w:i w:val="false"/>
          <w:color w:val="000000"/>
          <w:sz w:val="28"/>
        </w:rPr>
        <w:t>
      Жекелеген шет мемлекеттердің (шет мемлекеттер топтарының) валюталары немесе (тазартылған бағалы металдар) бойынша ашық валюталық позицияларын есептеу кезінде бірінші кезекте активтер шоттарында халықаралық қаржылық есептілік стандарттарына (бұдан әрі – ХҚЕС) сәйкес қалыптасқан резервтерді шегергенде және банктің міндеттемелері шоттарында ашылған әрбір шетел валютасы (тазартылған бағалы металы) бойынша шоттардың сальдосы есептеледі.</w:t>
      </w:r>
    </w:p>
    <w:bookmarkEnd w:id="458"/>
    <w:bookmarkStart w:name="z843" w:id="459"/>
    <w:p>
      <w:pPr>
        <w:spacing w:after="0"/>
        <w:ind w:left="0"/>
        <w:jc w:val="both"/>
      </w:pPr>
      <w:r>
        <w:rPr>
          <w:rFonts w:ascii="Times New Roman"/>
          <w:b w:val="false"/>
          <w:i w:val="false"/>
          <w:color w:val="000000"/>
          <w:sz w:val="28"/>
        </w:rPr>
        <w:t>
      Одан кейін ХҚЕС сәйкес қалыптасқан резервтерді шегергенде, шартты талаптар шоттарында және шартты міндеттемелер шоттарында ашылған осы шетел валютасы (тазартылған бағалы металл) бойынша шоттар сальдосы анықталады.</w:t>
      </w:r>
    </w:p>
    <w:bookmarkEnd w:id="459"/>
    <w:bookmarkStart w:name="z844" w:id="460"/>
    <w:p>
      <w:pPr>
        <w:spacing w:after="0"/>
        <w:ind w:left="0"/>
        <w:jc w:val="both"/>
      </w:pPr>
      <w:r>
        <w:rPr>
          <w:rFonts w:ascii="Times New Roman"/>
          <w:b w:val="false"/>
          <w:i w:val="false"/>
          <w:color w:val="000000"/>
          <w:sz w:val="28"/>
        </w:rPr>
        <w:t>
      Міндеттемелерден (талаптардан) шетел валютасындағы (тазартылған бағалы металдағы) талаптардың (міндеттемелердің) асып кетуін көрсететін сальдо өзара жиынтықталады, ал алынған нәтиже банктің шетел валютасы (тазартылған бағалы металы) бойынша ашық позициясының мөлшерін және түрін анықтайды.</w:t>
      </w:r>
    </w:p>
    <w:bookmarkEnd w:id="460"/>
    <w:bookmarkStart w:name="z845" w:id="461"/>
    <w:p>
      <w:pPr>
        <w:spacing w:after="0"/>
        <w:ind w:left="0"/>
        <w:jc w:val="both"/>
      </w:pPr>
      <w:r>
        <w:rPr>
          <w:rFonts w:ascii="Times New Roman"/>
          <w:b w:val="false"/>
          <w:i w:val="false"/>
          <w:color w:val="000000"/>
          <w:sz w:val="28"/>
        </w:rPr>
        <w:t>
      Шартты талаптар шоттарында және шартты міндеттемелер шоттарында ашылған жекелеген шет мемлекеттің (шет мемлекеттер тобының) валютасындағы туынды қаржы құралдары бойынша банктің ашық ұзақ және (немесе) қысқа позициясы банктің меншікті капиталы мөлшерінің 50 (елу) пайызынан аспауға тиіс.</w:t>
      </w:r>
    </w:p>
    <w:bookmarkEnd w:id="461"/>
    <w:bookmarkStart w:name="z846" w:id="462"/>
    <w:p>
      <w:pPr>
        <w:spacing w:after="0"/>
        <w:ind w:left="0"/>
        <w:jc w:val="both"/>
      </w:pPr>
      <w:r>
        <w:rPr>
          <w:rFonts w:ascii="Times New Roman"/>
          <w:b w:val="false"/>
          <w:i w:val="false"/>
          <w:color w:val="000000"/>
          <w:sz w:val="28"/>
        </w:rPr>
        <w:t>
      Банктің ашық ұзақ және (немесе) қысқа позициясын есептеу мақсаттары үшін туынды қаржы құралдарының тізбесіне банктер жасаған мәміле споты енгізілмейді.</w:t>
      </w:r>
    </w:p>
    <w:bookmarkEnd w:id="462"/>
    <w:bookmarkStart w:name="z847" w:id="463"/>
    <w:p>
      <w:pPr>
        <w:spacing w:after="0"/>
        <w:ind w:left="0"/>
        <w:jc w:val="both"/>
      </w:pPr>
      <w:r>
        <w:rPr>
          <w:rFonts w:ascii="Times New Roman"/>
          <w:b w:val="false"/>
          <w:i w:val="false"/>
          <w:color w:val="000000"/>
          <w:sz w:val="28"/>
        </w:rPr>
        <w:t>
      Туынды қаржы құралдары бойынша банктің ашық ұзақ және (немесе) қысқа позициясын есептеу мақсаттары үшін олар бойынша Қазақстан Республикасының Ұлттық Банкі қарсы агенті болып табылатын туынды қаржы құралдарымен мәмілелер, 2 (екі) күн және одан аз валюталау күнімен валюталық құралдармен айырбастау операциялары, 2 (екі) күн және одан аз валюталау күнімен валюталық своп операциялары, базалық активтері ұлттық валютадан тұрмайтын валюталық жұп болып табылатын туынды қаржы құралдары енгізілмейді.</w:t>
      </w:r>
    </w:p>
    <w:bookmarkEnd w:id="463"/>
    <w:bookmarkStart w:name="z848" w:id="464"/>
    <w:p>
      <w:pPr>
        <w:spacing w:after="0"/>
        <w:ind w:left="0"/>
        <w:jc w:val="both"/>
      </w:pPr>
      <w:r>
        <w:rPr>
          <w:rFonts w:ascii="Times New Roman"/>
          <w:b w:val="false"/>
          <w:i w:val="false"/>
          <w:color w:val="000000"/>
          <w:sz w:val="28"/>
        </w:rPr>
        <w:t>
      Банктің валюталық нетто-позициясы банктің барлық шетел валюталары (стейблкойн, тазартылған бағалы металдары) бойынша ұзақ позициясының жиынтық сомасы мен барлық шетел валюталары (стейблкойн, тазартылған бағалы металдары) бойынша қысқа позициясының жиынтық сомасы арасындағы айырма ретінде есептеледі.</w:t>
      </w:r>
    </w:p>
    <w:bookmarkEnd w:id="464"/>
    <w:bookmarkStart w:name="z849" w:id="465"/>
    <w:p>
      <w:pPr>
        <w:spacing w:after="0"/>
        <w:ind w:left="0"/>
        <w:jc w:val="both"/>
      </w:pPr>
      <w:r>
        <w:rPr>
          <w:rFonts w:ascii="Times New Roman"/>
          <w:b w:val="false"/>
          <w:i w:val="false"/>
          <w:color w:val="000000"/>
          <w:sz w:val="28"/>
        </w:rPr>
        <w:t>
      Шетел валютасында көрсетілген талаптар және міндеттемелер осы талаптар және міндеттемелер көрсетілген (белгіленген) шетел валюталары бөлігіндегі валюталық позициясы есебіне енгізіледі.</w:t>
      </w:r>
    </w:p>
    <w:bookmarkEnd w:id="465"/>
    <w:bookmarkStart w:name="z850" w:id="466"/>
    <w:p>
      <w:pPr>
        <w:spacing w:after="0"/>
        <w:ind w:left="0"/>
        <w:jc w:val="both"/>
      </w:pPr>
      <w:r>
        <w:rPr>
          <w:rFonts w:ascii="Times New Roman"/>
          <w:b w:val="false"/>
          <w:i w:val="false"/>
          <w:color w:val="000000"/>
          <w:sz w:val="28"/>
        </w:rPr>
        <w:t>
      Мәмілені жасаған күн болып табылмайтын, болашақ валюталау күні бар валюталық операцияларды жүргізу кезінде осы сияқты валюталық операциялар осындай мәмілені жасаған күннен бастап валюталық позиция есебіне енгізіледі.</w:t>
      </w:r>
    </w:p>
    <w:bookmarkEnd w:id="466"/>
    <w:bookmarkStart w:name="z851" w:id="467"/>
    <w:p>
      <w:pPr>
        <w:spacing w:after="0"/>
        <w:ind w:left="0"/>
        <w:jc w:val="both"/>
      </w:pPr>
      <w:r>
        <w:rPr>
          <w:rFonts w:ascii="Times New Roman"/>
          <w:b w:val="false"/>
          <w:i w:val="false"/>
          <w:color w:val="000000"/>
          <w:sz w:val="28"/>
        </w:rPr>
        <w:t>
      3. Банктер форвардтық келісімшарттарды банктің валюталық тәуекелін басқару мақсатында жасаған кезде және форвардтық келісімшарт бойынша контрагент мынадай талаптардың біріне сәйкес келген кезде олармен операциялар жасайды:</w:t>
      </w:r>
    </w:p>
    <w:bookmarkEnd w:id="467"/>
    <w:bookmarkStart w:name="z852" w:id="468"/>
    <w:p>
      <w:pPr>
        <w:spacing w:after="0"/>
        <w:ind w:left="0"/>
        <w:jc w:val="both"/>
      </w:pPr>
      <w:r>
        <w:rPr>
          <w:rFonts w:ascii="Times New Roman"/>
          <w:b w:val="false"/>
          <w:i w:val="false"/>
          <w:color w:val="000000"/>
          <w:sz w:val="28"/>
        </w:rPr>
        <w:t>
      өз қызметін уәкілетті орган берген лицензияға сәйкес жүзеге асыратын Қазақстан Республикасының резиденті-қаржы ұйымы болып табылатын болса;</w:t>
      </w:r>
    </w:p>
    <w:bookmarkEnd w:id="468"/>
    <w:bookmarkStart w:name="z853" w:id="469"/>
    <w:p>
      <w:pPr>
        <w:spacing w:after="0"/>
        <w:ind w:left="0"/>
        <w:jc w:val="both"/>
      </w:pPr>
      <w:r>
        <w:rPr>
          <w:rFonts w:ascii="Times New Roman"/>
          <w:b w:val="false"/>
          <w:i w:val="false"/>
          <w:color w:val="000000"/>
          <w:sz w:val="28"/>
        </w:rPr>
        <w:t>
      өзінің орналасқан жерінің елінде банк, сақтандыру ұйымы, инвестициялық компания, инвестициялық холдинг, инвестициялық банк, брокерлік компания, басқарушы компания, сенімгерлік басқару компаниясы, биржада қаржы құралдарымен немесе туынды қаржы құралдарымен сауда бойынша мүшелігі бар компания мәртебесі бар және Экономикалық ынтымақтастық және даму ұйымына мүше мемлекеттердің аумағында тіркелген Қазақстан Республикасының бейрезидент-заңды тұлғасы болып табылатын болса;</w:t>
      </w:r>
    </w:p>
    <w:bookmarkEnd w:id="469"/>
    <w:bookmarkStart w:name="z854" w:id="470"/>
    <w:p>
      <w:pPr>
        <w:spacing w:after="0"/>
        <w:ind w:left="0"/>
        <w:jc w:val="both"/>
      </w:pPr>
      <w:r>
        <w:rPr>
          <w:rFonts w:ascii="Times New Roman"/>
          <w:b w:val="false"/>
          <w:i w:val="false"/>
          <w:color w:val="000000"/>
          <w:sz w:val="28"/>
        </w:rPr>
        <w:t xml:space="preserve">
      Standard &amp; Poor's ("Стандарт энд Пурс") рейтингтік агенттігінің "ВВ"-дан төмен емес кредиттік рейтингі немесе Moody's Investors Service ("Мудис Инвесторс Сервис"), Fitch ("Фич") рейтингтік агенттіктерінің ұқсас деңгейдегі рейтингтері бар және "Банктік және сақтандыру қызметі, бағалы қағаздар нарығының кәсіби қатысушыларының қызметі және бағалы қағаздар нарығындағы өзге де лицензияланатын қызмет түрлері, акционерлік инвестициялық қорлардың қызметі және микроқаржылық қызметті жүзеге асыратын ұйымдардың қызметі мақсаттары үшін офшорлық аймақтардың тізбесін белгілеу туралы" Қазақстан Республикасы Қаржы нарығын реттеу және дамыту агенттігі Басқармасының 2026 жылғы 20 наурыздағы № 15 </w:t>
      </w:r>
      <w:r>
        <w:rPr>
          <w:rFonts w:ascii="Times New Roman"/>
          <w:b w:val="false"/>
          <w:i w:val="false"/>
          <w:color w:val="000000"/>
          <w:sz w:val="28"/>
        </w:rPr>
        <w:t>қаулысымен</w:t>
      </w:r>
      <w:r>
        <w:rPr>
          <w:rFonts w:ascii="Times New Roman"/>
          <w:b w:val="false"/>
          <w:i w:val="false"/>
          <w:color w:val="000000"/>
          <w:sz w:val="28"/>
        </w:rPr>
        <w:t xml:space="preserve"> белгіленген офшорлық аймақтарда тіркелмеген заңды тұлға Қазақстан Республикасының бейрезиденті болып табылады;</w:t>
      </w:r>
    </w:p>
    <w:bookmarkEnd w:id="470"/>
    <w:bookmarkStart w:name="z855" w:id="471"/>
    <w:p>
      <w:pPr>
        <w:spacing w:after="0"/>
        <w:ind w:left="0"/>
        <w:jc w:val="both"/>
      </w:pPr>
      <w:r>
        <w:rPr>
          <w:rFonts w:ascii="Times New Roman"/>
          <w:b w:val="false"/>
          <w:i w:val="false"/>
          <w:color w:val="000000"/>
          <w:sz w:val="28"/>
        </w:rPr>
        <w:t>
      өзінің қаржы-шаруашылық қызметі үшін форвардтық келісімшарт жасасқан Қазақстан Республикасының резиденті-заңды тұлғасы болып табылатын болса (контрагенттің төлем қабілеттілігіне, форвардтық келісімшарттың нысаналы мақсатына банк жүргізген талдаумен, контрагенттің шоттары бойынша айналымдармен және (немесе) форвардтық келісімшарт жасасу мақсатын растайтын өзге де құжаттармен расталады);</w:t>
      </w:r>
    </w:p>
    <w:bookmarkEnd w:id="471"/>
    <w:bookmarkStart w:name="z856" w:id="472"/>
    <w:p>
      <w:pPr>
        <w:spacing w:after="0"/>
        <w:ind w:left="0"/>
        <w:jc w:val="both"/>
      </w:pPr>
      <w:r>
        <w:rPr>
          <w:rFonts w:ascii="Times New Roman"/>
          <w:b w:val="false"/>
          <w:i w:val="false"/>
          <w:color w:val="000000"/>
          <w:sz w:val="28"/>
        </w:rPr>
        <w:t>
      дауыс беретін акцияларының немесе жарғылық капиталға қатысу үлестерінің 50 (елу) пайызынан астамы мемлекетке тиесілі Қазақстан Республикасының резидент-заңды тұлғасы болып табылатын болса;</w:t>
      </w:r>
    </w:p>
    <w:bookmarkEnd w:id="472"/>
    <w:bookmarkStart w:name="z857" w:id="473"/>
    <w:p>
      <w:pPr>
        <w:spacing w:after="0"/>
        <w:ind w:left="0"/>
        <w:jc w:val="both"/>
      </w:pPr>
      <w:r>
        <w:rPr>
          <w:rFonts w:ascii="Times New Roman"/>
          <w:b w:val="false"/>
          <w:i w:val="false"/>
          <w:color w:val="000000"/>
          <w:sz w:val="28"/>
        </w:rPr>
        <w:t>
      банктің орналастырылған (артықшылық берілген және банк сатып алған акцияларды шегергенде) акцияларының 50 (елу) пайызынан астамын тікелей немесе жанама иеленетін заңды тұлға болып табылатын болса.</w:t>
      </w:r>
    </w:p>
    <w:bookmarkEnd w:id="473"/>
    <w:bookmarkStart w:name="z858" w:id="474"/>
    <w:p>
      <w:pPr>
        <w:spacing w:after="0"/>
        <w:ind w:left="0"/>
        <w:jc w:val="both"/>
      </w:pPr>
      <w:r>
        <w:rPr>
          <w:rFonts w:ascii="Times New Roman"/>
          <w:b w:val="false"/>
          <w:i w:val="false"/>
          <w:color w:val="000000"/>
          <w:sz w:val="28"/>
        </w:rPr>
        <w:t>
      Қағидалардың мақсаттары үшін форвардтық келісімшарт мынадай факторлар (бірақ олармен шектелмей) негізінде валюталық тәуекелі басқару мақсатында жасалған деп танылады:</w:t>
      </w:r>
    </w:p>
    <w:bookmarkEnd w:id="474"/>
    <w:bookmarkStart w:name="z859" w:id="475"/>
    <w:p>
      <w:pPr>
        <w:spacing w:after="0"/>
        <w:ind w:left="0"/>
        <w:jc w:val="both"/>
      </w:pPr>
      <w:r>
        <w:rPr>
          <w:rFonts w:ascii="Times New Roman"/>
          <w:b w:val="false"/>
          <w:i w:val="false"/>
          <w:color w:val="000000"/>
          <w:sz w:val="28"/>
        </w:rPr>
        <w:t>
      мәміле банктің активтерін немесе міндеттемелерін валюта бағамдарының қолайсыз қозғалысынан қорғауға бағытталған құрал болып табылады;</w:t>
      </w:r>
    </w:p>
    <w:bookmarkEnd w:id="475"/>
    <w:bookmarkStart w:name="z860" w:id="476"/>
    <w:p>
      <w:pPr>
        <w:spacing w:after="0"/>
        <w:ind w:left="0"/>
        <w:jc w:val="both"/>
      </w:pPr>
      <w:r>
        <w:rPr>
          <w:rFonts w:ascii="Times New Roman"/>
          <w:b w:val="false"/>
          <w:i w:val="false"/>
          <w:color w:val="000000"/>
          <w:sz w:val="28"/>
        </w:rPr>
        <w:t>
      мәміле бойынша оны орындау үшін негіздер бар;</w:t>
      </w:r>
    </w:p>
    <w:bookmarkEnd w:id="476"/>
    <w:bookmarkStart w:name="z861" w:id="477"/>
    <w:p>
      <w:pPr>
        <w:spacing w:after="0"/>
        <w:ind w:left="0"/>
        <w:jc w:val="both"/>
      </w:pPr>
      <w:r>
        <w:rPr>
          <w:rFonts w:ascii="Times New Roman"/>
          <w:b w:val="false"/>
          <w:i w:val="false"/>
          <w:color w:val="000000"/>
          <w:sz w:val="28"/>
        </w:rPr>
        <w:t>
      мәміле оның мазмұнына, экономикалық тұрғыдан орынды болуына немесе ресімделуіне объективті мәселелер тудырмайды.</w:t>
      </w:r>
    </w:p>
    <w:bookmarkEnd w:id="477"/>
    <w:bookmarkStart w:name="z862" w:id="478"/>
    <w:p>
      <w:pPr>
        <w:spacing w:after="0"/>
        <w:ind w:left="0"/>
        <w:jc w:val="both"/>
      </w:pPr>
      <w:r>
        <w:rPr>
          <w:rFonts w:ascii="Times New Roman"/>
          <w:b w:val="false"/>
          <w:i w:val="false"/>
          <w:color w:val="000000"/>
          <w:sz w:val="28"/>
        </w:rPr>
        <w:t>
      4. Қағидаларда ашық валюталық позицияның мынадай лимиттерi белгiленедi:</w:t>
      </w:r>
    </w:p>
    <w:bookmarkEnd w:id="478"/>
    <w:bookmarkStart w:name="z863" w:id="479"/>
    <w:p>
      <w:pPr>
        <w:spacing w:after="0"/>
        <w:ind w:left="0"/>
        <w:jc w:val="both"/>
      </w:pPr>
      <w:r>
        <w:rPr>
          <w:rFonts w:ascii="Times New Roman"/>
          <w:b w:val="false"/>
          <w:i w:val="false"/>
          <w:color w:val="000000"/>
          <w:sz w:val="28"/>
        </w:rPr>
        <w:t>
      1) Standard &amp; Poor’s (Стандард энд Пурс) агенттiгiнiң "А"-дан төмен емес тәуелсiз рейтингi немесе Moody's Investors Service (Мудис Инвесторс Сервис), Fitch (Фич) рейтингтік агенттіктерінің ұқсас рейтинг бар елдердiң шетел валютасы және "еуро" валютасы, сондай-ақ тазартылған қымбат металдар бойынша банктiң меншiктi капиталы шамасының 12,5 (он екі бүтін оннан бес) пайызынан аспайтын мөлшердегi ашық валюталық позиция (ұзақ және қысқа) лимитi;</w:t>
      </w:r>
    </w:p>
    <w:bookmarkEnd w:id="479"/>
    <w:bookmarkStart w:name="z864" w:id="480"/>
    <w:p>
      <w:pPr>
        <w:spacing w:after="0"/>
        <w:ind w:left="0"/>
        <w:jc w:val="both"/>
      </w:pPr>
      <w:r>
        <w:rPr>
          <w:rFonts w:ascii="Times New Roman"/>
          <w:b w:val="false"/>
          <w:i w:val="false"/>
          <w:color w:val="000000"/>
          <w:sz w:val="28"/>
        </w:rPr>
        <w:t>
      2) Standard &amp; Poor’s (Стандард энд Пурс) агенттiгiнiң "А" төмен тәуелсiз рейтингi немесе Moody's Investors Service (Мудис Инвесторс Сервис), Fitch (Фич) рейтингтік агенттіктерінің ұқсас рейтинг бар елдердiң шетел валютасы және стейблкоиндер бойынша банктiң меншiктi капиталы шамасының 5 (бес) пайызынан аспайтын мөлшердегi ашық валюталық позиция (ұзақ және қысқа) лимитi;</w:t>
      </w:r>
    </w:p>
    <w:bookmarkEnd w:id="480"/>
    <w:bookmarkStart w:name="z865" w:id="481"/>
    <w:p>
      <w:pPr>
        <w:spacing w:after="0"/>
        <w:ind w:left="0"/>
        <w:jc w:val="both"/>
      </w:pPr>
      <w:r>
        <w:rPr>
          <w:rFonts w:ascii="Times New Roman"/>
          <w:b w:val="false"/>
          <w:i w:val="false"/>
          <w:color w:val="000000"/>
          <w:sz w:val="28"/>
        </w:rPr>
        <w:t>
      3) банктiң меншiктi капиталы шамасының 25 (жиырма бес) пайызынан аспайтын мөлшердегi валюталық нетто-позиция лимитi.</w:t>
      </w:r>
    </w:p>
    <w:bookmarkEnd w:id="481"/>
    <w:bookmarkStart w:name="z866" w:id="482"/>
    <w:p>
      <w:pPr>
        <w:spacing w:after="0"/>
        <w:ind w:left="0"/>
        <w:jc w:val="both"/>
      </w:pPr>
      <w:r>
        <w:rPr>
          <w:rFonts w:ascii="Times New Roman"/>
          <w:b w:val="false"/>
          <w:i w:val="false"/>
          <w:color w:val="000000"/>
          <w:sz w:val="28"/>
        </w:rPr>
        <w:t xml:space="preserve">
      Қағидалардың ашық валюталық позиция лимиттерін сақтау жөніндегі талаптар "Қазақстан Республикасындағы банктер және банк қызметі туралы" 1995 жылғы 31 тамыздағы Қазақстан Республикасының Заңына сәйкес қайта құрылымдауды жүзеге асыратын (жүзеге асырған) банктерге, сондай-ақ егер қаржы нарығы мен қаржы ұйымдарын мемлекеттік реттеу, бақылау және қадағалау жөніндегі уәкілетті орган (бұдан әрі – уәкілетті орган) мақұлдаған банктің қаржылық тұрақтылығын арттыру, банк қызметіне байланысты оның қаржылық жағдайының нашарлауын және тәуекелдердің ұлғаюын болдырмау бойынша ертерек ден қою шараларын көздейтін іс-шаралар жоспарында ашық валюталық позиция лимиттерінің мәні және ашық валюталық позиция лимиттерінің мәні қолданылатын мерзімі анықталса, Нормативтік құқықтық актілерді мемлекеттік тіркеу тізілімінде № 19925 тіркелген Қаржы ұйымдарын жүйелік маңызы бар ұйымдар қатарына жатқызу қағидаларын бекіту туралы" Қазақстан Республикасы Ұлттық Банкі Басқармасының 2019 жылғы 23 желтоқсандағы № 240 </w:t>
      </w:r>
      <w:r>
        <w:rPr>
          <w:rFonts w:ascii="Times New Roman"/>
          <w:b w:val="false"/>
          <w:i w:val="false"/>
          <w:color w:val="000000"/>
          <w:sz w:val="28"/>
        </w:rPr>
        <w:t>қаулысына</w:t>
      </w:r>
      <w:r>
        <w:rPr>
          <w:rFonts w:ascii="Times New Roman"/>
          <w:b w:val="false"/>
          <w:i w:val="false"/>
          <w:color w:val="000000"/>
          <w:sz w:val="28"/>
        </w:rPr>
        <w:t xml:space="preserve"> сәйкес жүйелік маңызы бар банк өлшемшарттарына сәйкес келетін банктерге қолданылмайды.</w:t>
      </w:r>
    </w:p>
    <w:bookmarkEnd w:id="482"/>
    <w:bookmarkStart w:name="z867" w:id="483"/>
    <w:p>
      <w:pPr>
        <w:spacing w:after="0"/>
        <w:ind w:left="0"/>
        <w:jc w:val="both"/>
      </w:pPr>
      <w:r>
        <w:rPr>
          <w:rFonts w:ascii="Times New Roman"/>
          <w:b w:val="false"/>
          <w:i w:val="false"/>
          <w:color w:val="000000"/>
          <w:sz w:val="28"/>
        </w:rPr>
        <w:t>
      5. Ашық валюталық позицияның лимиттерi есепті апта ішінде кез келген шетел валютасы (тазартылған бағалы металл) бойынша асып түскен жағдайда кейiнгi 3 (үш) апта iшiнде бұзушылық жіберген банк үшін бұзылған валюталар (тазартылған бағалы металдар) бойынша ашық валюталық позициялардың лимиттерi осы Қағидалардың 4-тармағында белгiленген ашық валюталық позиция лимиттерiнен 5 (бес) пайыздық тармаққа азаюымен айқындалады.</w:t>
      </w:r>
    </w:p>
    <w:bookmarkEnd w:id="483"/>
    <w:bookmarkStart w:name="z868" w:id="484"/>
    <w:p>
      <w:pPr>
        <w:spacing w:after="0"/>
        <w:ind w:left="0"/>
        <w:jc w:val="both"/>
      </w:pPr>
      <w:r>
        <w:rPr>
          <w:rFonts w:ascii="Times New Roman"/>
          <w:b w:val="false"/>
          <w:i w:val="false"/>
          <w:color w:val="000000"/>
          <w:sz w:val="28"/>
        </w:rPr>
        <w:t>
      Жеке алынған шетел валютасы (тазартылған бағалы металл) ашық валюталық позициясының лимиттерін бұзылуы болып мыналар есептелмейді:</w:t>
      </w:r>
    </w:p>
    <w:bookmarkEnd w:id="484"/>
    <w:bookmarkStart w:name="z869" w:id="485"/>
    <w:p>
      <w:pPr>
        <w:spacing w:after="0"/>
        <w:ind w:left="0"/>
        <w:jc w:val="both"/>
      </w:pPr>
      <w:r>
        <w:rPr>
          <w:rFonts w:ascii="Times New Roman"/>
          <w:b w:val="false"/>
          <w:i w:val="false"/>
          <w:color w:val="000000"/>
          <w:sz w:val="28"/>
        </w:rPr>
        <w:t>
      0,09 (нөл бүтін жүзден тоғыз) пайыз шегінде;</w:t>
      </w:r>
    </w:p>
    <w:bookmarkEnd w:id="485"/>
    <w:bookmarkStart w:name="z870" w:id="486"/>
    <w:p>
      <w:pPr>
        <w:spacing w:after="0"/>
        <w:ind w:left="0"/>
        <w:jc w:val="both"/>
      </w:pPr>
      <w:r>
        <w:rPr>
          <w:rFonts w:ascii="Times New Roman"/>
          <w:b w:val="false"/>
          <w:i w:val="false"/>
          <w:color w:val="000000"/>
          <w:sz w:val="28"/>
        </w:rPr>
        <w:t>
      банкке байланыссыз себептермен, сот шешімі бойынша банк берген қарыз валютасының өзгеру бөлігінде банк белгіленген лимиттерді асыруы.</w:t>
      </w:r>
    </w:p>
    <w:bookmarkEnd w:id="486"/>
    <w:bookmarkStart w:name="z871" w:id="487"/>
    <w:p>
      <w:pPr>
        <w:spacing w:after="0"/>
        <w:ind w:left="0"/>
        <w:jc w:val="both"/>
      </w:pPr>
      <w:r>
        <w:rPr>
          <w:rFonts w:ascii="Times New Roman"/>
          <w:b w:val="false"/>
          <w:i w:val="false"/>
          <w:color w:val="000000"/>
          <w:sz w:val="28"/>
        </w:rPr>
        <w:t>
      Егер банкке қатыссыз, сот шешімі бойынша банк берген қарыз валютасының өзгеру бөлігінде банк ашық валюталық позицияларының лимиттерін асырған болса, банк ол туралы тез арада уәкілетті органға хабарлап, көрсетілген шектен асып кету айқындаған күннен бастап 3 (үш) ай ішінде жою бойынша міндеттемелер қабылдайды. Егер осы асып кету көрсетілген мерзiмде жойылмаған жағдайда онда валюталар бойынша ашық валюталық позиция лимиттерiнiң асып кетуі көрсетілген асып кету анықталған күннен бастап мұндай қалыптың бұзылуы ретінде қарастырылады.</w:t>
      </w:r>
    </w:p>
    <w:bookmarkEnd w:id="487"/>
    <w:bookmarkStart w:name="z872" w:id="488"/>
    <w:p>
      <w:pPr>
        <w:spacing w:after="0"/>
        <w:ind w:left="0"/>
        <w:jc w:val="both"/>
      </w:pPr>
      <w:r>
        <w:rPr>
          <w:rFonts w:ascii="Times New Roman"/>
          <w:b w:val="false"/>
          <w:i w:val="false"/>
          <w:color w:val="000000"/>
          <w:sz w:val="28"/>
        </w:rPr>
        <w:t>
      Банк осындай асып кету анықталған күннен бастап 3 (үш) жұмыс күні ішінде көрсетілген асып кету анықталған күннен бастап 9 (тоғыз) айға дейінгі мерзімде ашық валюталық позиция лимиттерін белгіленген ең жоғары мәндерден аспайтын деңгейге дейін төмендету жөніндегі іс-шаралар жоспарын уәкілетті органға жібереді.</w:t>
      </w:r>
    </w:p>
    <w:bookmarkEnd w:id="488"/>
    <w:bookmarkStart w:name="z873" w:id="489"/>
    <w:p>
      <w:pPr>
        <w:spacing w:after="0"/>
        <w:ind w:left="0"/>
        <w:jc w:val="both"/>
      </w:pPr>
      <w:r>
        <w:rPr>
          <w:rFonts w:ascii="Times New Roman"/>
          <w:b w:val="false"/>
          <w:i w:val="false"/>
          <w:color w:val="000000"/>
          <w:sz w:val="28"/>
        </w:rPr>
        <w:t>
      Уәкілетті орган осы тармақтың бесінші бөлігінде көзделген іс-шаралар жоспарын келісуді ұсынған күнінен бастап 10 (он) жұмыс күн ішінде жүзеге асырады.</w:t>
      </w:r>
    </w:p>
    <w:bookmarkEnd w:id="489"/>
    <w:bookmarkStart w:name="z874" w:id="490"/>
    <w:p>
      <w:pPr>
        <w:spacing w:after="0"/>
        <w:ind w:left="0"/>
        <w:jc w:val="both"/>
      </w:pPr>
      <w:r>
        <w:rPr>
          <w:rFonts w:ascii="Times New Roman"/>
          <w:b w:val="false"/>
          <w:i w:val="false"/>
          <w:color w:val="000000"/>
          <w:sz w:val="28"/>
        </w:rPr>
        <w:t>
      Егер осы асып кету іс-шаралар жоспарында белгіленген мерзімде жойылмаған жағдайда, ашық валюталық позиция лимиттерi мәндерінің асып кетуі осы асып кету анықталған күннен бастап осы нормативтің бұзылуы ретінде қарастырылады.</w:t>
      </w:r>
    </w:p>
    <w:bookmarkEnd w:id="4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банк қызметін реттеу</w:t>
            </w:r>
            <w:r>
              <w:br/>
            </w:r>
            <w:r>
              <w:rPr>
                <w:rFonts w:ascii="Times New Roman"/>
                <w:b w:val="false"/>
                <w:i w:val="false"/>
                <w:color w:val="000000"/>
                <w:sz w:val="20"/>
              </w:rPr>
              <w:t>мәселелері бойынша</w:t>
            </w:r>
            <w:r>
              <w:br/>
            </w:r>
            <w:r>
              <w:rPr>
                <w:rFonts w:ascii="Times New Roman"/>
                <w:b w:val="false"/>
                <w:i w:val="false"/>
                <w:color w:val="000000"/>
                <w:sz w:val="20"/>
              </w:rPr>
              <w:t>кейбір нормативтік құқықтық</w:t>
            </w:r>
            <w:r>
              <w:br/>
            </w:r>
            <w:r>
              <w:rPr>
                <w:rFonts w:ascii="Times New Roman"/>
                <w:b w:val="false"/>
                <w:i w:val="false"/>
                <w:color w:val="000000"/>
                <w:sz w:val="20"/>
              </w:rPr>
              <w:t>актілерінің тізбесіне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 банктері сақтауға міндетті</w:t>
            </w:r>
            <w:r>
              <w:br/>
            </w:r>
            <w:r>
              <w:rPr>
                <w:rFonts w:ascii="Times New Roman"/>
                <w:b w:val="false"/>
                <w:i w:val="false"/>
                <w:color w:val="000000"/>
                <w:sz w:val="20"/>
              </w:rPr>
              <w:t>пруденциялық нормативтер мен</w:t>
            </w:r>
            <w:r>
              <w:br/>
            </w:r>
            <w:r>
              <w:rPr>
                <w:rFonts w:ascii="Times New Roman"/>
                <w:b w:val="false"/>
                <w:i w:val="false"/>
                <w:color w:val="000000"/>
                <w:sz w:val="20"/>
              </w:rPr>
              <w:t>лимиттерге, олардың шекті</w:t>
            </w:r>
            <w:r>
              <w:br/>
            </w:r>
            <w:r>
              <w:rPr>
                <w:rFonts w:ascii="Times New Roman"/>
                <w:b w:val="false"/>
                <w:i w:val="false"/>
                <w:color w:val="000000"/>
                <w:sz w:val="20"/>
              </w:rPr>
              <w:t>мәндеріне және есеп</w:t>
            </w:r>
            <w:r>
              <w:br/>
            </w:r>
            <w:r>
              <w:rPr>
                <w:rFonts w:ascii="Times New Roman"/>
                <w:b w:val="false"/>
                <w:i w:val="false"/>
                <w:color w:val="000000"/>
                <w:sz w:val="20"/>
              </w:rPr>
              <w:t>айырысу әдістемелеріне</w:t>
            </w:r>
            <w:r>
              <w:br/>
            </w:r>
            <w:r>
              <w:rPr>
                <w:rFonts w:ascii="Times New Roman"/>
                <w:b w:val="false"/>
                <w:i w:val="false"/>
                <w:color w:val="000000"/>
                <w:sz w:val="20"/>
              </w:rPr>
              <w:t>2-қосымша</w:t>
            </w:r>
          </w:p>
        </w:tc>
      </w:tr>
    </w:tbl>
    <w:bookmarkStart w:name="z877" w:id="491"/>
    <w:p>
      <w:pPr>
        <w:spacing w:after="0"/>
        <w:ind w:left="0"/>
        <w:jc w:val="left"/>
      </w:pPr>
      <w:r>
        <w:rPr>
          <w:rFonts w:ascii="Times New Roman"/>
          <w:b/>
          <w:i w:val="false"/>
          <w:color w:val="000000"/>
        </w:rPr>
        <w:t xml:space="preserve"> Салымдардың кредиттiк тәуекел дәрежесi бойынша сараланған банк активтерiнiң кестесi</w:t>
      </w:r>
    </w:p>
    <w:bookmarkEnd w:id="4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дәрежесi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тәуелсiз рейтингі немесе Moody’s Investors Service (Мудис Инвесторс Сервис), Fitch (Фич) рейтингік агенттіктердің бірінің осыған ұқсас деңгейдегі рейтингі бар елдердiң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қымбат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Үкiметiне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тәуелсiз рейтингi немесе Moody’s Investors Service (Мудис Инвесторс Сервис), Fitch (Фич) рейтингік агенттіктердің бірінің осыған ұқсас деңгейдегі рейтингі бар елдердiң орталық үкiметтерiне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тәуелсiз рейтингi немесе Moody’s Investors Service (Мудис Инвесторс Сервис), Fitch (Фич) рейтингік агенттіктердің бірінің осыған ұқсас деңгейдегі рейтингі бар елдердiң орталық банктерiне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рейтингi немесе Moody’s Investors Service (Мудис Инвесторс Сервис), Fitch (Фич) рейтингік агенттіктердің бірінің осыған ұқсас деңгейдегі рейтингі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органдарына салықтар мен бюджетке төленетін басқа да төлемдер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холдинг - оригинатор, Қазақстан Республикасының ұлттық басқарушы холдингі құрған ислам арнайы қаржы компаниясы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тәуелсіз рейтингi немесе Moody’s Investors Service (Мудис Инвесторс Сервис), Fitch (Фич) рейтингік агенттіктердің бірінің осыған ұқсас деңгейдегі рейтингі бар шет мемлекеттердің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рейтингi немесе Moody’s Investors Service (Мудис Инвесторс Сервис), Fitch (Фич) рейтингік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"Бәйтерек" ұлттық басқарушы холдингі", "Проблемалық кредиттер қоры" акционерлік қоғамдары шығарған бағалы қағаздар, "Бағалы қағаздар рыногы туралы "Қазақстан Республикасының заңына сәйкес "Қазақстанның Даму Банкі" акционерлік қоғамы шығарған бағалы қағаздар, Еуразиялық даму банкі шығарған және Қазақстан Республикасының ұлттық валютасына номинирленген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"ВВВ"-тен төмен емес ұзақ мерзімді рейтингi немесе Moody’s Investors Service (Мудис Инвесторс Сервис), Fitch (Фич) рейтингік агенттіктердің бірінің осыған ұқсас деңгейдегі рейтингі бар банктерде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"AA"-тен төмен емес тәуелсiз рейтингi немесе басқа рейтингтік агенттiктердiң бірiнiң осыған ұқсас деңгейдегі рейтингi бар елдердің және тиісті рейтингтік бағасы жоқ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тәуелсiз рейтингi немесе Moody’s Investors Service (Мудис Инвесторс Сервис), Fitch (Фич) рейтингік агенттіктердің бірінің осыған ұқсас деңгейдегі рейтингі бар елдердiң орталық үкіметтерiне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тәуелсiз рейтингi немесе Moody’s Investors Service (Мудис Инвесторс Сервис), Fitch (Фич) рейтингік агенттіктердің бірінің осыған ұқсас деңгейдегі рейтингі бар елдердiң орталық банктерiне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рейтингi немесе Moody’s Investors Service (Мудис Инвесторс Сервис), Fitch (Фич) рейтингік агенттіктердің бірінің осыған ұқсас деңгейдегі рейтингі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жергiлiктi атқарушы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"АА"-тен төмен емес тәуелсiз рейтингi немесе Moody’s Investors Service (Мудис Инвесторс Сервис), Fitch (Фич) рейтингік агенттіктердің бірінің осыған ұқсас деңгейдегі рейтингі бар елдердiң жергiлiктi билiк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"АА"-тен төмен емес рейтингi немесе Moody’s Investors Service (Мудис Инвесторс Сервис), Fitch (Фич) рейтингік агенттіктердің бірінің осыған ұқсас деңгейдегі рейтингі бар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тәуелсiз рейтингi немесе Moody’s Investors Service (Мудис Инвесторс Сервис), Fitch (Фич) рейтингік агенттіктердің бірінің осыған ұқсас деңгейдегі рейтингі бар елдердiң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"А+"-тен "А-"-ке дейiнгi рейтингi немесе Moody’s Investors Service (Мудис Инвесторс Сервис), Fitch (Фич) рейтингік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басқарушы холдингке дауыс беруші акцияларының (қатысу үлестерінің) 100 (жүз) пайызы тиесілі заңды тұлға-оригинатор құрған ислам арнайы қаржы компаниясы шығарған Қазақстан Республикасының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"AA"-тен төмен емес рейтингі немесе Moody’s Investors Service (Мудис Инвесторс Сервис), Fitch (Фич) рейтингік агенттіктердің бірінің осыған ұқсас деңгейдегі рейтингі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Кәсіпкерлік кодексінің </w:t>
            </w:r>
            <w:r>
              <w:rPr>
                <w:rFonts w:ascii="Times New Roman"/>
                <w:b w:val="false"/>
                <w:i w:val="false"/>
                <w:color w:val="000000"/>
                <w:sz w:val="20"/>
              </w:rPr>
              <w:t>24-бабына</w:t>
            </w:r>
            <w:r>
              <w:rPr>
                <w:rFonts w:ascii="Times New Roman"/>
                <w:b w:val="false"/>
                <w:i w:val="false"/>
                <w:color w:val="000000"/>
                <w:sz w:val="20"/>
              </w:rPr>
              <w:t xml:space="preserve"> сәйкес шағын немесе орта кәсіпкерлікке жатқызылған субъектілерге берілген, "ДАМУ" кәсіпкерлікті дамыту қоры" акционерлік қоғамының және (немесе) "Қазақстанның Даму Банкі" акционерлік қоғамының шартсыз және қайтарымсыз кепілдігімен қамтамасыз етілген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қымбат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емес "А-"-ке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рейтингі немесе Moody’s Investors Service (Мудис Инвесторс Сервис), Fitch (Фич) рейтингік агенттіктердің бірінің осыған ұқсас деңгейдегі рейтингі бар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(қоса алғанда) борыштық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резидент банктеріне немесе Standard &amp; Poor's (Стандард энд Пурс) агенттігінің "ВВВ-"-тен "ВВ+"-ға дейінгі (қоса алғанда) борыштық рейтингі немесе басқа рейтингтік агенттіктердің бірінің осыған ұқсас деңгейдегі рейтингі бар бейрезидент банкке ашылған корреспонденттік шоттар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талапқа сәйкес келетін ипотекалық тұрғын үй қарыздары: (осы кестенің 53, 57 және 58-жолдарында көрсетілген жеке тұлғаларға берілген қарыздарды қоспағанда) берілген ипотекалық тұрғын үй қарызы сомасының кепіл құнына қатынасы кепіл құнын 50 (елу) пайызды қоса алғанда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талапқа сәйкес келетін ипотекалық тұрғын үй қарыздары: (осы кестенің 54, 58 және 59-жолдарында көрсетілген жеке тұлғаларға берілген қарыздарды қоспағанда) берілген ипотекалық тұрғын үй қарызы сомасының кепіл құнына қатынасы кепіл құнынан 51 (елу бір) пайыздан бастап 85 (сексен бес) пайызға дейін қоса алғанда шекте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стандарттарына сәйкес қарыздардың өтелмеген бөлігінен 35 (отыз бес) пайыздан аз провизиялар (резервтер) қалыптасқан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(ипотекалық тұрғын үй қарыздарын және осы кестенің 53, 54, 55, 58 және 59-жолдарында көрсетілген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стандарттарына сәйкес қарыздардың өтелмеген бөлігінен 35 (отыз бес) пайыздан астам және 50 (елу) пайыздан аз провизиялар (резервтер) қалыптасқан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(ипотекалық тұрғын үй қарыздарын және осы кестенің 53, 54, 55, 58 және 59-жолдарында көрсетілген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стандарттарына сәйкес қарыздардың өтелмеген бөлігінен 50 (елу) пайыздан астам провизиялар (резервтер) қалыптасқан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(ипотекалық тұрғын қарыздарын және осы кестенің 53, 54, 55, 58 және 59-жолдарында көрсетілген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492"/>
          <w:p>
            <w:pPr>
              <w:spacing w:after="20"/>
              <w:ind w:left="20"/>
              <w:jc w:val="both"/>
            </w:pPr>
            <w:r>
              <w:rPr>
                <w:rFonts w:ascii="Times New Roman"/>
                <w:b w:val="false"/>
                <w:i w:val="false"/>
                <w:color w:val="000000"/>
                <w:sz w:val="20"/>
              </w:rPr>
              <w:t xml:space="preserve">
Қазақстан Республикасы Кәсіпкерлік кодексінің </w:t>
            </w:r>
            <w:r>
              <w:rPr>
                <w:rFonts w:ascii="Times New Roman"/>
                <w:b w:val="false"/>
                <w:i w:val="false"/>
                <w:color w:val="000000"/>
                <w:sz w:val="20"/>
              </w:rPr>
              <w:t>24-бабына</w:t>
            </w:r>
            <w:r>
              <w:rPr>
                <w:rFonts w:ascii="Times New Roman"/>
                <w:b w:val="false"/>
                <w:i w:val="false"/>
                <w:color w:val="000000"/>
                <w:sz w:val="20"/>
              </w:rPr>
              <w:t xml:space="preserve"> сәйкес шағын немесе орта кәсіпкерлікке жатқызылған субъектілерге берілген, мынадай өлшемшарттарға сәйкес келетін қарыздар:</w:t>
            </w:r>
          </w:p>
          <w:bookmarkEnd w:id="492"/>
          <w:p>
            <w:pPr>
              <w:spacing w:after="20"/>
              <w:ind w:left="20"/>
              <w:jc w:val="both"/>
            </w:pPr>
            <w:r>
              <w:rPr>
                <w:rFonts w:ascii="Times New Roman"/>
                <w:b w:val="false"/>
                <w:i w:val="false"/>
                <w:color w:val="000000"/>
                <w:sz w:val="20"/>
              </w:rPr>
              <w:t>
</w:t>
            </w:r>
            <w:r>
              <w:rPr>
                <w:rFonts w:ascii="Times New Roman"/>
                <w:b w:val="false"/>
                <w:i w:val="false"/>
                <w:color w:val="000000"/>
                <w:sz w:val="20"/>
              </w:rPr>
              <w:t>1) қарыз сомасы 500 (бес жүз) миллион теңгеден немесе меншікті капиталдың 0,2 (нөл бүтін оннан екі) пайызынан аспайды;</w:t>
            </w:r>
          </w:p>
          <w:p>
            <w:pPr>
              <w:spacing w:after="20"/>
              <w:ind w:left="20"/>
              <w:jc w:val="both"/>
            </w:pPr>
            <w:r>
              <w:rPr>
                <w:rFonts w:ascii="Times New Roman"/>
                <w:b w:val="false"/>
                <w:i w:val="false"/>
                <w:color w:val="000000"/>
                <w:sz w:val="20"/>
              </w:rPr>
              <w:t>
2) қарыз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 w:id="493"/>
          <w:p>
            <w:pPr>
              <w:spacing w:after="20"/>
              <w:ind w:left="20"/>
              <w:jc w:val="both"/>
            </w:pPr>
            <w:r>
              <w:rPr>
                <w:rFonts w:ascii="Times New Roman"/>
                <w:b w:val="false"/>
                <w:i w:val="false"/>
                <w:color w:val="000000"/>
                <w:sz w:val="20"/>
              </w:rPr>
              <w:t xml:space="preserve">
 2022 жылғы 1 қаңтардан бастап 2023 жылғы 31 желтоқсанды қоса алғанда – 50 </w:t>
            </w:r>
          </w:p>
          <w:bookmarkEnd w:id="493"/>
          <w:p>
            <w:pPr>
              <w:spacing w:after="20"/>
              <w:ind w:left="20"/>
              <w:jc w:val="both"/>
            </w:pPr>
            <w:r>
              <w:rPr>
                <w:rFonts w:ascii="Times New Roman"/>
                <w:b w:val="false"/>
                <w:i w:val="false"/>
                <w:color w:val="000000"/>
                <w:sz w:val="20"/>
              </w:rPr>
              <w:t>
2024 жылғы 1 қаңтардан бастап –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рейтингі немесе Moody’s Investors Service (Мудис Инвесторс Сервис), Fitch (Фич) рейтингік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бастап "А-"-ке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рейтингі немесе Moody’s Investors Service (Мудис Инвесторс Сервис), Fitch (Фич) рейтингік агенттіктердің бірінің осыған ұқсас деңгейдегі рейтингі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494"/>
          <w:p>
            <w:pPr>
              <w:spacing w:after="20"/>
              <w:ind w:left="20"/>
              <w:jc w:val="both"/>
            </w:pPr>
            <w:r>
              <w:rPr>
                <w:rFonts w:ascii="Times New Roman"/>
                <w:b w:val="false"/>
                <w:i w:val="false"/>
                <w:color w:val="000000"/>
                <w:sz w:val="20"/>
              </w:rPr>
              <w:t xml:space="preserve">
Қазақстан Республикасы Кәсіпкерлік кодексінің </w:t>
            </w:r>
            <w:r>
              <w:rPr>
                <w:rFonts w:ascii="Times New Roman"/>
                <w:b w:val="false"/>
                <w:i w:val="false"/>
                <w:color w:val="000000"/>
                <w:sz w:val="20"/>
              </w:rPr>
              <w:t>24-бабына</w:t>
            </w:r>
            <w:r>
              <w:rPr>
                <w:rFonts w:ascii="Times New Roman"/>
                <w:b w:val="false"/>
                <w:i w:val="false"/>
                <w:color w:val="000000"/>
                <w:sz w:val="20"/>
              </w:rPr>
              <w:t xml:space="preserve"> сәйкес шағын және орта кәсіпкерлік субъектілері шығарған, "Қазақстан қор биржасы" акционерлік қоғамының ресми тізбесінің "Негізгі" немесе "Балама" алаңшаларының "Борыштық бағалы қағаздар" секторына енген, "ДАМУ" кәсіпкерлікті дамыту қоры" акционерлік қоғамының және (немесе) "Қазақстанның Даму Банкі" акционерлік қоғамының кепілдігіне ие, сомасы осы бағалы қағаздардың номиналды құнының кем дегенде 50 (елу) пайызын өтейтін және мына өлшемшарттарға сәйкес бағалы қағаздар:</w:t>
            </w:r>
          </w:p>
          <w:bookmarkEnd w:id="494"/>
          <w:p>
            <w:pPr>
              <w:spacing w:after="20"/>
              <w:ind w:left="20"/>
              <w:jc w:val="both"/>
            </w:pPr>
            <w:r>
              <w:rPr>
                <w:rFonts w:ascii="Times New Roman"/>
                <w:b w:val="false"/>
                <w:i w:val="false"/>
                <w:color w:val="000000"/>
                <w:sz w:val="20"/>
              </w:rPr>
              <w:t>
</w:t>
            </w:r>
            <w:r>
              <w:rPr>
                <w:rFonts w:ascii="Times New Roman"/>
                <w:b w:val="false"/>
                <w:i w:val="false"/>
                <w:color w:val="000000"/>
                <w:sz w:val="20"/>
              </w:rPr>
              <w:t>1) эмитенттің бір бағалы қағаздар шығарылымына инвестициялар көлемі жеке капиталдың 0,02 (нөл бүтін жүзден екі) пайызынан аспайды;</w:t>
            </w:r>
          </w:p>
          <w:p>
            <w:pPr>
              <w:spacing w:after="20"/>
              <w:ind w:left="20"/>
              <w:jc w:val="both"/>
            </w:pPr>
            <w:r>
              <w:rPr>
                <w:rFonts w:ascii="Times New Roman"/>
                <w:b w:val="false"/>
                <w:i w:val="false"/>
                <w:color w:val="000000"/>
                <w:sz w:val="20"/>
              </w:rPr>
              <w:t>
2) бағалы қағаздарды шығару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"BB+"-тен "B-"-ке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және тиісті рейтингтік бағасы жоқ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"BB+"-тен "B-"-ке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және тиісті рейтингтік бағасы жоқ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"BBB+"-тен "BB-"-ке дейінгі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"BBB+"-тен "BB-"-ке дейінгі рейтингі немесе Moody’s Investors Service (Мудис Инвесторс Сервис), Fitch (Фич) рейтингік агенттіктердің бірінің осыған ұқсас деңгейдегі рейтингі бар елдердің және тиісті рейтингтік бағасы жоқ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резидент-ұйымдарына, тиісті рейтингтік бағасы жоқ Қазақстан Республикасының резидент-ұйымдарына және Standard &amp; Poor's (Стандард энд Пурс) агенттігінің, Moody’s Investors Service (Мудис Инвесторс Сервис), Fitch (Фич) рейтингік агенттіктердің бірінің осыған ұқсас деңгейдегі "ВВВ+"-тен "ВВ-"-ке дейін рейтингі бар Қазақстан Республикасының резидент-ұйымдарына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резидент- ұйымдарына, тиісті рейтингтік бағасы жоқ Қазақстан Республикасының резидент ұйымдарына және Standard &amp; Poor's (Стандард энд Пурс) агенттігінің "ВВВ+"-тен "ВВ-"-ке дейін борыштық рейтингі немесе Moody’s Investors Service (Мудис Инвесторс Сервис), Fitch (Фич) рейтингік агенттіктердің бірінің осыған ұқсас деңгейдегі рейтингі бар және тиісті валюталық түсімі жоқ және (немесе) валюталық тәуекелдері қарыз алушы тарапынан хеджирлеудің тиісті құралдарымен өтелмеген Қазақстан Республикасының бейрезидент- ұйымдарына 2016 жылғы 1 қаңтардан бастап шетел валютасымен берілген 1 (бір) жылдан астам мерзімі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топтағы тәуекелге жатқызылғандарын қоспағанда, жеке тұлғаларға қойылатын 2016 жылғы 1 қаңтарға дейін туындаған талаптар, оның ішінде тұтынушылық банктік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топтағы тәуекелге жатқызылғандарын қоспағанда, жеке тұлғаларға 2016 жылғы 1 қаңтардан бастап шетел валютасында берілген және тиісті валюталық түсімі жоқ және (немесе) валюталық тәуекелдері қарыз алушы тарапынан хеджирлеудің тиісті құралдарымен өтелмеген қарыздар, оның ішінде тұтынушылық банктік қарыздар бойынша 1 (бір) жылдан астам мерзімі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резидент-банктеріне немесе Standard &amp; Poor's (Стандард энд Пурс) агенттігінің "ВВ+"-тен төмен борыштық рейтингі немесе Moody’s Investors Service (Мудис Инвесторс Сервис), Fitch (Фич) рейтингік агенттіктердің бірінің осыған ұқсас деңгейдегі рейтингі бар бейрезидент-банкке ашылған корреспонденттік шоттар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ипотекалық тұрғын үй қарыздары (осы кестенің 54, 58 және 59-жолдарында көрсетілген жеке тұлғаларға берілген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495"/>
          <w:p>
            <w:pPr>
              <w:spacing w:after="20"/>
              <w:ind w:left="20"/>
              <w:jc w:val="both"/>
            </w:pPr>
            <w:r>
              <w:rPr>
                <w:rFonts w:ascii="Times New Roman"/>
                <w:b w:val="false"/>
                <w:i w:val="false"/>
                <w:color w:val="000000"/>
                <w:sz w:val="20"/>
              </w:rPr>
              <w:t>
2016 жылғы 1 қаңтардан бастап 2019 жылғы 31 желтоқсан аралығында жеке тұлғаларға берілген қамтамасыз етілмеген қарыздар, оның ішінде банк есептейтін мынадай өлшемшарттардың біріне сәйкес келетін тұтынушылық банктік қарыздар: 2017 жылғы 1 қаңтардан бастап 2019 жылғы 31 желтоқсан аралығында қарыздарды ай сайын мониторингтеу кезінде:</w:t>
            </w:r>
          </w:p>
          <w:bookmarkEnd w:id="49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қарыз алушы - жеке тұлғаның орташа ай сайынғы кірісін есептеу үшін бірыңғай жинақтаушы зейнетақы қорынан соңғы 6 (алты) айдағы жеке зейнетақы шотынан үзінді-көшірмені немесе қарыз алушы жалақыны қарыз алушы өтініш берген күннің алдындағы қатарынан 6 (алты) ай бойы банктің төлем карточкалары арқылы алғаны туралы ақпаратты қолдана отырып, "Макропруденциялық нормативтер мен лимиттерді, олардың нормативтік мәндерін және есептеу әдістемесін белгілеу туралы" Қазақстан Республикасы Ұлттық Банкі Басқармасының 2025 жылғы 25 тамыздағы № 52 </w:t>
            </w:r>
            <w:r>
              <w:rPr>
                <w:rFonts w:ascii="Times New Roman"/>
                <w:b w:val="false"/>
                <w:i w:val="false"/>
                <w:color w:val="000000"/>
                <w:sz w:val="20"/>
              </w:rPr>
              <w:t>қаулысына</w:t>
            </w:r>
            <w:r>
              <w:rPr>
                <w:rFonts w:ascii="Times New Roman"/>
                <w:b w:val="false"/>
                <w:i w:val="false"/>
                <w:color w:val="000000"/>
                <w:sz w:val="20"/>
              </w:rPr>
              <w:t xml:space="preserve"> (Нормативтік құқықтық актілерді мемлекеттік тіркеу тіркелімінде № 36722 болып тіркелген) сәйкес есептелген қарыз алушының борыш жүктемесі коэффициентінің деңгейі 0,35-тен асады;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берген күннің алдындағы соңғы 24 (жиырма төрт) ай үшін кез келген қолданыстағы немесе жабылған қарыз және (немесе) ол бойынша сыйақы берешегі бойынша төлемдер мерзімінің өтуі күнтізбелік 60 (алпыс) күннен асады не төлем мерзімі күнтізбелік 30 (отыз) күннен астам 3 (үш) реттен артық кешіктірілсе;</w:t>
            </w:r>
          </w:p>
          <w:p>
            <w:pPr>
              <w:spacing w:after="20"/>
              <w:ind w:left="20"/>
              <w:jc w:val="both"/>
            </w:pPr>
            <w:r>
              <w:rPr>
                <w:rFonts w:ascii="Times New Roman"/>
                <w:b w:val="false"/>
                <w:i w:val="false"/>
                <w:color w:val="000000"/>
                <w:sz w:val="20"/>
              </w:rPr>
              <w:t>
3) қарыздарды ай сайын мониторингтеу кезінде осы жолдың 1) немесе 2) тармақшаларында көрсетілген есеп айырысу үшін ақпарат жоқ. Банкте осы жолдың 1) немесе 2) тармақшаларында көзделген ақпарат болмаған жағдайда, жеке тұлғаларға берілген қарыздар қамтамасыз етілмеген болып танылады және осы жолға сәйкес кредиттік тәуекел дәрежесі бойынша сараланады.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2016 жылғы 1 қаңтардан бастап берілген басқа да қарыздар, оның ішінде тұтынушылық банктік қарыздар (осы кестенің 58-жолында көрсетілген ипотекалық тұрғын үй қарыздарын және жеке тұлғаларға арналған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"BB+"-тен "B-"-ке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"BBB+"-тен "BB-"-ке дейінгі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"BB+"-тен "B-"-ке дейінгі рейтингі немесе Moody’s Investors Service (Мудис Инвесторс Сервис), Fitch (Фич) рейтингік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 төмен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резидент-ұйымдары, тиісті рейтингтік бағасы жоқ Қазақстан Республикасының резидент-ұйымдары және Standard &amp; Poor's агенттігінің "BBB+"-тен "BB-"-ке дейінгі рейтингі немесе басқа рейтингтік агенттіктердің бірінің осыған ұқсас деңгейдегі рейтингі бар Қазақстан Республикасының бейрезидент-ұйымдары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 айырысулар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инвестицияларын қоспағанда, акциялардың бір бөлігіндегі (жарғылық капиталға қатысу үлесі) әділ құн бойынша есепке алынатын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қаржылық есептілігін жасаған кезде қаржылық есептілігі шоғырландырылмайтын заңды тұлғаның шығарылған акцияларынан (жарғылық капиталға қатысу үлестерiнен) әрбіреуі 10 (оннан) кем пайызды құрайтын, негізгі капиталдың 10 (он) пайызынан аспайтын банктің барлық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шығарылған акцияларының (жарғылық капиталына қатысу үлестерінің) 10 (он) және одан көп пайызын иеленген қаржы ұйымының жай акцияларына банктің инвестициялар сомасы және жиынтығында осы Нормативтердің 10-тармағында көрсетілген реттеушілік түзетулер қолданылғаннан кейін банктің негізгі капитал айырмасының 17,65 (он жеті бүтін жүзден алпыс бес) пайызынан аспайтын, шегерілетін уақыт айырмасына қатысты танылған, кейінге қалдырылған салық активтерінің бір бөлігі және Нормативтердің 8-тармағының үшінші, төртінші және бесінші абзацтарында көрсетілген негізгі капиталдан шегерілуге тиіс сомалар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 пайдалана отырып, қаржылық және (немесе) төлем қызметтерін көрсету мүмкіндігін беру қызметтерін көрсететін, Интернет желісі арқылы ақпараттық жүйені пайдалана отырып, қаржы ұйымдары немесе эмитенттер мен қаржылық көрсетілетін қызметтерді тұтынушылар арасында қаржылық қызметтер көрсету жөнінде мәмілелер жасасу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қолдауды жүзеге асыратын ұйымдардың (Қазақстан Республикасының резиденттері мен бейрезиденттерінің) акцияларына (жарғылық капиталға қатысу үлесі) меншікті капиталының шамасынан 15 (он бес) пайыздан аспайтын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интеллект, блокчейн және басқа да инновациялық технологиялар пайдалана отырып, қаржылық және (немесе) төлем қызметтерін көрсету мүмкіндігін беру қызметтерін көрсететін, Интернет желісі арқылы ақпараттық жүйені пайдалана отырып, қаржы ұйымдары немесе эмитенттер мен қаржылық көрсетілетін қызметтерді тұтынушылар арасында қаржылық қызметтер көрсету жөнінде мәмілелер жасасу мүмкіндігін беру бойынша қызметтер көрсететін, қаржы ұйымдарының қызметінде, оның ішінде олардың қызметін автоматтандыру үшін пайдаланылатын бағдарламалық қамтылымды әзірлеуді, өткізуді, қолдауды жүзеге асыратын ұйымдардың (Қазақстан Республикасының резиденттері мен бейрезиденттерінің) акцияларына (жарғылық капиталға қатысу үлесі) меншікті капиталының шамасынан 15 (он бес) пайыздан асатын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рейтингік агенттіктердің бірінің осыған ұқсас деңгейдегі рейтингі бар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рейтингік агенттіктердің бірінің осыған ұқсас деңгейдегі рейтингі бар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рейтингі немесе Moody’s Investors Service (Мудис Инвесторс Сервис), Fitch (Фич) рейтингік агенттіктердің бірінің осыған ұқсас деңгейдегі рейтингі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"ВВ-"төмен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бейрезидент-ұйымдарына және тиісті рейтингтік бағасы жоқ Қазақстан Республикасының бейрезидент-ұйымдарына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агенттiгiнiң "ВВ-"-тен төмен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бейрезидент-ұйымдарына және тиісті рейтингтік бағасы жоқ және тиісті валюталық түсімі жоқ және (немесе) қарыз алушы тарапынан валюталық тәуекелдері хеджирлеудің тиісті құралдарымен өтелмеген Қазақстан Республикасының бейрезидент ұйымдарына 2016 жылғы 1 қаңтардан бастап шетел валютасында берілген қарыздар бойынша 1 (бір) жылдан астам мерзімі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496"/>
          <w:p>
            <w:pPr>
              <w:spacing w:after="20"/>
              <w:ind w:left="20"/>
              <w:jc w:val="both"/>
            </w:pPr>
            <w:r>
              <w:rPr>
                <w:rFonts w:ascii="Times New Roman"/>
                <w:b w:val="false"/>
                <w:i w:val="false"/>
                <w:color w:val="000000"/>
                <w:sz w:val="20"/>
              </w:rPr>
              <w:t>
Standard &amp; Poor's (Стандард энд Пурс) агенттiгiнiң "ВВ-"-тен төмен емес рейтингі Moody’s Investors Service (Мудис Инвесторс Сервис), Fitch (Фич) рейтингік агенттіктердің бірінің осыған ұқсас деңгейдегі рейтингі бар Қазақстан Республикасының резидент ұйымдарына, сондай-ақ Қазақстан Республикасының бейрезидент ұйымдарына 1 (бір) жылдан аса мерзімге шетел валютасында берілген және мынадай өлшемшарттарға сәйкес келетін қарыздар:</w:t>
            </w:r>
          </w:p>
          <w:bookmarkEnd w:id="496"/>
          <w:p>
            <w:pPr>
              <w:spacing w:after="20"/>
              <w:ind w:left="20"/>
              <w:jc w:val="both"/>
            </w:pPr>
            <w:r>
              <w:rPr>
                <w:rFonts w:ascii="Times New Roman"/>
                <w:b w:val="false"/>
                <w:i w:val="false"/>
                <w:color w:val="000000"/>
                <w:sz w:val="20"/>
              </w:rPr>
              <w:t>
</w:t>
            </w:r>
            <w:r>
              <w:rPr>
                <w:rFonts w:ascii="Times New Roman"/>
                <w:b w:val="false"/>
                <w:i w:val="false"/>
                <w:color w:val="000000"/>
                <w:sz w:val="20"/>
              </w:rPr>
              <w:t>1) қарыздың кемінде 50 (елу) пайызы тұрақты өтімді кепілдермен қамтамасыз етілген;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ішкі топтық және баланстан тыс міндеттемелерді қоса алғанда қарыз алушының борыштық міндеттемелерінің соңғы қаржы жылындағы топтың қаржылық есептілігімен және (немесе) қарыз алушы ұсынған және банк тексерген шоғырландырылған басқару есептілігімен расталатын 4-тен аспайтын қарыз алушының тобы бойынша сыйақылар, салық аударымдары және амортизация (EBITDA) (ЕБИТДА) төлеу жөніндегі шығыстар шегерілгенге дейінгі пайдаға қатынасы;</w:t>
            </w:r>
          </w:p>
          <w:p>
            <w:pPr>
              <w:spacing w:after="20"/>
              <w:ind w:left="20"/>
              <w:jc w:val="both"/>
            </w:pPr>
            <w:r>
              <w:rPr>
                <w:rFonts w:ascii="Times New Roman"/>
                <w:b w:val="false"/>
                <w:i w:val="false"/>
                <w:color w:val="000000"/>
                <w:sz w:val="20"/>
              </w:rPr>
              <w:t xml:space="preserve">
 3) банктің ішкі құжаттарына және кредиттік тәуекелді бағалаудың ішкі әдістемесіне сәйкес қарыз алушының қаржылық жағдайының нашарлау белгілері жоқ.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 w:id="497"/>
          <w:p>
            <w:pPr>
              <w:spacing w:after="20"/>
              <w:ind w:left="20"/>
              <w:jc w:val="both"/>
            </w:pPr>
            <w:r>
              <w:rPr>
                <w:rFonts w:ascii="Times New Roman"/>
                <w:b w:val="false"/>
                <w:i w:val="false"/>
                <w:color w:val="000000"/>
                <w:sz w:val="20"/>
              </w:rPr>
              <w:t>
Төменде көрсетілген шет мемлекеттердің аумағында тіркелген заңды тұлғалар немесе олардың азаматтары болып табылатын Қазақстан Республикасының бейрезиденттеріне қойылатын талаптар:</w:t>
            </w:r>
          </w:p>
          <w:bookmarkEnd w:id="497"/>
          <w:p>
            <w:pPr>
              <w:spacing w:after="20"/>
              <w:ind w:left="20"/>
              <w:jc w:val="both"/>
            </w:pPr>
            <w:r>
              <w:rPr>
                <w:rFonts w:ascii="Times New Roman"/>
                <w:b w:val="false"/>
                <w:i w:val="false"/>
                <w:color w:val="000000"/>
                <w:sz w:val="20"/>
              </w:rPr>
              <w:t>
</w:t>
            </w:r>
            <w:r>
              <w:rPr>
                <w:rFonts w:ascii="Times New Roman"/>
                <w:b w:val="false"/>
                <w:i w:val="false"/>
                <w:color w:val="000000"/>
                <w:sz w:val="20"/>
              </w:rPr>
              <w:t>1) Америка Құрама Штаттары (Американдық Виргин аралдарының, Гуам аралының және Пуэрто-Рико Достастығы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Комор Аралдары Федералды Ислам Республикасы; 21)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Федеративтiк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Тәуелсiз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Корольдiгi;</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және Солтүстiк Ирландия Бiрiккен Корольдiгi (мынадай аумақтар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 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 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 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Moody’s Investors Service (Мудис Инвесторс Сервис), Fitch (Фич) рейтингік агенттіктердің бірінің осыған ұқсас деңгейдегі рейтингі бар елдердің орталық үкіметтері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Moody’s Investors Service (Мудис Инвесторс Сервис), Fitch (Фич) рейтингік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рейтингі немесе Moody’s Investors Service (Мудис Инвесторс Сервис), Fitch (Фич) рейтингік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бейрезидент-ұйымдары және тиісті рейтингтік бағасы жоқ Қазақстан Республикасының бейрезидент-ұйымдары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 w:id="498"/>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бейрезидент-ұйымдары шығарған исламдық бағалы қағаздар:</w:t>
            </w:r>
          </w:p>
          <w:bookmarkEnd w:id="498"/>
          <w:p>
            <w:pPr>
              <w:spacing w:after="20"/>
              <w:ind w:left="20"/>
              <w:jc w:val="both"/>
            </w:pPr>
            <w:r>
              <w:rPr>
                <w:rFonts w:ascii="Times New Roman"/>
                <w:b w:val="false"/>
                <w:i w:val="false"/>
                <w:color w:val="000000"/>
                <w:sz w:val="20"/>
              </w:rPr>
              <w:t>
</w:t>
            </w:r>
            <w:r>
              <w:rPr>
                <w:rFonts w:ascii="Times New Roman"/>
                <w:b w:val="false"/>
                <w:i w:val="false"/>
                <w:color w:val="000000"/>
                <w:sz w:val="20"/>
              </w:rPr>
              <w:t>1) Америка Құрама Штаттары (Американдық Виргин аралдарының, Гуам аралының және Пуэрто-Рико Достастығы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Нигерия Федеративтiк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34) Палау Республикасы; 35)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37) Самоа Тәуелсiз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Сент-Винсент және Гренадин мемлекетi; 40)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41)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Корольдiгi;</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және Солтүстiк Ирландия Бiрiккен Корольдiгi (мынадай аумақтар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Aнгилья аралдары; 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 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Салымдардың кредиттік</w:t>
            </w:r>
            <w:r>
              <w:br/>
            </w:r>
            <w:r>
              <w:rPr>
                <w:rFonts w:ascii="Times New Roman"/>
                <w:b w:val="false"/>
                <w:i w:val="false"/>
                <w:color w:val="000000"/>
                <w:sz w:val="20"/>
              </w:rPr>
              <w:t>тәуекел дәрежесі бойынша</w:t>
            </w:r>
            <w:r>
              <w:br/>
            </w:r>
            <w:r>
              <w:rPr>
                <w:rFonts w:ascii="Times New Roman"/>
                <w:b w:val="false"/>
                <w:i w:val="false"/>
                <w:color w:val="000000"/>
                <w:sz w:val="20"/>
              </w:rPr>
              <w:t>сараланған банк активтерінің</w:t>
            </w:r>
            <w:r>
              <w:br/>
            </w:r>
            <w:r>
              <w:rPr>
                <w:rFonts w:ascii="Times New Roman"/>
                <w:b w:val="false"/>
                <w:i w:val="false"/>
                <w:color w:val="000000"/>
                <w:sz w:val="20"/>
              </w:rPr>
              <w:t>кестесіне қосымша</w:t>
            </w:r>
          </w:p>
        </w:tc>
      </w:tr>
    </w:tbl>
    <w:bookmarkStart w:name="z990" w:id="499"/>
    <w:p>
      <w:pPr>
        <w:spacing w:after="0"/>
        <w:ind w:left="0"/>
        <w:jc w:val="left"/>
      </w:pPr>
      <w:r>
        <w:rPr>
          <w:rFonts w:ascii="Times New Roman"/>
          <w:b/>
          <w:i w:val="false"/>
          <w:color w:val="000000"/>
        </w:rPr>
        <w:t xml:space="preserve"> Салымдардың кредиттік тәуекел дәрежесі бойынша мөлшерленуге тиіс  банк активтерінің есебіне түсіндірме</w:t>
      </w:r>
    </w:p>
    <w:bookmarkEnd w:id="499"/>
    <w:bookmarkStart w:name="z991" w:id="500"/>
    <w:p>
      <w:pPr>
        <w:spacing w:after="0"/>
        <w:ind w:left="0"/>
        <w:jc w:val="both"/>
      </w:pPr>
      <w:r>
        <w:rPr>
          <w:rFonts w:ascii="Times New Roman"/>
          <w:b w:val="false"/>
          <w:i w:val="false"/>
          <w:color w:val="000000"/>
          <w:sz w:val="28"/>
        </w:rPr>
        <w:t>
      1. Салымдар, дебиторлық берешек, сатып алынған исламдық бағалы қағаздар, банкте түзетілген құны аталған активтер көлемінің 50 (елу) пайызынан кем болмайтын қамтамасыз етуі бар (Кредиттік тәуекел дәрежесі бойынша сараланған банк активтері кестесінің (бұдан әрі – Кесте) 1, 2, 3, 11, 12 және 13-жолдарында көрсетілген активтер түріндегі), сауда делдалы ретінде сауда қызметін қаржыландырған кездегі коммерциялық кредиттер осы тармаққа сәйкес банктерде түзетілген қамтамасыз ету құнын анықтауға мүмкіндік беретін барабар есепке алу жүйесі болған кезде түзетілген қамтамасыз ету құнын шегергендегі тәуекел дәрежесі бойынша сараланған активтер есебіне енгізіледі.</w:t>
      </w:r>
    </w:p>
    <w:bookmarkEnd w:id="500"/>
    <w:bookmarkStart w:name="z992" w:id="501"/>
    <w:p>
      <w:pPr>
        <w:spacing w:after="0"/>
        <w:ind w:left="0"/>
        <w:jc w:val="both"/>
      </w:pPr>
      <w:r>
        <w:rPr>
          <w:rFonts w:ascii="Times New Roman"/>
          <w:b w:val="false"/>
          <w:i w:val="false"/>
          <w:color w:val="000000"/>
          <w:sz w:val="28"/>
        </w:rPr>
        <w:t>
      Түзетілген қамтамасыз ету құны (Кестенің 1, 2, 3, 11, 12 және 13-жолдарында көрсетілген активтер түріндегі) мыналарға:</w:t>
      </w:r>
    </w:p>
    <w:bookmarkEnd w:id="501"/>
    <w:bookmarkStart w:name="z993" w:id="502"/>
    <w:p>
      <w:pPr>
        <w:spacing w:after="0"/>
        <w:ind w:left="0"/>
        <w:jc w:val="both"/>
      </w:pPr>
      <w:r>
        <w:rPr>
          <w:rFonts w:ascii="Times New Roman"/>
          <w:b w:val="false"/>
          <w:i w:val="false"/>
          <w:color w:val="000000"/>
          <w:sz w:val="28"/>
        </w:rPr>
        <w:t>
      салымдардың, оның ішінде осы банктегі қамтамасыз ету ретінде ұсынылған салымдардың 100 (бір жүз) пайыз сомасына;</w:t>
      </w:r>
    </w:p>
    <w:bookmarkEnd w:id="502"/>
    <w:bookmarkStart w:name="z994" w:id="503"/>
    <w:p>
      <w:pPr>
        <w:spacing w:after="0"/>
        <w:ind w:left="0"/>
        <w:jc w:val="both"/>
      </w:pPr>
      <w:r>
        <w:rPr>
          <w:rFonts w:ascii="Times New Roman"/>
          <w:b w:val="false"/>
          <w:i w:val="false"/>
          <w:color w:val="000000"/>
          <w:sz w:val="28"/>
        </w:rPr>
        <w:t>
      қамтамасыз етуге берілген исламдық бағалы қағаздардың нарықтық құнының 95 (тоқсан бес) пайызына;</w:t>
      </w:r>
    </w:p>
    <w:bookmarkEnd w:id="503"/>
    <w:bookmarkStart w:name="z995" w:id="504"/>
    <w:p>
      <w:pPr>
        <w:spacing w:after="0"/>
        <w:ind w:left="0"/>
        <w:jc w:val="both"/>
      </w:pPr>
      <w:r>
        <w:rPr>
          <w:rFonts w:ascii="Times New Roman"/>
          <w:b w:val="false"/>
          <w:i w:val="false"/>
          <w:color w:val="000000"/>
          <w:sz w:val="28"/>
        </w:rPr>
        <w:t>
      қамтамасыз етуге берілген тазартылған қымбат металдардың нарықтық құнының 85 (сексен бес) пайызына тең болады.</w:t>
      </w:r>
    </w:p>
    <w:bookmarkEnd w:id="504"/>
    <w:bookmarkStart w:name="z996" w:id="505"/>
    <w:p>
      <w:pPr>
        <w:spacing w:after="0"/>
        <w:ind w:left="0"/>
        <w:jc w:val="both"/>
      </w:pPr>
      <w:r>
        <w:rPr>
          <w:rFonts w:ascii="Times New Roman"/>
          <w:b w:val="false"/>
          <w:i w:val="false"/>
          <w:color w:val="000000"/>
          <w:sz w:val="28"/>
        </w:rPr>
        <w:t>
      Жоғарыда көрсетілген салымдардың, дебиторлық берешектің, сатып алынған бағалы қағаздардың қамтамасыз етілмеген бөлігі салымдарға, дебиторлық берешекке, сатып алынған бағалы қағаздарға сәйкес келетін тәуекел дәрежесі бойынша Кестеге сәйкес мөлшерленеді.</w:t>
      </w:r>
    </w:p>
    <w:bookmarkEnd w:id="505"/>
    <w:bookmarkStart w:name="z997" w:id="506"/>
    <w:p>
      <w:pPr>
        <w:spacing w:after="0"/>
        <w:ind w:left="0"/>
        <w:jc w:val="both"/>
      </w:pPr>
      <w:r>
        <w:rPr>
          <w:rFonts w:ascii="Times New Roman"/>
          <w:b w:val="false"/>
          <w:i w:val="false"/>
          <w:color w:val="000000"/>
          <w:sz w:val="28"/>
        </w:rPr>
        <w:t>
      2. Банкте "Самұрық-Қазына" ұлттық әл-ауқат қоры" және "Бәйтерек" ұлттық басқарушы холдингі" акционерлік қоғамдарының сөзсіз және қайтарып алынбайтын кепілдігі,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сөзсіз және қайтарып алынбайтын орындау туралы тармақтарды қамтитын сақтандыру шарты, Резервтік аккредитивтердің халықаралық практикасына (International Standby Practices, ISP98) немесе Талап ету бойынша кепілдіктер үшін біріздендірілген қағидаларға (Uniform Rules for Demand Guarantees, URDG758) сәйкес шығарылған, Standard &amp; Poor's (Cтандарт энд Пурс) агенттігінің "А-"-дан төмен емес ұзақ мерзімді борыштық рейтингі немесе Moody’s Investors Service (Мудис Инвесторс Сервис), Fitch (Фич) рейтингік агенттіктердің бірінің осыған ұқсас деңгейдегі рейтингі бар, сомасы көрсетілген қарыздар көлемінің кемінде 50 (елу) пайызын өтейтін Қазақстан Республикасының бейрезидент-банктерінің кепілдіктері немесе резервтік аккредитивтері түрінде қамтамасыз етуі бар қарыздар қамтамасыз етудің түзетілген құнын шегере отырып, тәуекел дәрежесі бойынша сараланған активтердің есебіне кіреді.</w:t>
      </w:r>
    </w:p>
    <w:bookmarkEnd w:id="506"/>
    <w:bookmarkStart w:name="z998" w:id="507"/>
    <w:p>
      <w:pPr>
        <w:spacing w:after="0"/>
        <w:ind w:left="0"/>
        <w:jc w:val="both"/>
      </w:pPr>
      <w:r>
        <w:rPr>
          <w:rFonts w:ascii="Times New Roman"/>
          <w:b w:val="false"/>
          <w:i w:val="false"/>
          <w:color w:val="000000"/>
          <w:sz w:val="28"/>
        </w:rPr>
        <w:t>
      "Самұрық-Қазына" ұлттық әл-ауқат қоры" және "Бәйтерек" ұлттық басқарушы холдингі" акционерлік қоғамдарының кепілдігі,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сөзсіз және қайтарып алынбайтын орындау туралы тармақтарды қамтитын сақтандыру шарты, Резервтік аккредитивтердің халықаралық практикасына (International Standby Practices, ISP98) немесе Талап ету бойынша кепілдіктер үшін біріздендірілген қағидаларға (Uniform Rules for Demand Guarantees, URDG758) сәйкес шығарылған, Standard &amp; Poor's (Cтандарт энд Пурс) агенттігінің "А-"-тен төмен емес ұзақ мерзімді борыштық рейтингі немесе Moody’s Investors Service (Мудис Инвесторс Сервис), Fitch (Фич) рейтингік агенттіктердің бірінің осыған ұқсас деңгейдегі рейтингі бар Қазақстан Республикасының бейрезидент-банктерінің кепілдіктері немесе резервтік аккредитивтері түріндегі қамтамасыз етудің түзетілген құны кепілдік, сақтандыру шарты сомасының 95 (тоқсан бес) пайызына тең болады.</w:t>
      </w:r>
    </w:p>
    <w:bookmarkEnd w:id="507"/>
    <w:bookmarkStart w:name="z999" w:id="508"/>
    <w:p>
      <w:pPr>
        <w:spacing w:after="0"/>
        <w:ind w:left="0"/>
        <w:jc w:val="both"/>
      </w:pPr>
      <w:r>
        <w:rPr>
          <w:rFonts w:ascii="Times New Roman"/>
          <w:b w:val="false"/>
          <w:i w:val="false"/>
          <w:color w:val="000000"/>
          <w:sz w:val="28"/>
        </w:rPr>
        <w:t>
      3. Контрагенттен төмен тәуекел дәрежесі бар ұйымдар кепілдік берген (сақтандырылған) банк инвестициялары есебіне енгізілмеген салымдар, дебиторлық берешек, сатып алынған исламдық бағалы қағаздар, сауда делдалы ретінде сауда қызметін қаржыландыру кезіндегі коммерциялық кредиттер, инвестициялар тәуекел дәрежесі бойынша сараланған (банк инвестициялары есебіне енгізілмеген салымдардың, дебиторлық берешектің, сатып алынған исламдық бағалы қағаздардың, қарыздардың, инвестициялардың кепілдік берген (сақтандырылған) сомасын шегергендегі) активтердің есебіне борышкердің тәуекел дәрежесі бойынша енгізіледі.</w:t>
      </w:r>
    </w:p>
    <w:bookmarkEnd w:id="508"/>
    <w:bookmarkStart w:name="z1000" w:id="509"/>
    <w:p>
      <w:pPr>
        <w:spacing w:after="0"/>
        <w:ind w:left="0"/>
        <w:jc w:val="both"/>
      </w:pPr>
      <w:r>
        <w:rPr>
          <w:rFonts w:ascii="Times New Roman"/>
          <w:b w:val="false"/>
          <w:i w:val="false"/>
          <w:color w:val="000000"/>
          <w:sz w:val="28"/>
        </w:rPr>
        <w:t>
      Банк инвестициялары есебіне енгізілмеген салымдардың, дебиторлық берешектің, сатып алынған исламдық бағалы қағаздардың, сауда делдалы ретінде сауда қызметін қаржыландыру кезіндегі коммерциялық кредиттердің, инвестициялардың кепілдік берген (сақтандырылған) сомасы тиісті кепілгердің (сақтандырушының) дебиторлық берешегінің тәуекел дәрежесі бойынша мөлшерленеді.</w:t>
      </w:r>
    </w:p>
    <w:bookmarkEnd w:id="509"/>
    <w:bookmarkStart w:name="z1001" w:id="510"/>
    <w:p>
      <w:pPr>
        <w:spacing w:after="0"/>
        <w:ind w:left="0"/>
        <w:jc w:val="both"/>
      </w:pPr>
      <w:r>
        <w:rPr>
          <w:rFonts w:ascii="Times New Roman"/>
          <w:b w:val="false"/>
          <w:i w:val="false"/>
          <w:color w:val="000000"/>
          <w:sz w:val="28"/>
        </w:rPr>
        <w:t>
      4. Қазақстан Республикасының мынадай бейрезиденттеріне ұсынылған, осы Түсіндірменің 1-тармағында көрсетілген салымдар, дебиторлық берешек, сатып алынған исламдық бағалы қағаздар және сауда делдалы ретінде сауда қызметін қаржыландыру кезіндегі коммерциялық кредиттер:</w:t>
      </w:r>
    </w:p>
    <w:bookmarkEnd w:id="510"/>
    <w:bookmarkStart w:name="z1002" w:id="511"/>
    <w:p>
      <w:pPr>
        <w:spacing w:after="0"/>
        <w:ind w:left="0"/>
        <w:jc w:val="both"/>
      </w:pPr>
      <w:r>
        <w:rPr>
          <w:rFonts w:ascii="Times New Roman"/>
          <w:b w:val="false"/>
          <w:i w:val="false"/>
          <w:color w:val="000000"/>
          <w:sz w:val="28"/>
        </w:rPr>
        <w:t>
      1) оффшорлық аймақ аумағында заңды тұлға ретінде тіркелгендерге;</w:t>
      </w:r>
    </w:p>
    <w:bookmarkEnd w:id="511"/>
    <w:bookmarkStart w:name="z1003" w:id="512"/>
    <w:p>
      <w:pPr>
        <w:spacing w:after="0"/>
        <w:ind w:left="0"/>
        <w:jc w:val="both"/>
      </w:pPr>
      <w:r>
        <w:rPr>
          <w:rFonts w:ascii="Times New Roman"/>
          <w:b w:val="false"/>
          <w:i w:val="false"/>
          <w:color w:val="000000"/>
          <w:sz w:val="28"/>
        </w:rPr>
        <w:t>
      2) жекелей алғанда жарғылық капиталдың 5 (бес) пайыздан астамын иеленуші оффшорлық аймақ аумағында тіркелген заңды тұлғаға тәуелді немесе оффшорлық аймақ аумағында тіркелген заңды тұлғаға қатысы бойынша еншілес болып табылатындарға;</w:t>
      </w:r>
    </w:p>
    <w:bookmarkEnd w:id="512"/>
    <w:bookmarkStart w:name="z1004" w:id="513"/>
    <w:p>
      <w:pPr>
        <w:spacing w:after="0"/>
        <w:ind w:left="0"/>
        <w:jc w:val="both"/>
      </w:pPr>
      <w:r>
        <w:rPr>
          <w:rFonts w:ascii="Times New Roman"/>
          <w:b w:val="false"/>
          <w:i w:val="false"/>
          <w:color w:val="000000"/>
          <w:sz w:val="28"/>
        </w:rPr>
        <w:t>
      3) оффшорлық аймақ азаматтары болып табылатындарға;</w:t>
      </w:r>
    </w:p>
    <w:bookmarkEnd w:id="513"/>
    <w:bookmarkStart w:name="z1005" w:id="514"/>
    <w:p>
      <w:pPr>
        <w:spacing w:after="0"/>
        <w:ind w:left="0"/>
        <w:jc w:val="both"/>
      </w:pPr>
      <w:r>
        <w:rPr>
          <w:rFonts w:ascii="Times New Roman"/>
          <w:b w:val="false"/>
          <w:i w:val="false"/>
          <w:color w:val="000000"/>
          <w:sz w:val="28"/>
        </w:rPr>
        <w:t>
      осы Түсіндірменің 1-тармағында көрсетілген қамтамасыз етудің болуына қарамастан, Кестеге сәйкес тәуекел дәрежесі бойынша мөлшерленеді.</w:t>
      </w:r>
    </w:p>
    <w:bookmarkEnd w:id="514"/>
    <w:bookmarkStart w:name="z1006" w:id="515"/>
    <w:p>
      <w:pPr>
        <w:spacing w:after="0"/>
        <w:ind w:left="0"/>
        <w:jc w:val="both"/>
      </w:pPr>
      <w:r>
        <w:rPr>
          <w:rFonts w:ascii="Times New Roman"/>
          <w:b w:val="false"/>
          <w:i w:val="false"/>
          <w:color w:val="000000"/>
          <w:sz w:val="28"/>
        </w:rPr>
        <w:t>
      5. Қазақстан Республикасының мынадай:</w:t>
      </w:r>
    </w:p>
    <w:bookmarkEnd w:id="515"/>
    <w:bookmarkStart w:name="z1007" w:id="516"/>
    <w:p>
      <w:pPr>
        <w:spacing w:after="0"/>
        <w:ind w:left="0"/>
        <w:jc w:val="both"/>
      </w:pPr>
      <w:r>
        <w:rPr>
          <w:rFonts w:ascii="Times New Roman"/>
          <w:b w:val="false"/>
          <w:i w:val="false"/>
          <w:color w:val="000000"/>
          <w:sz w:val="28"/>
        </w:rPr>
        <w:t>
      1) оффшорлық аймақ аумағында заңды тұлға ретінде тіркелген, бірақ Standard &amp; Poor's (Стандард энд Пурс) агенттігінің "АА-"-тен төмен емес рейтингі бар немесе Moody’s Investors Service (Мудис Инвесторс Сервис), Fitch (Фич) рейтингік агенттіктердің бірінің осыған ұқсас деңгейдегі рейтингі бар немесе міндеттемелерінің барлық сомасының қамтамасыз етілуіне аталған деңгейден төмен емес рейтингі бар бас ұйымның тиісті кепілдігі бар;</w:t>
      </w:r>
    </w:p>
    <w:bookmarkEnd w:id="516"/>
    <w:bookmarkStart w:name="z1008" w:id="517"/>
    <w:p>
      <w:pPr>
        <w:spacing w:after="0"/>
        <w:ind w:left="0"/>
        <w:jc w:val="both"/>
      </w:pPr>
      <w:r>
        <w:rPr>
          <w:rFonts w:ascii="Times New Roman"/>
          <w:b w:val="false"/>
          <w:i w:val="false"/>
          <w:color w:val="000000"/>
          <w:sz w:val="28"/>
        </w:rPr>
        <w:t>
      2) оффшорлық аймақ аумағында тіркелген заңды тұлғалардан тәуелсіз, жекелей алғанда жарғылық капиталдың 5 (бес) пайыздан астамын иеленуші немесе оффшорлық аймақ аумағында тіркелген, бірақ оффшорлық аймақтардың аумағында тіркелген заңды тұлғалар немесе олардың азаматтары не Экономикалық ынтымақтастық және даму ұйымы оффшорлық аумақтардың тізбесіне жатқызылған мемлекеттердің аумағында тіркелген заңды тұлғалар болып табылатын Қазақстан Республикасының бейрезиденттеріне қойылатын, ақпараттық алмасу бойынша міндеттемелер қабылдамаған талаптарды қоспағанда, рейтингі көрсетілген деңгейден төмен емес немесе рейтингі көрсетілген деңгейден төмен емес бас ұйымның тиісті кепілдігіне ие болған немесе рейтингі көрсетілген деңгейден төмен емес заңды тұлғаға қатысты еншілес немесе олардың азаматтарына немесе жарғылық капиталдың 5 (бес) пайызынан астамын жеке иеленетін заңды тұлғаларға тәуелді болып табылатын ұйымдарға не көрсетілген оффшорлық аймақтардың аумағында тіркелген заңды тұлғаларға қатысты еншілес болып табылатын бейрезиденттеріне ұсынылған, осы Түсіндірменің 1-тармағында көрсетілген салымдар, дебиторлық берешек, сатып алынған исламдық бағалы қағаздар және сауда делдалы ретінде сауда қызметін қаржыландыру кезіндегі коммерциялық кредиттер;</w:t>
      </w:r>
    </w:p>
    <w:bookmarkEnd w:id="517"/>
    <w:bookmarkStart w:name="z1009" w:id="518"/>
    <w:p>
      <w:pPr>
        <w:spacing w:after="0"/>
        <w:ind w:left="0"/>
        <w:jc w:val="both"/>
      </w:pPr>
      <w:r>
        <w:rPr>
          <w:rFonts w:ascii="Times New Roman"/>
          <w:b w:val="false"/>
          <w:i w:val="false"/>
          <w:color w:val="000000"/>
          <w:sz w:val="28"/>
        </w:rPr>
        <w:t>
      тәуекелдің нөл дәрежесі бойынша мөлшерленеді.</w:t>
      </w:r>
    </w:p>
    <w:bookmarkEnd w:id="518"/>
    <w:bookmarkStart w:name="z1010" w:id="519"/>
    <w:p>
      <w:pPr>
        <w:spacing w:after="0"/>
        <w:ind w:left="0"/>
        <w:jc w:val="both"/>
      </w:pPr>
      <w:r>
        <w:rPr>
          <w:rFonts w:ascii="Times New Roman"/>
          <w:b w:val="false"/>
          <w:i w:val="false"/>
          <w:color w:val="000000"/>
          <w:sz w:val="28"/>
        </w:rPr>
        <w:t>
      6. Салымдардың тәуекел дәрежесі бойынша сараланған банктің активтерін есептеу мақсатында:</w:t>
      </w:r>
    </w:p>
    <w:bookmarkEnd w:id="519"/>
    <w:bookmarkStart w:name="z1011" w:id="520"/>
    <w:p>
      <w:pPr>
        <w:spacing w:after="0"/>
        <w:ind w:left="0"/>
        <w:jc w:val="both"/>
      </w:pPr>
      <w:r>
        <w:rPr>
          <w:rFonts w:ascii="Times New Roman"/>
          <w:b w:val="false"/>
          <w:i w:val="false"/>
          <w:color w:val="000000"/>
          <w:sz w:val="28"/>
        </w:rPr>
        <w:t>
      тұрғын үй салу не оны сатып алу және (немесе) жөндеу мақсатында берілетін ипотекалық банктік қарыз ипотекалық тұрғын үй қарызы деп түсініледі;</w:t>
      </w:r>
    </w:p>
    <w:bookmarkEnd w:id="520"/>
    <w:bookmarkStart w:name="z1012" w:id="521"/>
    <w:p>
      <w:pPr>
        <w:spacing w:after="0"/>
        <w:ind w:left="0"/>
        <w:jc w:val="both"/>
      </w:pPr>
      <w:r>
        <w:rPr>
          <w:rFonts w:ascii="Times New Roman"/>
          <w:b w:val="false"/>
          <w:i w:val="false"/>
          <w:color w:val="000000"/>
          <w:sz w:val="28"/>
        </w:rPr>
        <w:t>
      жеке тұлғаға тауарларды, жұмыстарды, көрсетілетін қызметтерді сатып алуға және (немесе) кәсіпкерлік қызметті жүзеге асыруға байланысты емес өзге де мақсаттарға берілетін, ипотекалық тұрғын үй қарызы (ипотекалық қарыз) болып табылмайтын банктік қарыз тұтынушылық банктік қарыз деп түсініледі.</w:t>
      </w:r>
    </w:p>
    <w:bookmarkEnd w:id="521"/>
    <w:bookmarkStart w:name="z1013" w:id="522"/>
    <w:p>
      <w:pPr>
        <w:spacing w:after="0"/>
        <w:ind w:left="0"/>
        <w:jc w:val="both"/>
      </w:pPr>
      <w:r>
        <w:rPr>
          <w:rFonts w:ascii="Times New Roman"/>
          <w:b w:val="false"/>
          <w:i w:val="false"/>
          <w:color w:val="000000"/>
          <w:sz w:val="28"/>
        </w:rPr>
        <w:t>
      7. Егер исламдық бағалы қағаздың арнайы шығарылым рейтингі болса, онда тәуекел дәрежесі бойынша банк активтерін мөлшерлеу кезінде бағалы қағаз рейтингін ескеру қажет.</w:t>
      </w:r>
    </w:p>
    <w:bookmarkEnd w:id="522"/>
    <w:bookmarkStart w:name="z1014" w:id="523"/>
    <w:p>
      <w:pPr>
        <w:spacing w:after="0"/>
        <w:ind w:left="0"/>
        <w:jc w:val="both"/>
      </w:pPr>
      <w:r>
        <w:rPr>
          <w:rFonts w:ascii="Times New Roman"/>
          <w:b w:val="false"/>
          <w:i w:val="false"/>
          <w:color w:val="000000"/>
          <w:sz w:val="28"/>
        </w:rPr>
        <w:t>
      8. Орталық контрагенттің қатысуымен жасалған "кері репо" операциясының мәні болып табылатын бағалы қағаздар тәуекелдің нөлдік дәрежесі бойынша өлшенеді.</w:t>
      </w:r>
    </w:p>
    <w:bookmarkEnd w:id="523"/>
    <w:bookmarkStart w:name="z1015" w:id="524"/>
    <w:p>
      <w:pPr>
        <w:spacing w:after="0"/>
        <w:ind w:left="0"/>
        <w:jc w:val="both"/>
      </w:pPr>
      <w:r>
        <w:rPr>
          <w:rFonts w:ascii="Times New Roman"/>
          <w:b w:val="false"/>
          <w:i w:val="false"/>
          <w:color w:val="000000"/>
          <w:sz w:val="28"/>
        </w:rPr>
        <w:t>
      9. Ислам банктеріне арналған нормативтердің 11-тармағына сәйкес нарықтық тәуекелді ескере отырып, активтердің, шартты және ықтимал талаптар мен міндеттемелердің есебіне енгізілген активтер валюталардың айырбастау бағамдарының және қымбат металдар бағамдарының өзгеруіне байланысты нарықтық тәуекелі бар қаржы құралдарының есебіне енгізілген активтерді қоспағанда, кредиттік тәуекел дәрежесі бойынша сараланған активтердің, шартты және ықтимал міндеттемелердің есебіне енгізілмейді.</w:t>
      </w:r>
    </w:p>
    <w:bookmarkEnd w:id="524"/>
    <w:bookmarkStart w:name="z1016" w:id="525"/>
    <w:p>
      <w:pPr>
        <w:spacing w:after="0"/>
        <w:ind w:left="0"/>
        <w:jc w:val="both"/>
      </w:pPr>
      <w:r>
        <w:rPr>
          <w:rFonts w:ascii="Times New Roman"/>
          <w:b w:val="false"/>
          <w:i w:val="false"/>
          <w:color w:val="000000"/>
          <w:sz w:val="28"/>
        </w:rPr>
        <w:t>
      10. Салымдардың тәуекел дәрежесі бойынша сараланған банк активтерін есептеу мақсаттары үшін қамтамасыз етілмеген тұтынушылық қарыздар деп жылжымайтын мүлік кепілімен қамтамасыз етілген қарыздарды, тұрғын үй құрылысына үлестік қатысу шарттары, жылжымайтын мүлікті сатып алу мәні болып табылатын өзге де шарттар бойынша талап ету құқықтарын, қамтамасыз етуі автокөлік болып табылатын қарыздарды, банктік салым шартына немесе ақша кепілі шартына сәйкес банкте орналастырылған, берілетін қарыз сомасын толығымен өтейтін ақша қамтамасыз етуі болып табылатын қарыздарды, білім беруді кредиттеу жүйесі шеңберінде берілетін қарыздарды және тұрғын үй құрылысы жинақ ақшасы жүйесінің шеңберінде берілетін қарыздарды қоспағанда, тұтынушылық банктік қарыз түсініледі.</w:t>
      </w:r>
    </w:p>
    <w:bookmarkEnd w:id="525"/>
    <w:bookmarkStart w:name="z1017" w:id="526"/>
    <w:p>
      <w:pPr>
        <w:spacing w:after="0"/>
        <w:ind w:left="0"/>
        <w:jc w:val="both"/>
      </w:pPr>
      <w:r>
        <w:rPr>
          <w:rFonts w:ascii="Times New Roman"/>
          <w:b w:val="false"/>
          <w:i w:val="false"/>
          <w:color w:val="000000"/>
          <w:sz w:val="28"/>
        </w:rPr>
        <w:t>
      11. Цифрлық қаржы активтеріне қатысты осындай цифрлық қаржы активі бойынша базалық активтің тәуекел дәрежесіне сәйкес келетін тәуекел дәрежесі қолданылады.</w:t>
      </w:r>
    </w:p>
    <w:bookmarkEnd w:id="52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