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bad7b" w14:textId="d9bad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Қарқаралы аудандық мәслихатының 2024 жылғы 16 мамырдағы № VIII-22/165 "Қарқаралы ауданында тұрғын үй көмегін көрсету мөлшері мен тәртібін айқындау туралы" шешіміне өзгерістер енгізу туралы</w:t>
      </w:r>
    </w:p>
    <w:p>
      <w:pPr>
        <w:spacing w:after="0"/>
        <w:ind w:left="0"/>
        <w:jc w:val="both"/>
      </w:pPr>
      <w:r>
        <w:rPr>
          <w:rFonts w:ascii="Times New Roman"/>
          <w:b w:val="false"/>
          <w:i w:val="false"/>
          <w:color w:val="000000"/>
          <w:sz w:val="28"/>
        </w:rPr>
        <w:t>Қарағанды облысы Қарқаралы аудандық мәслихатының 2026 жылғы 26 тамыздағы № VIII-57/443 шешімі. Қазақстан Республикасының Әділет министрлігінде 2026 жылғы 28 тамызда № 39721 болып тіркелді</w:t>
      </w:r>
    </w:p>
    <w:p>
      <w:pPr>
        <w:spacing w:after="0"/>
        <w:ind w:left="0"/>
        <w:jc w:val="both"/>
      </w:pPr>
      <w:bookmarkStart w:name="z4" w:id="0"/>
      <w:r>
        <w:rPr>
          <w:rFonts w:ascii="Times New Roman"/>
          <w:b w:val="false"/>
          <w:i w:val="false"/>
          <w:color w:val="000000"/>
          <w:sz w:val="28"/>
        </w:rPr>
        <w:t>
      Қарқаралы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Қарқаралы аудандық мәслихатының 2024 жылғы 16 мамырдағы VIII-22/165 "Қарқаралы ауданында тұрғын үй көмегін көрсету мөлшері мен тәртібін айқындау туралы" (Нормативтік құқықтық актілерді мемлекеттік тіркеу тізілімінде №6599-09 болып тіркелген) </w:t>
      </w:r>
      <w:r>
        <w:rPr>
          <w:rFonts w:ascii="Times New Roman"/>
          <w:b w:val="false"/>
          <w:i w:val="false"/>
          <w:color w:val="000000"/>
          <w:sz w:val="28"/>
        </w:rPr>
        <w:t>шешіміне</w:t>
      </w:r>
      <w:r>
        <w:rPr>
          <w:rFonts w:ascii="Times New Roman"/>
          <w:b w:val="false"/>
          <w:i w:val="false"/>
          <w:color w:val="000000"/>
          <w:sz w:val="28"/>
        </w:rPr>
        <w:t>, келесі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"Қарқаралы ауданында тұрғын үй көмегін көрсету мөлшері мен қағидаларын айқындау туралы";</w:t>
      </w:r>
    </w:p>
    <w:bookmarkEnd w:id="3"/>
    <w:bookmarkStart w:name="z8" w:id="4"/>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4"/>
    <w:bookmarkStart w:name="z9" w:id="5"/>
    <w:p>
      <w:pPr>
        <w:spacing w:after="0"/>
        <w:ind w:left="0"/>
        <w:jc w:val="both"/>
      </w:pPr>
      <w:r>
        <w:rPr>
          <w:rFonts w:ascii="Times New Roman"/>
          <w:b w:val="false"/>
          <w:i w:val="false"/>
          <w:color w:val="000000"/>
          <w:sz w:val="28"/>
        </w:rPr>
        <w:t xml:space="preserve">
      "Қазақстан Республикасының "Тұрғын үй қатынастары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Өнеркәсіп және құрылыс министрінің 2023 жылғы 8 желтоқсандағы № 117 "Тұрғын үй көмегін көрсету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сәйкес Қарқаралы аудандық мәслихаты ШЕШІМ ҚАБЫЛДАДЫ:";</w:t>
      </w:r>
    </w:p>
    <w:bookmarkEnd w:id="5"/>
    <w:bookmarkStart w:name="z10" w:id="6"/>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6"/>
    <w:bookmarkStart w:name="z11" w:id="7"/>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Қарқаралы ауданында тұрғын үй көмегін көрсету мөлшері мен қағидалары айқындалсын.";</w:t>
      </w:r>
    </w:p>
    <w:bookmarkEnd w:id="7"/>
    <w:bookmarkStart w:name="z12" w:id="8"/>
    <w:p>
      <w:pPr>
        <w:spacing w:after="0"/>
        <w:ind w:left="0"/>
        <w:jc w:val="both"/>
      </w:pPr>
      <w:r>
        <w:rPr>
          <w:rFonts w:ascii="Times New Roman"/>
          <w:b w:val="false"/>
          <w:i w:val="false"/>
          <w:color w:val="000000"/>
          <w:sz w:val="28"/>
        </w:rPr>
        <w:t xml:space="preserve">
      көрсетілген шешімнің 1-қосымшасымен айқындалған Қарқаралы ауданында тұрғын үй көмегін көрсетудің </w:t>
      </w:r>
      <w:r>
        <w:rPr>
          <w:rFonts w:ascii="Times New Roman"/>
          <w:b w:val="false"/>
          <w:i w:val="false"/>
          <w:color w:val="000000"/>
          <w:sz w:val="28"/>
        </w:rPr>
        <w:t>мөлшері мен тәртібі</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8"/>
    <w:bookmarkStart w:name="z13" w:id="9"/>
    <w:p>
      <w:pPr>
        <w:spacing w:after="0"/>
        <w:ind w:left="0"/>
        <w:jc w:val="both"/>
      </w:pPr>
      <w:r>
        <w:rPr>
          <w:rFonts w:ascii="Times New Roman"/>
          <w:b w:val="false"/>
          <w:i w:val="false"/>
          <w:color w:val="000000"/>
          <w:sz w:val="28"/>
        </w:rPr>
        <w:t>
      2. "Қарқаралы аудандық мәслихатының аппараты" мемлекеттік мекемесі Қазақстан Республикасының заңнамасында белгіленген тәртіппен:</w:t>
      </w:r>
    </w:p>
    <w:bookmarkEnd w:id="9"/>
    <w:bookmarkStart w:name="z14" w:id="10"/>
    <w:p>
      <w:pPr>
        <w:spacing w:after="0"/>
        <w:ind w:left="0"/>
        <w:jc w:val="both"/>
      </w:pPr>
      <w:r>
        <w:rPr>
          <w:rFonts w:ascii="Times New Roman"/>
          <w:b w:val="false"/>
          <w:i w:val="false"/>
          <w:color w:val="000000"/>
          <w:sz w:val="28"/>
        </w:rPr>
        <w:t>
      1) осы шешімнің "Қазақстан Республикасының Әділет министрлігі" мемлекеттік мекемесінде мемлекеттік тіркелуін;</w:t>
      </w:r>
    </w:p>
    <w:bookmarkEnd w:id="10"/>
    <w:bookmarkStart w:name="z15" w:id="11"/>
    <w:p>
      <w:pPr>
        <w:spacing w:after="0"/>
        <w:ind w:left="0"/>
        <w:jc w:val="both"/>
      </w:pPr>
      <w:r>
        <w:rPr>
          <w:rFonts w:ascii="Times New Roman"/>
          <w:b w:val="false"/>
          <w:i w:val="false"/>
          <w:color w:val="000000"/>
          <w:sz w:val="28"/>
        </w:rPr>
        <w:t>
      2) осы шешімді ресми жарияланғаннан кейін Қарқаралы аудандық мәслихатының интернет-ресурсында орналастырылуын қамтамасыз етсін.</w:t>
      </w:r>
    </w:p>
    <w:bookmarkEnd w:id="11"/>
    <w:bookmarkStart w:name="z16" w:id="12"/>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 оның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Қарқаралы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Оспанов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Қарқаралы аудандық мәслихатының</w:t>
            </w:r>
            <w:r>
              <w:br/>
            </w:r>
            <w:r>
              <w:rPr>
                <w:rFonts w:ascii="Times New Roman"/>
                <w:b w:val="false"/>
                <w:i w:val="false"/>
                <w:color w:val="000000"/>
                <w:sz w:val="20"/>
              </w:rPr>
              <w:t>2026 жылғы 26 тамыздағы</w:t>
            </w:r>
            <w:r>
              <w:br/>
            </w:r>
            <w:r>
              <w:rPr>
                <w:rFonts w:ascii="Times New Roman"/>
                <w:b w:val="false"/>
                <w:i w:val="false"/>
                <w:color w:val="000000"/>
                <w:sz w:val="20"/>
              </w:rPr>
              <w:t>№ VIII-57/443</w:t>
            </w:r>
            <w:r>
              <w:br/>
            </w: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Қарқаралы аудандық мәслихатының</w:t>
            </w:r>
            <w:r>
              <w:br/>
            </w:r>
            <w:r>
              <w:rPr>
                <w:rFonts w:ascii="Times New Roman"/>
                <w:b w:val="false"/>
                <w:i w:val="false"/>
                <w:color w:val="000000"/>
                <w:sz w:val="20"/>
              </w:rPr>
              <w:t>2024 жылғы 16 мамырдағы</w:t>
            </w:r>
            <w:r>
              <w:br/>
            </w:r>
            <w:r>
              <w:rPr>
                <w:rFonts w:ascii="Times New Roman"/>
                <w:b w:val="false"/>
                <w:i w:val="false"/>
                <w:color w:val="000000"/>
                <w:sz w:val="20"/>
              </w:rPr>
              <w:t>№ VIII-22/165</w:t>
            </w:r>
            <w:r>
              <w:br/>
            </w:r>
            <w:r>
              <w:rPr>
                <w:rFonts w:ascii="Times New Roman"/>
                <w:b w:val="false"/>
                <w:i w:val="false"/>
                <w:color w:val="000000"/>
                <w:sz w:val="20"/>
              </w:rPr>
              <w:t>шешіміне 1қосымша</w:t>
            </w:r>
          </w:p>
        </w:tc>
      </w:tr>
    </w:tbl>
    <w:bookmarkStart w:name="z20" w:id="13"/>
    <w:p>
      <w:pPr>
        <w:spacing w:after="0"/>
        <w:ind w:left="0"/>
        <w:jc w:val="left"/>
      </w:pPr>
      <w:r>
        <w:rPr>
          <w:rFonts w:ascii="Times New Roman"/>
          <w:b/>
          <w:i w:val="false"/>
          <w:color w:val="000000"/>
        </w:rPr>
        <w:t xml:space="preserve"> Қарқаралы ауданында тұрғын үй көмегінің мөлшері және оны көрсету қағидалары</w:t>
      </w:r>
    </w:p>
    <w:bookmarkEnd w:id="13"/>
    <w:bookmarkStart w:name="z21" w:id="14"/>
    <w:p>
      <w:pPr>
        <w:spacing w:after="0"/>
        <w:ind w:left="0"/>
        <w:jc w:val="left"/>
      </w:pPr>
      <w:r>
        <w:rPr>
          <w:rFonts w:ascii="Times New Roman"/>
          <w:b/>
          <w:i w:val="false"/>
          <w:color w:val="000000"/>
        </w:rPr>
        <w:t xml:space="preserve"> 1-тарау. Жалпы ережелер</w:t>
      </w:r>
    </w:p>
    <w:bookmarkEnd w:id="14"/>
    <w:bookmarkStart w:name="z22" w:id="15"/>
    <w:p>
      <w:pPr>
        <w:spacing w:after="0"/>
        <w:ind w:left="0"/>
        <w:jc w:val="both"/>
      </w:pPr>
      <w:r>
        <w:rPr>
          <w:rFonts w:ascii="Times New Roman"/>
          <w:b w:val="false"/>
          <w:i w:val="false"/>
          <w:color w:val="000000"/>
          <w:sz w:val="28"/>
        </w:rPr>
        <w:t>
      1. Тұрғын үй көмегі аз қамтылған отбасыларға (азаматтарға) (бұдан әрі – көрсетілетін қызметті алушы) жергілікті бюджет қаражаты есебінен, Қарқаралы ауданында тұратын, жалғыз тұрғынжай немесе оның бөлектері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жалдаушыларға):ағымдағы және жинақтау жарналарын;</w:t>
      </w:r>
    </w:p>
    <w:bookmarkEnd w:id="15"/>
    <w:bookmarkStart w:name="z23" w:id="16"/>
    <w:p>
      <w:pPr>
        <w:spacing w:after="0"/>
        <w:ind w:left="0"/>
        <w:jc w:val="both"/>
      </w:pPr>
      <w:r>
        <w:rPr>
          <w:rFonts w:ascii="Times New Roman"/>
          <w:b w:val="false"/>
          <w:i w:val="false"/>
          <w:color w:val="000000"/>
          <w:sz w:val="28"/>
        </w:rPr>
        <w:t>
      ағымдағы және жинақтау жарналарын;</w:t>
      </w:r>
    </w:p>
    <w:bookmarkEnd w:id="16"/>
    <w:bookmarkStart w:name="z24" w:id="17"/>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17"/>
    <w:bookmarkStart w:name="z25" w:id="18"/>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18"/>
    <w:bookmarkStart w:name="z26" w:id="19"/>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End w:id="19"/>
    <w:bookmarkStart w:name="z27" w:id="20"/>
    <w:p>
      <w:pPr>
        <w:spacing w:after="0"/>
        <w:ind w:left="0"/>
        <w:jc w:val="both"/>
      </w:pPr>
      <w:r>
        <w:rPr>
          <w:rFonts w:ascii="Times New Roman"/>
          <w:b w:val="false"/>
          <w:i w:val="false"/>
          <w:color w:val="000000"/>
          <w:sz w:val="28"/>
        </w:rPr>
        <w:t>
      2. Тұрғын үй көмегін тағайындауды "Қарқаралы ауданының жұмыспен қамту және әлеуметтік бағдарламалар бөлімі" мемлекеттік мекемесі (бұдан әрі – көрсетілетін қызметті беруші) жүзеге асырады</w:t>
      </w:r>
    </w:p>
    <w:bookmarkEnd w:id="20"/>
    <w:bookmarkStart w:name="z28" w:id="21"/>
    <w:p>
      <w:pPr>
        <w:spacing w:after="0"/>
        <w:ind w:left="0"/>
        <w:jc w:val="left"/>
      </w:pPr>
      <w:r>
        <w:rPr>
          <w:rFonts w:ascii="Times New Roman"/>
          <w:b/>
          <w:i w:val="false"/>
          <w:color w:val="000000"/>
        </w:rPr>
        <w:t xml:space="preserve"> 2-тарау. Тұрғын үй көмегінің мөлшері және оны көрсету тәртібі</w:t>
      </w:r>
    </w:p>
    <w:bookmarkEnd w:id="21"/>
    <w:bookmarkStart w:name="z29" w:id="22"/>
    <w:p>
      <w:pPr>
        <w:spacing w:after="0"/>
        <w:ind w:left="0"/>
        <w:jc w:val="both"/>
      </w:pPr>
      <w:r>
        <w:rPr>
          <w:rFonts w:ascii="Times New Roman"/>
          <w:b w:val="false"/>
          <w:i w:val="false"/>
          <w:color w:val="000000"/>
          <w:sz w:val="28"/>
        </w:rPr>
        <w:t xml:space="preserve">
      3. Тұрғын үй көмегін алуға үміткер көрсетілетін қызметті алушының жиынтық табысын көрсетілетін қызметті беруші Қазақстан Республикасы Өнеркәсіп және құрылыс министрінің 2023 жылғы 8 желтоқсандағы № 117 "Тұрғын үй көмегін көрсету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(бұдан әрі – Қағидалар) сәйкес есептейді.</w:t>
      </w:r>
    </w:p>
    <w:bookmarkEnd w:id="22"/>
    <w:bookmarkStart w:name="z30" w:id="23"/>
    <w:p>
      <w:pPr>
        <w:spacing w:after="0"/>
        <w:ind w:left="0"/>
        <w:jc w:val="both"/>
      </w:pPr>
      <w:r>
        <w:rPr>
          <w:rFonts w:ascii="Times New Roman"/>
          <w:b w:val="false"/>
          <w:i w:val="false"/>
          <w:color w:val="000000"/>
          <w:sz w:val="28"/>
        </w:rPr>
        <w:t>
      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5 (бес) пайыз мөлшерінде белгіленген шекті жол берілетін деңгейі арасындағы айырма ретінде айқындалады.</w:t>
      </w:r>
    </w:p>
    <w:bookmarkEnd w:id="23"/>
    <w:bookmarkStart w:name="z31" w:id="24"/>
    <w:p>
      <w:pPr>
        <w:spacing w:after="0"/>
        <w:ind w:left="0"/>
        <w:jc w:val="both"/>
      </w:pPr>
      <w:r>
        <w:rPr>
          <w:rFonts w:ascii="Times New Roman"/>
          <w:b w:val="false"/>
          <w:i w:val="false"/>
          <w:color w:val="000000"/>
          <w:sz w:val="28"/>
        </w:rPr>
        <w:t xml:space="preserve">
      Тұрғын үй көмегінің мөлшерін көрсетілетін қызметті көрсетуші Қағидалардың </w:t>
      </w:r>
      <w:r>
        <w:rPr>
          <w:rFonts w:ascii="Times New Roman"/>
          <w:b w:val="false"/>
          <w:i w:val="false"/>
          <w:color w:val="000000"/>
          <w:sz w:val="28"/>
        </w:rPr>
        <w:t>4-1-тармағына</w:t>
      </w:r>
      <w:r>
        <w:rPr>
          <w:rFonts w:ascii="Times New Roman"/>
          <w:b w:val="false"/>
          <w:i w:val="false"/>
          <w:color w:val="000000"/>
          <w:sz w:val="28"/>
        </w:rPr>
        <w:t xml:space="preserve"> сәйкес есептейді.</w:t>
      </w:r>
    </w:p>
    <w:bookmarkEnd w:id="24"/>
    <w:bookmarkStart w:name="z32" w:id="25"/>
    <w:p>
      <w:pPr>
        <w:spacing w:after="0"/>
        <w:ind w:left="0"/>
        <w:jc w:val="both"/>
      </w:pPr>
      <w:r>
        <w:rPr>
          <w:rFonts w:ascii="Times New Roman"/>
          <w:b w:val="false"/>
          <w:i w:val="false"/>
          <w:color w:val="000000"/>
          <w:sz w:val="28"/>
        </w:rPr>
        <w:t xml:space="preserve">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жүргізіледі.</w:t>
      </w:r>
    </w:p>
    <w:bookmarkEnd w:id="25"/>
    <w:bookmarkStart w:name="z33" w:id="26"/>
    <w:p>
      <w:pPr>
        <w:spacing w:after="0"/>
        <w:ind w:left="0"/>
        <w:jc w:val="both"/>
      </w:pPr>
      <w:r>
        <w:rPr>
          <w:rFonts w:ascii="Times New Roman"/>
          <w:b w:val="false"/>
          <w:i w:val="false"/>
          <w:color w:val="000000"/>
          <w:sz w:val="28"/>
        </w:rPr>
        <w:t>
      6. Көрсетілетін қызметті алушы (немесе оның сенiмхатқа, заңдарға, сот шешiмiне не әкiмшiлiк құжатқа негiзделген өкiлi) тұрғын үй көмегін тағайындау үшін тоқсанына бір рет Тұрғын үй көмегін беру қағидаларына сәйкес құжаттарды ұсына отырып, "Азаматтарға арналған үкімет" мемлекеттік корпорациясына (бұдан әрі – Мемлекеттік корпорация) немесе "цифрлық үкімет" веб-порталына жүгінеді.</w:t>
      </w:r>
    </w:p>
    <w:bookmarkEnd w:id="26"/>
    <w:bookmarkStart w:name="z34" w:id="27"/>
    <w:p>
      <w:pPr>
        <w:spacing w:after="0"/>
        <w:ind w:left="0"/>
        <w:jc w:val="both"/>
      </w:pPr>
      <w:r>
        <w:rPr>
          <w:rFonts w:ascii="Times New Roman"/>
          <w:b w:val="false"/>
          <w:i w:val="false"/>
          <w:color w:val="000000"/>
          <w:sz w:val="28"/>
        </w:rPr>
        <w:t>
      Құжаттарды қарау және тұрғын үй көмегін көрсету туралы шешім қабылдау немесе көрсетуден бас тарту туралы дәлелді жауап беру мерзімі Мемлекеттік корпорациядан немесе "цифрлық үкімет" веб-порталынан құжаттардың толық топтамасын алған күннен бастап 6 (алты) жұмыс күнін құрайды.</w:t>
      </w:r>
    </w:p>
    <w:bookmarkEnd w:id="27"/>
    <w:bookmarkStart w:name="z35" w:id="28"/>
    <w:p>
      <w:pPr>
        <w:spacing w:after="0"/>
        <w:ind w:left="0"/>
        <w:jc w:val="both"/>
      </w:pPr>
      <w:r>
        <w:rPr>
          <w:rFonts w:ascii="Times New Roman"/>
          <w:b w:val="false"/>
          <w:i w:val="false"/>
          <w:color w:val="000000"/>
          <w:sz w:val="28"/>
        </w:rPr>
        <w:t>
      7. Тұрғын үй көмегін тағайындау ағымдағы тоқсан ішінде жүргізіледі, бұл ретте көрсетілетін қызметті алушының жиынтық табысы және ағымдағы және жинақтау жарналарға, коммуналдық қызметтер мен байланыс қызметтерін тұтынуға, мемлекеттік тұрғын үй қорынан тұрғын үйді және жергілікті атқарушы орган жеке тұрғын үй қорынан жалдаған тұрғын үйді пайдалануға жұмсалған ай сайынғы жарналардың шығыстары алдыңғы тоқсан үшін есепке алынады.</w:t>
      </w:r>
    </w:p>
    <w:bookmarkEnd w:id="28"/>
    <w:bookmarkStart w:name="z36" w:id="29"/>
    <w:p>
      <w:pPr>
        <w:spacing w:after="0"/>
        <w:ind w:left="0"/>
        <w:jc w:val="both"/>
      </w:pPr>
      <w:r>
        <w:rPr>
          <w:rFonts w:ascii="Times New Roman"/>
          <w:b w:val="false"/>
          <w:i w:val="false"/>
          <w:color w:val="000000"/>
          <w:sz w:val="28"/>
        </w:rPr>
        <w:t>
      8.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p>
    <w:bookmarkEnd w:id="29"/>
    <w:bookmarkStart w:name="z37" w:id="30"/>
    <w:p>
      <w:pPr>
        <w:spacing w:after="0"/>
        <w:ind w:left="0"/>
        <w:jc w:val="both"/>
      </w:pPr>
      <w:r>
        <w:rPr>
          <w:rFonts w:ascii="Times New Roman"/>
          <w:b w:val="false"/>
          <w:i w:val="false"/>
          <w:color w:val="000000"/>
          <w:sz w:val="28"/>
        </w:rPr>
        <w:t>
      9. Тұрғын үй көмегін тағайындау Қарқаралы ауданының тиісті қаржы жылына арналған бюджетінде көзделген қаражат шегінде жүзеге асырылады.</w:t>
      </w:r>
    </w:p>
    <w:bookmarkEnd w:id="30"/>
    <w:bookmarkStart w:name="z38" w:id="31"/>
    <w:p>
      <w:pPr>
        <w:spacing w:after="0"/>
        <w:ind w:left="0"/>
        <w:jc w:val="both"/>
      </w:pPr>
      <w:r>
        <w:rPr>
          <w:rFonts w:ascii="Times New Roman"/>
          <w:b w:val="false"/>
          <w:i w:val="false"/>
          <w:color w:val="000000"/>
          <w:sz w:val="28"/>
        </w:rPr>
        <w:t>
      10. Тұрғын үй көмегін төлеу есептелген сомаларды тұрғын үй көмегін алушылардың жеке шоттарына екінші деңгейдегі банктер арқылы аудару жолымен жүзеге асырылады.</w:t>
      </w:r>
    </w:p>
    <w:bookmarkEnd w:id="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