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273839e" w14:textId="273839e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профессионального стандарта "Строительство дамб и плотин"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водных ресурсов и ирригации Республики Казахстан от 14 марта 2025 года № 45-НҚ.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5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Закона Республики Казахстан "О профессиональных квалификациях",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прилагаемый </w:t>
      </w:r>
      <w:r>
        <w:rPr>
          <w:rFonts w:ascii="Times New Roman"/>
          <w:b w:val="false"/>
          <w:i w:val="false"/>
          <w:color w:val="000000"/>
          <w:sz w:val="28"/>
        </w:rPr>
        <w:t>профессиональный стандарт</w:t>
      </w:r>
      <w:r>
        <w:rPr>
          <w:rFonts w:ascii="Times New Roman"/>
          <w:b w:val="false"/>
          <w:i w:val="false"/>
          <w:color w:val="000000"/>
          <w:sz w:val="28"/>
        </w:rPr>
        <w:t xml:space="preserve"> "Строительство дамб и плотин".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науки и инновации Министерства водных ресурсов и ирригации Республики Казахстан в установленном законодательством Республики Казахстан порядке обеспечить: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течение пяти календарных дней после подписания настоящего приказа направление его на казахском и русском языках в Республиканское государственное предприятие на праве хозяйственного ведения "Институт законодательства и правовой информации Республики Казахстан" Министерства юстиции Республики Казахстан для официального опубликования и включения в Эталонный контрольный банк нормативных правовых актов Республики Казахстан;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водных ресурсов и ирригации Республики Казахстан после его официального опубликования.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Первого вице-министра водных ресурсов и ирригации Республики Казахстан.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Министр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Н. Нуржигитов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2" w:id="7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труда 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социальной защиты населения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водных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ресурсов и ирригации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14 марта 2025 года № 45-НҚ</w:t>
            </w:r>
          </w:p>
        </w:tc>
      </w:tr>
    </w:tbl>
    <w:bookmarkStart w:name="z14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Профессиональный стандарт  "Строительство дамб и плотин"</w:t>
      </w:r>
    </w:p>
    <w:bookmarkEnd w:id="8"/>
    <w:bookmarkStart w:name="z15" w:id="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9"/>
    <w:bookmarkStart w:name="z16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Область применения профессионального стандарта:</w:t>
      </w:r>
    </w:p>
    <w:bookmarkEnd w:id="10"/>
    <w:bookmarkStart w:name="z17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Профессиональный стандарт "Строительство дамб и плотин" разработан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5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профессиональных квалификациях" и устанавливает требования к формированию образовательных программ обучения персонала на предприятиях и признания профессиональной квалификации работников и выпускников организаций образования, а также для решения широкого круга задач в области управления персоналом в организациях и на предприятиях.</w:t>
      </w:r>
    </w:p>
    <w:bookmarkEnd w:id="11"/>
    <w:bookmarkStart w:name="z18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Стандарт будет применен для обеспечения эффективной организации и управления гидротехническими работами при возведении дамб и плотин различных видов на руслах рек, соблюдения правил безопасности при проведении комплекса строительно-монтажных работ, также в вопросах управления качеством подбора кадров для планирования и управления при проведении строительно-монтажных работ гидротехнических сооружений на руслах рек и озер.</w:t>
      </w:r>
    </w:p>
    <w:bookmarkEnd w:id="12"/>
    <w:bookmarkStart w:name="z19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настоящем профессиональном стандарте применяются следующие термины и определения:</w:t>
      </w:r>
    </w:p>
    <w:bookmarkEnd w:id="13"/>
    <w:bookmarkStart w:name="z20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знание – изученная и усвоенная информация, необходимая для выполнения действий в рамках профессиональной задачи;</w:t>
      </w:r>
    </w:p>
    <w:bookmarkEnd w:id="14"/>
    <w:bookmarkStart w:name="z21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безопасность плотины – состояние защищенности плотины от катастрофического разрушения;</w:t>
      </w:r>
    </w:p>
    <w:bookmarkEnd w:id="15"/>
    <w:bookmarkStart w:name="z22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плотина – подпорное гидротехническое сооружение на водотоке для подъема уровня воды и (или) создания водохранилища;</w:t>
      </w:r>
    </w:p>
    <w:bookmarkEnd w:id="16"/>
    <w:bookmarkStart w:name="z23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4) гидротехнические сооружения – сооружения для регулирования использования водных ресурсов (в том числе забора, хранения, транспортировки, распределения вод поверхностных водных объектов и отвода дренажных вод), а также иные сооружения, предназначенные для защиты от вредного воздействия вод (водоподпорные, водосбросные и водовыпускные сооружения, сооружения, предназначенные для защиты от наводнений и разрушений берегов);</w:t>
      </w:r>
    </w:p>
    <w:bookmarkEnd w:id="17"/>
    <w:bookmarkStart w:name="z24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навык – способность применять знания и умения, позволяющая выполнять профессиональную задачу целиком;</w:t>
      </w:r>
    </w:p>
    <w:bookmarkEnd w:id="18"/>
    <w:bookmarkStart w:name="z25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профессиональный стандарт – письменный официальный документ, устанавливающий общие требования к знаниям, умениям, навыкам, опыту работы с учетом формального и (или) неформального, и (или) информального образования, уровню квалификации и компетентности, содержанию, качеству и условиям труда в конкретной области профессиональной деятельности;</w:t>
      </w:r>
    </w:p>
    <w:bookmarkEnd w:id="19"/>
    <w:bookmarkStart w:name="z26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многофакторное обследование – оценка технического состояния гидротехнических сооружений и основного оборудования, определение остаточного ресурса их элементов методом визуального осмотра и проведением комплекса инженерных исследований (геодезических, геофизических, геотехнических, гидрографических и других) в целях предупреждения вредного воздействия вод;</w:t>
      </w:r>
    </w:p>
    <w:bookmarkEnd w:id="20"/>
    <w:bookmarkStart w:name="z27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компетенция – способность применять навыки, позволяющая выполнять одну или несколько профессиональных задач, составляющих трудовую функцию;</w:t>
      </w:r>
    </w:p>
    <w:bookmarkEnd w:id="21"/>
    <w:bookmarkStart w:name="z28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умение – способность физически и (или) умственно выполнять отдельные единичные действия в рамках профессиональной задачи;</w:t>
      </w:r>
    </w:p>
    <w:bookmarkEnd w:id="22"/>
    <w:bookmarkStart w:name="z29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10) нормативный правовой акт – письменный официальный документ установленной формы, принятый на всенародном референдуме либо уполномоченным органом, устанавливающий нормы права, изменяющий, дополняющий, прекращающий или приостанавливающий их действие.</w:t>
      </w:r>
    </w:p>
    <w:bookmarkEnd w:id="2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 с изменениями, внесенным приказом Министра водных ресурсов и ирригации РК от 8.07.2026 </w:t>
      </w:r>
      <w:r>
        <w:rPr>
          <w:rFonts w:ascii="Times New Roman"/>
          <w:b w:val="false"/>
          <w:i w:val="false"/>
          <w:color w:val="000000"/>
          <w:sz w:val="28"/>
        </w:rPr>
        <w:t xml:space="preserve">№ 209-НҚ </w:t>
      </w:r>
      <w:r>
        <w:rPr>
          <w:rFonts w:ascii="Times New Roman"/>
          <w:b w:val="false"/>
          <w:i w:val="false"/>
          <w:color w:val="ff0000"/>
          <w:sz w:val="28"/>
        </w:rPr>
        <w:t>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0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В настоящем профессиональном стандарте применяются следующие сокращения:</w:t>
      </w:r>
    </w:p>
    <w:bookmarkEnd w:id="24"/>
    <w:bookmarkStart w:name="z31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ОРК – Отраслевая рамка квалификации;</w:t>
      </w:r>
    </w:p>
    <w:bookmarkEnd w:id="25"/>
    <w:bookmarkStart w:name="z32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ЕТКС – Единый тарифно-квалификационный справочник работ и профессий рабочих;</w:t>
      </w:r>
    </w:p>
    <w:bookmarkEnd w:id="26"/>
    <w:bookmarkStart w:name="z33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КС – квалификационный справочник;</w:t>
      </w:r>
    </w:p>
    <w:bookmarkEnd w:id="27"/>
    <w:bookmarkStart w:name="z34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ОКЭД – Общий государственный классификатор видов экономической деятельности;</w:t>
      </w:r>
    </w:p>
    <w:bookmarkEnd w:id="28"/>
    <w:bookmarkStart w:name="z35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МСКО – международная стандартная классификация образования;</w:t>
      </w:r>
    </w:p>
    <w:bookmarkEnd w:id="29"/>
    <w:bookmarkStart w:name="z36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ГТС – гидротехническое сооружение.</w:t>
      </w:r>
    </w:p>
    <w:bookmarkEnd w:id="30"/>
    <w:bookmarkStart w:name="z37" w:id="3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Паспорт профессионального стандарта</w:t>
      </w:r>
    </w:p>
    <w:bookmarkEnd w:id="31"/>
    <w:bookmarkStart w:name="z38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Название профессионального стандарта: "Строительство дамб и плотин".</w:t>
      </w:r>
    </w:p>
    <w:bookmarkEnd w:id="32"/>
    <w:bookmarkStart w:name="z39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Код профессионального стандарта: A01.61.2.E36.00.0.F41.10.0.42.91.0.43.12.1.</w:t>
      </w:r>
    </w:p>
    <w:bookmarkEnd w:id="33"/>
    <w:bookmarkStart w:name="z40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Указание секции, раздела, группы, класса и подкласса согласно ОКЭД:</w:t>
      </w:r>
    </w:p>
    <w:bookmarkEnd w:id="34"/>
    <w:bookmarkStart w:name="z41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F. Строительство.</w:t>
      </w:r>
    </w:p>
    <w:bookmarkEnd w:id="35"/>
    <w:bookmarkStart w:name="z42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42. Гражданское строительство.</w:t>
      </w:r>
    </w:p>
    <w:bookmarkEnd w:id="36"/>
    <w:bookmarkStart w:name="z43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42.9. Строительство прочих инженерных сооружений.</w:t>
      </w:r>
    </w:p>
    <w:bookmarkEnd w:id="37"/>
    <w:bookmarkStart w:name="z44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42.91. Строительство водных сооружений.</w:t>
      </w:r>
    </w:p>
    <w:bookmarkEnd w:id="38"/>
    <w:bookmarkStart w:name="z45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42.91.0. Строительство водных сооружений.</w:t>
      </w:r>
    </w:p>
    <w:bookmarkEnd w:id="39"/>
    <w:bookmarkStart w:name="z46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43. Специализированные строительные работы.</w:t>
      </w:r>
    </w:p>
    <w:bookmarkEnd w:id="40"/>
    <w:bookmarkStart w:name="z47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43.1. Снос зданий и сооружений, подготовка строительного участка.</w:t>
      </w:r>
    </w:p>
    <w:bookmarkEnd w:id="41"/>
    <w:bookmarkStart w:name="z48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43.12. Подготовка строительного участка.</w:t>
      </w:r>
    </w:p>
    <w:bookmarkEnd w:id="42"/>
    <w:bookmarkStart w:name="z49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43.12.1. Земляные работы.</w:t>
      </w:r>
    </w:p>
    <w:bookmarkEnd w:id="43"/>
    <w:bookmarkStart w:name="z50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43.12.2. Взрывные работы.</w:t>
      </w:r>
    </w:p>
    <w:bookmarkEnd w:id="44"/>
    <w:bookmarkStart w:name="z51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43.13. Разведочное бурение.</w:t>
      </w:r>
    </w:p>
    <w:bookmarkEnd w:id="45"/>
    <w:bookmarkStart w:name="z52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43.13.0. Разведочное бурение.</w:t>
      </w:r>
    </w:p>
    <w:bookmarkEnd w:id="46"/>
    <w:bookmarkStart w:name="z53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43.2 Монтаж и установка электрического, водопроводного и прочего оборудования.</w:t>
      </w:r>
    </w:p>
    <w:bookmarkEnd w:id="47"/>
    <w:bookmarkStart w:name="z54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43.29 Прочие строительно-монтажные работы.</w:t>
      </w:r>
    </w:p>
    <w:bookmarkEnd w:id="48"/>
    <w:bookmarkStart w:name="z55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43.29.8 Прочие строительно-монтажные работы, не включенные в другие группировки.</w:t>
      </w:r>
    </w:p>
    <w:bookmarkEnd w:id="49"/>
    <w:bookmarkStart w:name="z56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Краткое описание профессионального стандарта: описание профессий работников, занимающихся производством гидротехнических работ при строительстве дамб и плотин, обеспечение их безопасности, а также организация, планирование и управление строительства при возведении гидроузлов.</w:t>
      </w:r>
    </w:p>
    <w:bookmarkEnd w:id="50"/>
    <w:bookmarkStart w:name="z57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Перечень карточек профессий:</w:t>
      </w:r>
    </w:p>
    <w:bookmarkEnd w:id="5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Машинист (общестроительные машины)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3-й уровень ОРК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Машинист (общестроительные машины)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4-й уровень ОРК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Машинист гидроагрегатов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2-й уровень ОРК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Машинист гидроагрегатов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3-й уровень ОРК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 Монтажник гидроагрегатов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2-й уровень ОРК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6) Монтажник гидроагрегатов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3-й уровень ОРК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7) Техник гидротехник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5-й уровень ОРК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8) Техник-геодезист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5-й уровень ОРК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9) Инженер по строительству гидротехнических сооружений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6-й уровень ОРК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10) Инженер по контролю качества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6-й уровень ОРК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11) Главный строитель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7-й уровень ОРК</w:t>
            </w:r>
          </w:p>
        </w:tc>
      </w:tr>
    </w:tbl>
    <w:bookmarkStart w:name="z58" w:id="5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Карточки профессий</w:t>
      </w:r>
    </w:p>
    <w:bookmarkEnd w:id="5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Карточка профессии "Машинист (общестроительные работы)":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8342-1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8342-1-001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Машинист (общестроительные работы)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ОРК: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КС, типовых квалификационных характеристик: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9" w:id="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Приказ Министра труда и социальной защиты населения Республики Казахстан от 30 июля 2019 года № 388 "Об утверждении Единого тарифно-квалификационного справочника работ и профессий рабочих (выпуск 3)" (зарегистрирован в Реестре государственной регистрации нормативных правовых актов за № 19169).</w:t>
            </w:r>
          </w:p>
          <w:bookmarkEnd w:id="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212. Машинист (общестроительные работы)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0" w:id="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Техническое и профессиональное образование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1" w:id="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Грузоподъемные машины и транспортеры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2" w:id="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Машинист кранов (по видам)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образованием: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профессии: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3" w:id="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8342-1-002 Машинист автогрейдера</w:t>
            </w:r>
          </w:p>
          <w:bookmarkEnd w:id="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8342-1-004 Машинист землеройно-фрезерной самоходной машины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8342-1-005 Машинист землесосного плавучего несамоходного снаряда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8342-1-007 Машинист катка самоходного с гладкими вальцами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8341-9-002 Машинист гидромониторно-эжекторного плавучего несамоходного снаряда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8342-1-010 Машинист механического оборудования землесосных плавучих несамоходных снарядов и грунтонасосных установок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8342-1-012 Машинист скрепера (строительные, монтажные и ремонтно- строительные работы)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8342-1-014 Машинист установки по продавливанию и горизонтальному бурению грунта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8342-3-001 Машинист (машины для подводной разработки гидротранспортирования грунта)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8342-3-002 Оператор землечерпательной машины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деятельности: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машинами различных типов для разработки, транспортировки и укладки грунта при строительстве плотин и дамб (насыпкой механизированным способом, намывом средствами гидромеханизации и навалом с использованием направленного взрыва).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Выполнение транспортировки и укладки грунта при строительстве плотин и дамб.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 Выполнение транспортировки и укладки грунта при строительстве плотин и дамб.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2" w:id="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и обслуживание различных типов машин, проверка исправности систем и узлов.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3" w:id="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Управлять машинами и механизмами различного типа и назначения при выполнении строительных, монтажных и ремонтно-строительных работ.</w:t>
            </w:r>
          </w:p>
          <w:bookmarkEnd w:id="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Заправлять машины горячими и смазочными материалами.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Регулировать рабочие механизмы машин на заданный режим работы.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Проводить техническое обслуживание машин и механизмов.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Выявлять и устранять неисправности в их работе.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Проводить профилактический ремонт и участвовать в иных различных видах ремонта обслуживаемого оборудования.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При управлении машинами для: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 разряда: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1) средства малой механизации: бетоно-смесители передвижные объемом замеса до 425 литров, подъемники и шахтные, растворо-насосы, растворо-носители передвижные объемом замеса до 325 литров, лебедки электрические;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электросварочные передвижные агрегаты с двигателем внутреннего сгорания мощностью до 37 киловатт (до 50 лошадиных сил);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 разряда: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3) автовышки и автогидроподъемники с высотой подъема до 15 метров;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4) авто-компрессоры производительностью до 3 кубических метров в минуту;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5) агрегаты безвоздушного распыление высокого давления;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6) компрессоры передвижные производительностью до 10 квадратных метров в минуту;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7) краны автомобильные грузоподъемностью до 6,3 тонн (исключительно);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8) машины для изоляции газонефте-продуктопроводов в стационарных условиях;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9) средства малой механизации: бетононасосные установки производительностью до 20 квадратных метров в час, бетоносмесители передвижные объемом замеса свыше 425 до 1200 литров, малярные и штукатурные станции передвижные, подъемники грузопассажирские, растворо-смесители передвижные с объемом замеса свыше 325 до 750 литров;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10) трубогибочные установки передвижные для гнутья труб диаметром до 1200 миллиметров;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11) установки высокого и низкого давления – баровые установки на тракторах мощностью до 43 киловатт (до 60 лошадиных сил);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12) электросварочные передвижные агрегаты с двигателем внутреннего сгорания мощностью от 37 до 73 киловатт (от 50 до 100 лошадиных сил);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13) электростанции передвижные с двигателем мощностью до 37 киловатт (до 50 лошадиных сил);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 разряда: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14) автобетононасосы производительностью до 40 метров квадратных в час;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15) автовышки и автогидроподъемники с высотой подъема свыше 5 до 25 метров.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16) автогудронаторы;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17) авто-компрессоры производительностью свыше 3 кубических метров в минуту;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18) бурильные и бурильно-крановые самоходные машины с глубиной бурения до 6 метров, авто-ямобуры;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19) гидросеялки самоходные;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20) землеройно-фрезерные машины - дренажные машины;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21) компрессоры для подачи воздуха водолазом;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22) компрессоры передвижные производительностью свыше 10 до 50 квадратных метров в минуту;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23) копры (простые сухопутные);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24) краны автомобильные грузоподъемностью от 6,3 до 10 тонн (исключительно);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25) машины для изоляции в трассовых условиях газонефтепродуктопроводов диаметром до 800 миллиметров (исключительно);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26) механизированные натяжные устройства для изготовления напряженно-армированных конструкций;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27) механизированное оборудование по подъему передвижной (скользящей) опалубки;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28) средства малой механизации: бетононасосные установки производительностью свыше 20 квадратных метров в час, бетоносмесители передвижные объемом замеса свыше 1200 до 2400 литров;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29) трубогибочные установки передвижные для гнутья труб диаметром свыше 1200 миллиметров;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30) трубоочистительные машины с двигателем мощностью до 73 киловатт (до 100 лошадиных сил);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31) трубоукладчики с двигателем мощностью до 73 киловатт (до 100 лошадиных сил);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32) уплотняющие и планировочно-уплотняющие машины;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33) установки высокого и низкого давления: баровые установки на тракторах мощностью свыше 43 до 73 киловатт (свыше 60 до 100 лошадиных сил), вакуумные установки;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34) установки передвижные автоматизированные непрерывного действия для приготовления бетонных смесей производительностью до 60 метров квадратных в час;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35) электросварочные передвижные агрегаты с двигателем внутреннего сгорания мощностью свыше 73 до 110 киловатт (свыше 100 до 150 лошадиных сил);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36) электростанции передвижные с двигателем мощностью свыше 37 до 110 киловатт (свыше 50 до 150 лошадиных сил).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8" w:id="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Устройство и технические характеристики обслуживаемых машин и механизмов.</w:t>
            </w:r>
          </w:p>
          <w:bookmarkEnd w:id="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Правила и инструкций по их эксплуатации, проведению технического обслуживания и текущего ремонта.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Правила дорожного движения при работе с машинами на автоходу, установленную сигнализацию.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Правила производства работ.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Нормы расхода горюче-смазочных материалов и электроэнергии.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Схемы и периодичность смазки узлов машин и механизмов.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Технические требования к качеству выполняемых работ.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Слесарное дело в объеме, предусмотренном для слесаря строительного, тарифицируемого на разряд ниже машиниста.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стандартов: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Машинист (общестроительные машины)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Карточка профессии "Машинист (общестроительные работы)":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8342-1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8342-1-001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Машинист (общестроительные машины)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ОРК: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КС, типовых квалификационных характеристик: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5" w:id="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Приказ Министра труда и социальной защиты населения Республики Казахстан от 30 июля 2019 года № 388 "Об утверждении Единого тарифно-квалификационного справочника работ и профессий рабочих (выпуск 3)" (зарегистрирован в Реестре государственной регистрации нормативных правовых актов за № 19169).</w:t>
            </w:r>
          </w:p>
          <w:bookmarkEnd w:id="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212. Машинист (общестроительные работы)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6" w:id="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Техническое и профессиональное образование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7" w:id="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Грузоподъемные машины и транспортеры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8" w:id="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Техник-механик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образованием: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профессии: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9" w:id="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8342-1-002 Машинист автогрейдера</w:t>
            </w:r>
          </w:p>
          <w:bookmarkEnd w:id="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8342-1-004 Машинист землеройно-фрезерной самоходной машины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8342-1-005 Машинист землесосного плавучего несамоходного снаряда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8342-1-007 Машинист катка самоходного с гладкими вальцами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8341-9-002 Машинист гидромониторно-эжекторного плавучего несамоходного снаряда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8342-1-010 Машинист механического оборудования землесосных плавучих несамоходных снарядов и грунтонасосных установок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8342-1-012 Машинист скрепера (строительные, монтажные и ремонтно- строительные работы)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8342-1-014 Машинист установки по продавливанию и горизонтальному бурению грунта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8342-3-001 Машинист (машины для подводной разработки гидротранспортирования грунта)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8342-3-002 Оператор землечерпательной машины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деятельности: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машинами различных типов для разработки, транспортировки и укладки грунта при строительстве плотин и дамб (насыпкой механизированным способом, намывом средствами гидромеханизации и навалом с использованием направленного взрыва).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8" w:id="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Выполнение транспортировки и укладки грунта при строительстве плотин и дамб.</w:t>
            </w:r>
          </w:p>
          <w:bookmarkEnd w:id="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Выполнение работ по проектам предприятия.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 Выполнение транспортировки и укладки грунта при строительстве плотин и дамб.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9" w:id="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и обслуживание различных типов машин, проверка исправности систем и узлов.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0" w:id="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Управлять машинами и механизмами различного типа и назначения при выполнении строительных, монтажных и ремонтно-строительных работ.</w:t>
            </w:r>
          </w:p>
          <w:bookmarkEnd w:id="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Заправлять машины горючими и смазочными материалами.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Регулировать рабочие механизмы машин на заданный режим работы.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Проводить техническое обслуживание машин механизмов.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Выявлять и устранять неисправности в их работе.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Проводить профилактический ремонт и участие в иных различных видах ремонта обслуживаемого оборудования.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При управлении машинами для: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 разряда: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1) авто-бетононасосы производительностью свыше 40 до 60 квадратных метров в час;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автовышки и автогидроподъемники с высотой подъема свыше 25 до 35 метров;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3) битумоплавильные передвижные установки;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4) бурильные и бурильно-крановые самоходные машины с глубиной бурения свыше 6 метров;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5) землеройно-фрезерные самоходные машины;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6) компрессоры передвижные производительностью свыше 50 до 70 квадратных метров в минуту;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7) контактно-сварочные установки передвижные для сварки магистральных газонефтепродуктопроводов;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8) копры универсальные, копры-краны, копры плавучие несамоходные;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9) краны автомобильные грузоподъемностью от 10 до 20 тонн;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10) машины для изоляции в трассовых условиях газонефтепродуктопроводов диаметром от 800 до 1000 миллиметров (исключительно);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11) трубоочистительные машины с двигателем мощностью свыше 73 киловатт (свыше 100 лошадиных сил);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12) трубоукладчики с двигателем мощностью свыше 73 до 100 киловатт (свыше 100 до 140 лошадиных сил);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13) установки высокого и низкого давления (баровые установки на тракторах мощностью свыше 73 киловатт (100 лошадиных сил);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14) установки передвижные автоматизированные непрерывного действия для приготовления бетонных смесей производительностью до 80 квадратных метров в час;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15) установки по продавливанию и горизонтальному бурению грунта при прокладке трубопроводов диаметром бурения до 500 миллиметров;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16) электросварочные передвижные агрегаты с двигателем внутреннего сгорания мощностью свыше 110 киловатт (свыше 150 лошадиных сил);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17) электростанции передвижные с двигателем мощностью свыше 110 до 175 киловатт (свыше 150 до 240 лошадиных сил);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 разряда: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18) автобетононасосы с производительностью свыше 60 до 180 метров квадратных в час;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19) автовышки и автогидроподъемники с высотой подъема свыше 35 метров;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20) бурильные и бурильно-крановые самоходные машины с мощностью двигателя 100-180 лошадиных сил при диаметре бурения свыше 400 до 1200 миллиметров;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21) компрессоры передвижные производительностью свыше 70 квадратных метров в минуту;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22) копры (самоходные установки);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23) краны автомобильные грузоподъемностью свыше 20 до 40 тонн;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24) машины для изоляции в трассовых условиях газонефтепродуктопроводов диметром от 1000 до 1200 миллиметров (исключительно);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25) трубоукладчики с двигателем мощностью свыше 100 до 145 киловатт (свыше 140 до 200 лошадиных сил);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26) установки передвижные автоматизированные непрерывного действия для приготовления бетонных и грунтовых смесей в притрассовых карьерах производительностью от 80 до 120 квадратных метров в час (исключительно);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27) установки по продавливанию и горизонтальному бурению грунта при прокладке трубопроводов диаметром бурения от 500 до 1000 миллиметров;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28) электростанции передвижные с двигателем мощностью свыше 175 киловатт (свыше 240 лошадиных сил);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 разряда: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29) автобетононасосы производительностью свыше 180 квадратных метров в час;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30) краны автомобильные грузоподъемностью свыше 40 до 60 тонн;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31) машины для изоляции в трассовых условиях газонефтепродуктопроводов диаметром 1200 и свыше миллиметров;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32) трубоукладчики с двигателем мощностью свыше 145 до 220 киловатт (свыше 200 до 300 лошадиных сил) (исключительно);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33) установки передвижные автоматизированные непрерывного действия для приготовления бетонных смесей производительностью 120 квадратных метров в час;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34) установки по продавливанию и горизонтальному бурению грунта при прокладке трубопроводов диаметром бурения свыше 1000 миллиметров.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3" w:id="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Устройство и технические характеристики обслуживаемых машин и механизмов.</w:t>
            </w:r>
          </w:p>
          <w:bookmarkEnd w:id="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Правила и инструкции по их эксплуатации, проведению технического обслуживания и текущего ремонта.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Правила дорожного движения при работе с машинами на автоходу, установленную сигнализацию.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Правила производства работ.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Нормы расхода горюче-смазочных материалов и электроэнергии.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Схемы и периодичность смазки узлов машин и механизмов.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Технические требования к качеству выполняемых работ.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Слесарное дело в объеме, предусмотренном для слесаря строительного, тарифицируемого на разряд ниже машиниста.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рекомендуется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0" w:id="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2:</w:t>
            </w:r>
          </w:p>
          <w:bookmarkEnd w:id="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Выполнение работ по проектам предприятия.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1" w:id="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Анализ внутренних документов предприятия.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2" w:id="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Ознакомиться с проектами решений руководства предприятия, касающимися его деятельности.</w:t>
            </w:r>
          </w:p>
          <w:bookmarkEnd w:id="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Соблюдать правила использования технологического оборудования, приспособлений и инструментов.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Владеть способами и приемами безопасного выполнения работ.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Извещать непосредственно руководителя обо всех недостатках, обнаруженных во время работы.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Изучать должностные инструкции, документы.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Организовывать готовность рабочего места и рабочих к приему-передаче смен, проверку исправности приспособлений, инструмента, инвентаря, средств индивидуальной защиты.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Читать эскизы и чертежи, непосредственно используемых в процессе работ.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Вести рациональную организацию труда на рабочем месте.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Оказывать первую (доврачебную) помощь пострадавшим при травмировании, отравлении и внезапном заболевании.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 Соблюдать правила внутреннего трудового распорядка.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1" w:id="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Устройство и принципы действия основного и вспомогательного оборудования для подводной разработки и гидротранспортирования грунта.</w:t>
            </w:r>
          </w:p>
          <w:bookmarkEnd w:id="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Устройство и правила наладки обслуживаемого оборудования.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Трудовое законодательство Республики Казахстан.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Устав организации.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Машинист (общестроительные работы)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Техник-гидротехник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Карточка профессии "Машинист гидроагрегатов":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8186-0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8186-0-014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Машинист гидроагрегатов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ОРК: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 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КС, типовых квалификационных характеристик: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4" w:id="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Приказ Министра труда и социальной защиты населения Республики Казахстан от 30 апреля 2021 года № 149 "Об утверждении Единого тарифно-квалификационного справочника работ и профессий рабочих (выпуск 9)" (зарегистрирован в Реестре государственной регистрации нормативных правовых актов за № 22707).</w:t>
            </w:r>
          </w:p>
          <w:bookmarkEnd w:id="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12. Машинист гидроагрегатов, 3 разряд.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образования: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5" w:id="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Основное среднее образование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образованием: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профессий: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6" w:id="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8186-0-029 Машинист турбинного оборудования</w:t>
            </w:r>
          </w:p>
          <w:bookmarkEnd w:id="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8186-0-048-Оператор ГЭС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деятельности: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Осуществляет эксплуатационное обслуживание гидроагрегатов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и обеспечение эксплуатационного обслуживания гидроагрегатов.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7" w:id="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и обеспечение эксплуатационного обслуживания гидроагрегатов.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8" w:id="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Контроль работы и техническое обслуживание гидроагрегата.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9" w:id="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Проводить контроль за режимом работы гидроагрегатов единичной мощностью до 10 тысяч киловатт.</w:t>
            </w:r>
          </w:p>
          <w:bookmarkEnd w:id="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Проводить эксплуатационное обслуживание гидроагрегатов и обеспечение их надежной и экономичной работы.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Выполнять пуск, остановку, опробование оборудования и переключения в электрических схемах гидроагрегатов.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Проводить контроль за показаниями средств измерений, работой регуляторов скорости и маслонапорных установок.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Выявлять неисправности в работе основного и вспомогательного оборудования.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Проводить ликвидацию аварийных ситуаций.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При ведении режима работы гидроагрегатов единичной мощностью: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1) свыше 10 до 25 тысяч киловатт –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 разряд;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2) свыше 25 до 100 тысяч киловатт –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 разряд;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свыше 100 до 250 тысяч киловатт - 6 разряд.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0" w:id="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Устройство, принцип работы и технические характеристики гидроагрегатов и вспомогательного оборудования.</w:t>
            </w:r>
          </w:p>
          <w:bookmarkEnd w:id="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Принцип работы регуляторов скорости, маслонапорных установок, средств измерений, защит гидроагрегатов и сигнализации.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Допустимые отклонения параметров.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Технико-экономические показатели работы гидроагрегатов.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Основы гидравлики, электротехники и механики.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Порядок внутреннего трудового распорядка, по безопасности и охране труда, производственной санитарии, требования пожарной безопасности.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рекомендуется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стандартов: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Машинист гидроагрегатов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Карточка профессии "Машинист гидроагрегатов":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8186-0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8186-0-014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Машинист гидроагрегатов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ОРК: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КС, типовых квалификационных характеристик: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Министра труда и социальной защиты населения Республики Казахстан от 30 апреля 2021 года № 149 "Об утверждении Единого тарифно-квалификационного справочника работ и профессий рабочих (выпуск 9)" (зарегистрирован в Реестре государственной регистрации нормативных правовых актов за № 22707).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12. Машинист гидроагрегатов, 3 разряд.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6" w:id="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Техническое и профессиональное образование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образованием: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профессий: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7" w:id="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8186-0-029 Машинист турбинного оборудования</w:t>
            </w:r>
          </w:p>
          <w:bookmarkEnd w:id="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8186-0-048-Оператор ГЭС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деятельности: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Эксплуатационное обслуживание гидроагрегатов и обеспечение их надежной и экономичной работы.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и обеспечение эксплуатационного обслуживания гидроагрегатов.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8" w:id="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гидроагрегатом при производстве строительно-монтажных работ.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9" w:id="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Контроль работы и техническое обслуживание гидроагрегата.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0" w:id="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Проводить контроль за режимом работы гидроагрегатов единичной мощностью до 10 тысяч киловатт.</w:t>
            </w:r>
          </w:p>
          <w:bookmarkEnd w:id="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Проводить эксплуатационное обслуживание гидроагрегатов и обеспечение их надежной и экономичной работы.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Выполнять пуск, остановку, опробование оборудования и переключения в электрических схемах гидроагрегатов.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Проводить контроль за показаниями средств измерений, работой регуляторов скорости и маслонапорных установок.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Выявлять неисправности в работе основного и вспомогательного оборудования.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Проводить ликвидацию аварийных ситуаций.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При ведении режима работы гидроагрегатов единичной мощностью: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1) свыше 250 до 500 тысяч киловатт – 7 разряд;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свыше 500 киловатт – 8 разряд.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8" w:id="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Устройство, принцип работы и технические характеристики гидроагрегатов и вспомогательного оборудования.</w:t>
            </w:r>
          </w:p>
          <w:bookmarkEnd w:id="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Принцип работы регуляторов скорости, маслонапорных установок, средств измерений, защиты гидроагрегатов и сигнализации.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Допустимые отклонения параметров.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Технико-экономические показатели работы гидроагрегатов.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Основы гидравлики, электротехники и механики.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Порядок внутреннего трудового распорядка, по безопасности и охране труда, производственной санитарии, требования пожарной безопасности.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рекомендуется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стандартов: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Техник гидротехник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Карточка профессии "Монтажник гидроагрегатов":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8211-7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8211-7-001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Монтажник гидроагрегатов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ОРК: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КС, типовых квалификационных характеристик: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4" w:id="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Министра труда и социальной защиты населения Республики Казахстан от 30 июля 2019 года № 388 "Об утверждении Единого тарифно-квалификационного справочника работ и профессий рабочих (выпуск 3) (зарегистрирован в Реестре государственной регистрации нормативных правовых актов за № 19169).</w:t>
            </w:r>
          </w:p>
          <w:bookmarkEnd w:id="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Параграф 78. Монтажник гидроагрегатов, 3 разряд.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Параграф 79. Монтажник гидроагрегатов, 4 разряд.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80. Монтажник гидроагрегатов, 5 разряд.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образования: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6" w:id="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Основное среднее образование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образованием: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профессий: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7" w:id="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8211-7-005 Монтажник механического оборудования гидротехнических сооружений.</w:t>
            </w:r>
          </w:p>
          <w:bookmarkEnd w:id="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8211-7-026 Монтажник технологического оборудования и связанных с ним конструкций.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деятельности: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Монтаж, регулировка и наладка оборудования гидроагрегатов и металлических конструкций водопропускных сооружений в теле грунтовой плотин.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Осуществление подготовительных работ по монтажу механического оборудования ГТС и гидроагрегатов.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 Осуществление подготовительных работ по монтажу механического оборудования ГТС и гидроагрегатов.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8" w:id="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Выполнение работ по распаковке оборудований и деталей.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9" w:id="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разряд:</w:t>
            </w:r>
          </w:p>
          <w:bookmarkEnd w:id="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Выполнять распаковку и расконсервацию оборудования.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Проводить разметку деталей по шаблону.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Осуществлять сверление отверстий трещоткой и дрелью.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Выполнять сборку резьбовых и фланцевых соединений.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Выполнять нарезку резьбы вручную.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Осуществлять изготовление подкладок и прокладок.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Проводить правку металлоконструкций.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Проводить крепление стыков монтажными болтами.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 разряд: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Принимать участие в техническом осмотре деталей и узлов оборудования средней сложности.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 Осуществлять установку фундаментных болтов и анкерных плит, вентиляционных патрубков и решеток генераторов.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11. Выполнять монтаж дренажных устройств, лестниц, защитных кожухов, ограждений турбин.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12. Исполнять опрессовку обода ротора.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13. Принимать участие в накладке бандажей на все виды отметок.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14. Принимать участие в установке клапана срыва вакуума, лопаток, подшипников, рычагов и серег направляющего аппарата турбины, консолей для подвески рабочего колеса, системы пожаротушения и воздухоразделительных щитов генератора.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15. Очищать места соединений после пайки на статоре и роторе.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16. Устанавливать изоляционные прокладки и клинья в пазы статора.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17. Устанавливать щеточный аппарат системы возбуждения.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18. Подготавливать кромки узлов оборудования под сварку.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19. Зачищать поверхности оборудования и сварных соединений.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20. Выявлять дефекты сварных соединений.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 разряд: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21. Проводить технический осмотр сложных деталей и узлов монтируемого оборудования.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22. Выполнять монтаж регулирующего кольца.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23. Вывешивать лопатки направляющего аппарата с регулировкой зазоров.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24. Осуществлять монтаж маслонапорной установки системы регулирования с маслонасосами.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25. Выполнять сборку обратных связей комбинатора и регулятора.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26. Участвовать в монтаже системы торможения генератора, маслоохладителей и воздухоохладителей.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27. Осуществлять сборку масляных ванн подпятника.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28. Осуществлять сборку рабочего колеса вертикальных насосов.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29. Изолировать места соединений обмоток и покрытие их лаком.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30. Выполнять пайку соединений токопровода ротора и фазовых перемычек статора.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31. Исполнять монтаж вспомогательного оборудования.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2" w:id="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3-разряд:</w:t>
            </w:r>
          </w:p>
          <w:bookmarkEnd w:id="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Способы распаковки оборудования и расконсервации его.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Сортамент применяемых материалов.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Способы выполнения несложных монтажных работ.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Устройство простых такелажных средств и правила его пользования.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4-разряд: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Устройство монтируемого оборудования и технология его монтажа.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Способы проверки размеров фундаментов под монтируемое оборудование.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Простейшие способы выверки смонтированного оборудования.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Способы строповки и перемещения оборудования.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Правила пользования механизированным инструментом и такелажным оборудованием.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5-разряд: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 Способы разметки, установки и перенесения монтажных осей.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11. Правила проверки и приемки под монтаж фундамента и мест установки оборудования.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12. Способы балансировки, центровки, выверки и регулирования монтируемого оборудования.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13. Устройство и принцип действия систем смазки.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14. Технические требования, предъявляемые к монтажу агрегатов и установленные допуски.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15. Правила сдачи в эксплуатацию сложного оборудования.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рекомендуется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стандартов: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Монтажник гидроагрегатов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Карточка профессии "Монтажник гидроагрегатов":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8211-7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8211-7-001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Монтажник гидроагрегатов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ОРК: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КС, типовых квалификационных характеристик: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0" w:id="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Министра труда и социальной защиты населения Республики Казахстан от 30 июля 2019 года № 388 Об утверждении Единого тарифно-квалификационного справочника работ и профессий рабочих (выпуск 3) (зарегистрирован в Реестре государственной регистрации нормативных правовых актов за № 19169).</w:t>
            </w:r>
          </w:p>
          <w:bookmarkEnd w:id="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Параграф 81. Монтажник гидроагрегатов, 6 разряд.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82. Монтажник гидроагрегатов, 7 разряд.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образования: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1" w:id="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Уровень образования: </w:t>
            </w:r>
          </w:p>
          <w:bookmarkEnd w:id="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Основное среднее образование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2" w:id="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Техническое и профессиональное образование 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3" w:id="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Техническое обслуживание, ремонт и эксплуатация электромеханического оборудования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(по видам и отраслям)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5" w:id="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Монтажник электрооборудования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образованием: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профессий: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6" w:id="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8211-7-005 Монтажник механического оборудования гидротехнических сооружений.</w:t>
            </w:r>
          </w:p>
          <w:bookmarkEnd w:id="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8211-7-026 Монтажник технологического оборудования и связанных с ним конструкций.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деятельности: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Монтаж, регулировка и наладка оборудования гидроагрегатов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Осуществление монтажа гидроагрегатов.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 Осуществление монтажа гидроагрегатов.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7" w:id="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Выполнение работ по монтажу гидроагрегатов.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8" w:id="1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6-разряд:</w:t>
            </w:r>
          </w:p>
          <w:bookmarkEnd w:id="1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Осуществлять монтаж спиральных камер.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Осуществлять монтаж подпятника, выверка перпендикулярности диска подпятника и оси вала.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Выполнять сборку ротора генератора.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Выполнять насадка втулки ротора на вал генератора.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Исполнять монтаж вертикальных насосов и электродвигателей к ним.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Исполнять монтаж фундаментных колец, колец направляющих аппаратов, подшипников.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Проводить монтаж сервомоторов, золотниковых блоков и блоков клапанов, и наладка их.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Проводить монтаж обмотки статора.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Осуществлять установка уплотнений подпятников капсульных агрегатов.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 Выполнять подготовку агрегатов к индивидуальным испытаниям.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7-разряд: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11. Проводить монтаж капсул.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12. Применять центрирование и соединение валов агрегатов и выверку их общей линии.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13. Осуществлять монтаж системы регулирования.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14. Выполнять монтаж статоров и системы возбуждения.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15. Выполнять монтаж статоров турбин, камер рабочего колеса, рабочих колес.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16. Осуществлять индивидуальные испытания агрегатов.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5" w:id="1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6-разряд:</w:t>
            </w:r>
          </w:p>
          <w:bookmarkEnd w:id="1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Способы монтажа особо сложного оборудования.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Правила регулирования и наладки особо сложного оборудования.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7-разряд: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Способы монтажа уникального оборудования.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Правила опробования агрегатов и машин при вводе их в эксплуатацию.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стандартов: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Техник - гидротехник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Карточка профессии "Техник-гидротехник":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3115-9 022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3115-9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Техник-гидротехник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ОРК: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5 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КС, типовых квалификационных характеристик: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0" w:id="1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Уровень образования: </w:t>
            </w:r>
          </w:p>
          <w:bookmarkEnd w:id="1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Высшее образование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1" w:id="1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1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образованием: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профессий: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3113-1-007 - Техник-строитель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деятельности: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производства общестроительных работ на участке объектов гидротехнического строительства, обеспечение соответствия результатов выполняемых строительных работ требованиям технических регламентов, сводов правил, национальных стандартов в области строительства, а также требованиям проектной, технологической документаций.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функций: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Организация производства общестроительных работ при строительстве гидротехнических сооружений.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Обеспечение выполнения при производстве общестроительных работ на гидротехнических сооружениях требований охраны труда, пожарной безопасности и охраны окружающей среды.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 Организация производства общестроительных работ при строительстве гидротехнических сооружений.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2" w:id="1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участка производства общестроительных работ на гидротехнических сооружениях.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3" w:id="1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Осуществлять оценку соответствия объемов производственных заданий и календарных планов производства общестроительных, ремонтно-восстановительных и реконструкционных работ на гидротехнических сооружениях нормативным требованиям к трудовым и материально-техническим ресурсам.</w:t>
            </w:r>
          </w:p>
          <w:bookmarkEnd w:id="1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Осуществлять планировку и разметку участка производства общестроительных работ на гидротехнических сооружениях.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Определять состав и объемы вспомогательных работ по подготовке и оборудованию участка производства общестроительных работ на гидротехнических сооружениях.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5" w:id="1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Требования нормативных и технических документов к производству общестроительных работ на гидротехнических сооружениях.</w:t>
            </w:r>
          </w:p>
          <w:bookmarkEnd w:id="1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Принципы организации комплексных и специализированных производственных звеньев, и бригад.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Технологии производства общестроительных, ремонтно-восстановительных и реконструкционных работ на гидротехнических сооружениях.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Порядок разработки и согласования производственных заданий и планов производства общестроительных, ремонтно-восстановительных и реконструкционных работ на гидротехнических сооружениях (оперативных планов, планов потребности в ресурсах, графиков).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Методы расчета трудовых и материально-технических ресурсов, необходимых для выполнения объемов, предусмотренных производственными заданиями и календарными планами производства общестроительных, ремонтно-восстановительных и реконструкционных работ на гидротехнических сооружениях.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Требования нормативных технических документов, определяющих состав и порядок обустройства строительной площадки (внутриплощадочных подготовительных работ).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Виды и технические характеристики технологической оснастки (лесов, подмостей, защитных приспособлений, креплений стенок котлованов и траншей).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рекомендуется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41" w:id="1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1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Материально-техническое обеспечение производства общестроительных работ на гидротехнических сооружениях.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42" w:id="1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Определять номенклатуру и осуществлять расчет объема (количества) строительных материалов, конструкций, изделий, оборудования и других видов материально-технических ресурсов в соответствии с производственными заданиями и календарными планами производства общестроительных, ремонтно-восстановительных и реконструкционных работ на гидротехнических сооружениях.</w:t>
            </w:r>
          </w:p>
          <w:bookmarkEnd w:id="1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Производить документальный, визуальный и инструментальный контроль качества строительных материалов, конструкций, изделий, оборудования и других видов материально-технических ресурсов.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Осуществлять документальный учет материально-технических ресурсов.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44" w:id="1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Основные требования к материально-техническим ресурсам для производства общестроительных работ.</w:t>
            </w:r>
          </w:p>
          <w:bookmarkEnd w:id="1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Виды и свойства основных строительных материалов, изделий и конструкций.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Виды и характеристики основного строительного, технологического оборудования и инструментов.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Виды и характеристики строительных машин, энергетических установок, транспортных средств.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Правила транспортировки, складирования и хранения различных видов материалов и комплектующих.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Правила содержания и эксплуатации техники и оборудования.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Порядок составления отчетной документации (ведомости расхода строительных материалов) по использованию материальных ценностей.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рекомендуется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0" w:id="1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Трудовая функция 2: </w:t>
            </w:r>
          </w:p>
          <w:bookmarkEnd w:id="1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выполнения при производстве общестроительных работ на гидротехнических сооружениях требований охраны труда, пожарной безопасности и охраны окружающей среды.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1" w:id="1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участка производства общестроительных, ремонтно-восстановительных и реконструкционных работ на гидротехнических сооружениях и рабочих мест.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2" w:id="1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Определять вредные и опасные факторы, связанные с производством общестроительных, ремонтно-восстановительных и реконструкционных работ на гидротехнических сооружениях с использованием строительной техники и складированием материалов, изделий и конструкций.</w:t>
            </w:r>
          </w:p>
          <w:bookmarkEnd w:id="1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Определять перечень работ по обеспечению безопасности участка производства работ (ограждение строительной площадки, ограждение или обозначение опасных зон, освещение).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Определять перечень средств коллективной и (или) индивидуальной защиты работников, выполняющих общестроительные, ремонтно-восстановительные и реконструкционные работы на гидротехнических сооружениях.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4" w:id="1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Требования нормативных документов в области охраны труда, пожарной безопасности и охраны окружающей среды.</w:t>
            </w:r>
          </w:p>
          <w:bookmarkEnd w:id="1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Виды негативного воздействия на окружающую среду при производстве различных видов строительных работ и методы их минимизации и предотвращения.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Основные вредные и (или) опасные производственные факторы.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рекомендуется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6" w:id="1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1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контроля за соблюдением требований охраны труда, пожарной безопасности и охраны окружающей среды.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7" w:id="1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Определять перечень рабочих мест, подлежащих специальной оценке условий труда.</w:t>
            </w:r>
          </w:p>
          <w:bookmarkEnd w:id="1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Оформлять документацию по исполнению требований охраны труда, пожарной безопасности и охраны окружающей среды (журнал инструктажа по охране труда, пожарной безопасности).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8" w:id="1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Требования охраны труда и пожарной безопасности при производстве работ.</w:t>
            </w:r>
          </w:p>
          <w:bookmarkEnd w:id="1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Требования к рабочим местам, порядок организации и проведения специальной оценки условий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Правила ведения документации по контролю исполнения требований охраны труда, пожарной безопасности и охраны окружающей среды.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Меры административной и уголовной ответственности, применяемые при нарушении требований охраны труда, пожарной безопасности и охраны окружающей среды.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рекомендуется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стандартов: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Инженер - гидротехник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Карточка профессии "Техник-геодезист":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3111-5-004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3111-5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Техник-геодезист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ОРК: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КС, типовых квалификационных характеристик: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1" w:id="1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Согласно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приказу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исполняющего обязанности Министра цифрового развития, инноваций и аэрокосмической промышленности Республики Казахстан от 28 июля 2021 года № 268/НҚ "Об утверждении Типовых квалификационных характеристик должностей руководителей и специалистов организаций в области геодезии и картографии" (зарегистрирован в Реестре государственной регистрации нормативных правовых актов под № 23760) требования к квалификации специалистов среднего уровня: высшая категория, II-I категория, без категории.</w:t>
            </w:r>
          </w:p>
          <w:bookmarkEnd w:id="1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 – техник-геодезист.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2" w:id="1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1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Техническое и профессиональное образование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(специалист среднего звена)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 07310200 "Геодезия и картография"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4" w:id="1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1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Техник-геодезист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иноформальным образованием: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профессии: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5" w:id="1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2165-1-001 геодезист</w:t>
            </w:r>
          </w:p>
          <w:bookmarkEnd w:id="1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2165-1-006 инженер-геодезист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деятельности: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Организация, планирование, выполнение геодезических задач.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6" w:id="1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Выполнение работ по созданию геодезических сетей и сетей специального назначения.</w:t>
            </w:r>
          </w:p>
          <w:bookmarkEnd w:id="1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Проведение работ по геодезическому сопровождению строительства и эксплуатации зданий и инженерных сооружений.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7" w:id="1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1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Выполнение работ по созданию геодезических сетей и сетей специального назначения.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8" w:id="1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Выполнение работ по созданию геодезических сетей и сетей специального назначения.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9" w:id="1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Выполнять полевые работы по созданию или развитию опорных и планово-высотных съемочных геодезических сетей.</w:t>
            </w:r>
          </w:p>
          <w:bookmarkEnd w:id="1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Проводить полевые измерения и камеральную обработку результатов сьемок.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Выполнять исследования, поверки, юстировки геодезических приборов, инструментов и оборудования.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71" w:id="1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Принципы действия, устройство и методики проверки приборов для геодезических измерений.</w:t>
            </w:r>
          </w:p>
          <w:bookmarkEnd w:id="1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Применение основных инструментов и оборудования, используемых в сфере геодезии и картографии, землеустройства, кадастра, принципов использования, техобслуживания, перемещения и хранения инструментов, оборудования и материалов.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Выполнение поверки и юстировки геодезических приборов и инструментов и обеспечение их правильной эксплуатации и хранения.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Основы метрологии, стандартизации и сертификации геодезических приборов и инструментов.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Методы выполнения геодезических измерений.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Методы сбора, фиксации и передачи цифровых данных полевых наблюдений.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7.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Закон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Республики Казахстан "О геодезии, картографии и пространственных данных".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Нормативные правовые и нормативно-технические документы.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рекомендуется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78" w:id="1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1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Оценка и анализ результатов создания геодезических сетей.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79" w:id="1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Измерять и определять координаты с использованием технологий высокоточной спутниковой навигации.</w:t>
            </w:r>
          </w:p>
          <w:bookmarkEnd w:id="1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Обработка результатов геодезических измерений.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Оценка результатов обработки материалов геодезических измерений по созданию геодезических и съемочных сетей и сетей специального назначения.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Соблюдение порядка работ с режимными документами, систематизирования и хранения материалов.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Соблюдение требований нормативных и нормативно-технических документов по геодезическому обеспечению, учет геодезических средств измерений и контроля.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Применение эффективных методов и средства измерений и контроля, планирование и выполнение полевых, камеральных геодезических работ.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84" w:id="1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Технологии проведения обработки геодезических результатов измерений (методы вычислений, построения карт, планов).</w:t>
            </w:r>
          </w:p>
          <w:bookmarkEnd w:id="1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Источники ошибок геодезических измерений и методы их учета.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Основные компьютерные программы.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Современные геодезические приборы и правила их технической эксплуатации (тахеометр, GPS).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5.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Закон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Республики Казахстан "О геодезии, картографии и пространственных данных".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Порядок внутреннего трудового распорядка, по безопасности и охране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Порядок производственной санитарии и противопожарной безопасности.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рекомендуется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2: Проведение работ по геодезическому сопровождению строительства и эксплуатации зданий и инженерных сооружений.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90" w:id="1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Выполнять инженерные изыскания.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91" w:id="1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Осуществлять поиск и подбор топографических планов исследуемой территории выполнения инженерных изысканий и другой информации из открытых источников и картографических сервисов.</w:t>
            </w:r>
          </w:p>
          <w:bookmarkEnd w:id="1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Определять степень изученности исследуемой территории выполнения инженерных изысканий и возможность использования этих материалов (с учетом срока их давности) для решения соответствующих задач.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Выполнять геодезические работы при инженерно-геодезических изысканиях.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93" w:id="1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Технологии и методики проведения геодезических работ (измерений, вычислений).</w:t>
            </w:r>
          </w:p>
          <w:bookmarkEnd w:id="1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Специализированное программное обеспечение по обработке результатов инженерных изысканий.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Принципы действия, устройства и методики поверки приборов для геодезических измерений.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Нормативно-технические и руководящие документы в области производства топографо-геодезических работ.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5.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Закон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Республики Казахстан "О геодезии, картографии и пространственных данных".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Порядок внутреннего трудового распорядка, по безопасности и охране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Порядок производственной санитарии и противопожарной безопасности.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рекомендуется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Списков технических регламентов и национальных стандартов: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Стандарты, методики и иные нормативно-технические обеспечения в геодезической и картографической деятельности.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99" w:id="1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Нормативно-технические и руководящие документы в области производства топографо-геодезических работ.</w:t>
            </w:r>
          </w:p>
          <w:bookmarkEnd w:id="1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2.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Закон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Республики Казахстан "О геодезии, картографии и пространственных данных".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Порядок внутреннего трудового распорядка по безопасности и охране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Порядок производственной санитарии и противопожарной безопасности.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Геодезист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Карточка профессии "Инженер по строительству гидротехнических сооружений":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2142-2-001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2142-2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Инженер по строительству гидротехнических сооружений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ОРК: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КС, типовых квалификационных характеристик: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-- 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02" w:id="1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Уровень образования: </w:t>
            </w:r>
          </w:p>
          <w:bookmarkEnd w:id="1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Высшее образование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03" w:id="1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1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образованием: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профессий: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04" w:id="1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2142-9-013 Инженер-гидротехник</w:t>
            </w:r>
          </w:p>
          <w:bookmarkEnd w:id="1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2142-1-004 Инженер-строитель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деятельности: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и планирование работ по строительству гидротехнических сооружений.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функций: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Организация разработки и контроль документации по строительству ГТС.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Организация и планирование работ по строительству ГТС.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Руководство и реализация работами по строительству ГТС.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 Организация разработки и контроль документации по строительству ГТС.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05" w:id="1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документации по строительству ГТС.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06" w:id="1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Подготавливать документации и предложения о целесообразности корректировки принятых проектных решений.</w:t>
            </w:r>
          </w:p>
          <w:bookmarkEnd w:id="1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Подготавливать задания на корректировку проектных решений.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Решать технические вопросы по закрепленным объектам на протяжении всего периода строительства объекта.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Обеспечивать соответствие возводимых объектов нормативным документам по возведению объектов использования гидротехнических сооружений, а также заданию на производство строительных работ.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Читать строительные чертежи, в том числе составлять конструкторские и технические документации.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10" w:id="1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Техническая и нормативная документация по сборке, сверке и контролю качеств.</w:t>
            </w:r>
          </w:p>
          <w:bookmarkEnd w:id="1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Методы планирования работ при строительстве, реконструкции и демонтаже ГТС.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Технология строительных работ.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рекомендуется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12" w:id="1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1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отчета о завершении работ по строительству ГТС.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13" w:id="1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Умения: </w:t>
            </w:r>
          </w:p>
          <w:bookmarkEnd w:id="1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Проводить анализ документации.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Подготавливать предложения о завершении работ по строительству.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Подготавливать документы о завершении работ по строительству.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Контролировать соответствие разрабатываемых проектов и технической документации нормативным документам по строительству объекта.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17" w:id="1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Методические и нормативные документы по организации проектно-сметного делопроизводства.</w:t>
            </w:r>
          </w:p>
          <w:bookmarkEnd w:id="1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Свод правил по проектированию и строительству.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Требования охраны труда и техники безопасности.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Нормативные правовые акты и иные документы, регламентирующие деятельность по строительству объектов гидротехнических сооружений.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рекомендуется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2: Организация и планирование работ по строительству ГТС.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20" w:id="1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специальных процессов, связанных с производством гидротехнических работ.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21" w:id="1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Планировать и организовывать специальные процессы производства гидротехнических работ.</w:t>
            </w:r>
          </w:p>
          <w:bookmarkEnd w:id="1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Применять нормативные правовые акты и иные документы, регламентирующие деятельность по строительству объектов гидротехнических сооружений.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Анализировать и обобщать опыт строительства объектов использования гидротехнических сооружений.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Организовывать решение технических вопросов по закрепленным объектам на протяжении всего периода строительства.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Подготавливать задания на разработку проектных решений.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25" w:id="1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Технология строительных работ применяемые в производстве гидротехнических работ.</w:t>
            </w:r>
          </w:p>
          <w:bookmarkEnd w:id="1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Экономика и организация строительства гидротехнических сооружений.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Порядок действий в нештатных ситуациях.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Научно-технические достижения в области проектирования и строительства объектов гидротехнических сооружений.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28" w:id="1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1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Контроль работы подрядных организаций на строительной площадке ГТС.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29" w:id="1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Проводить анализ и контроль работы подрядных организаций на строительной площадке гидротехнических сооружений.</w:t>
            </w:r>
          </w:p>
          <w:bookmarkEnd w:id="1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Обеспечивать соответствие проводимых работ нормативным документам по проектированию и строительству гидротехнических сооружений.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Проводить консультации по вопросам, касающимся строительства гидротехнических сооружений.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31" w:id="1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Перечень технических заданий в рамках реализации проекта.</w:t>
            </w:r>
          </w:p>
          <w:bookmarkEnd w:id="1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Назначение, основные элементы и принципы действия разрабатываемых конструкций, технические требования, предъявляемые к ним.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Основные технические характеристики и возможности производственного оборудования.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Порядок работы и сопровождения производственно-технической документации.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Свод правил по проектированию и строительству.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Требования охраны труда и техники безопасности.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рекомендуется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36" w:id="1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</w:t>
            </w:r>
          </w:p>
          <w:bookmarkEnd w:id="1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актов освидетельствования скрытых работ.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37" w:id="1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Проводить анализ документации по освидетельствованию скрытых работ.</w:t>
            </w:r>
          </w:p>
          <w:bookmarkEnd w:id="1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Подготавливать предложения по строительству скрытых работ.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Подготавливать документы о завершении работ по строительству скрытых работ.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Контролировать соответствие разрабатываемых проектов и технической документации нормативным документам по освидетельствованию скрытых работ.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40" w:id="1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Правила оказания инжиниринговых услуг в сфере архитектурной, градостроительной и строительной деятельности.</w:t>
            </w:r>
          </w:p>
          <w:bookmarkEnd w:id="1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Список предложений о завершении работ по строительству.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Акты о завершении работ по строительству гидротехнических сооружений и освидетельствования скрытых работ.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рекомендуется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42" w:id="1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Трудовая функция 3: </w:t>
            </w:r>
          </w:p>
          <w:bookmarkEnd w:id="1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Руководство и реализация работами по строительству ГТС.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43" w:id="1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Согласование порядка и результатов проведения работ по строительству ГТС с заинтересованными организациями.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44" w:id="1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Планировать производственные задания по этапам выполнения строительных работ.</w:t>
            </w:r>
          </w:p>
          <w:bookmarkEnd w:id="1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Разрабатывать и контролировать выполнение календарных планов и графиков производства строительных работ.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Определять виды и сложность строительных работ.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Рассчитывать объемы строительных работ и производственных заданий в соответствии с имеющимися материально-техническими ресурсами, специализацией подрядных организаций, специализацией и квалификацией бригад, звеньев и отдельных работников.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47" w:id="1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Требования технических документов к этапам выполнения строительных работ.</w:t>
            </w:r>
          </w:p>
          <w:bookmarkEnd w:id="1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Методы среднесрочного и оперативного планирования производства строительных работ.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Порядок осуществления хозяйственных и финансовых взаимоотношений с заказчиками и подрядными организациями.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Требования технической и проектной документации к составу и качеству производства строительных работ на объекте строительства гидротехнических сооружений.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рекомендуется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50" w:id="1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1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Операционный контроль строительных процессов и технологии производства строительных работ.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51" w:id="1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Определять соответствие технологии и результатов осуществляемых видов строительных работ проектной документации, нормативным техническим документам.</w:t>
            </w:r>
          </w:p>
          <w:bookmarkEnd w:id="1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Осуществлять документальное сопровождение производства строительных работ (журналы производства работ, табели учета рабочего времени, акты выполненных работ).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Осуществлять контроль соблюдения технологических режимов, установленных технологическими картами и регламентами.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Осуществлять визуальный и инструментальный (геодезический) контроль положений элементов, конструкций и частей объектов строительства.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54" w:id="1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Требования технической и технологической документаций к составу и содержанию операционного контроля строительных процессов.</w:t>
            </w:r>
          </w:p>
          <w:bookmarkEnd w:id="1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Методы и средства инструментального контроля качества результатов строительных работ.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Схемы операционного контроля качества строительных работ.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Требования технической документации к порядку приемки скрытых работ и строительных конструкций, влияющих на безопасность объекта строительства.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рекомендуется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стандартов: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Главный строитель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Начальник водохранилища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Карточка профессии "Инженер по контролю качества":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2141-4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2141-4-004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Инженер по контролю качества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ОРК: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КС, типовых квалификационных характеристик: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57" w:id="1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1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Высшее образование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 Водное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образованием: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профессий: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58" w:id="1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2142-4-004 Инженер по надзору за строительством</w:t>
            </w:r>
          </w:p>
          <w:bookmarkEnd w:id="1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2142-9-013 Инженер-гидротехник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деятельности: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качества строительных работ в соответствии с проектной документацией и требованиями строительных норм и правил.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функций: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Осуществление технического надзора за выполнением строительно-монтажных работ на строительном участке.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Осуществление технического приема законченных строительно-монтажных работ и объекта строительства (гидроузла).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 Осуществление технического надзора за выполнением строительно-монтажных работ на строительном участке.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59" w:id="1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Контроль хода выполнения планов капитального строительства.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60" w:id="1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Контролировать соответствие объемов, сроков и качества строительно-монтажных работ.</w:t>
            </w:r>
          </w:p>
          <w:bookmarkEnd w:id="1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Контролировать качество проведения работ, выявление отклонений от проектных параметров.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Контролировать качество применяемых материалов, изделий, конструкций, утвержденной проектно-сметной документации, рабочим чертежам, а также строительным нормам и правилам, стандартам, техническим условиям, нормам охраны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Контролировать за деятельностью подразделений предприятия по обеспечению соответствия продукции, работ (услуг) современному уровню развития науки и технологий.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63" w:id="1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Нормативные правовые акты и иные документы по выполнению строительно-монтажных работ.</w:t>
            </w:r>
          </w:p>
          <w:bookmarkEnd w:id="1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Перспективы технического развития предприятия.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Технические условия и графики выполнения строительно-монтажных работ.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Технические условия на применяемые строительные материалы, детали и конструкции.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Свод правил по проектированию и строительству.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Основы технологии производства и способы ведения строительно-монтажных работ.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Требования, предъявляемые к технической документации, сырью, материалам, комплектующим изделиям и готовой продукции, системы.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Основы методологии BIM (Building Information Modeling).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 Основы системы классификации и кодирования в строительстве Республики Казахстан, технологии информационного моделирования строительных объектов (далее – ТИМСО), ориентированный классификатор (при использовании ТИМСО в организации).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рекомендуется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71" w:id="1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1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процедуре внесения и согласовании возникающих в ходе строительства изменений проектных решений.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72" w:id="1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Участвовать в решении вопросов о внесении в проекты изменений в связи с внедрением более прогрессивных технологических процессов в строительство.</w:t>
            </w:r>
          </w:p>
          <w:bookmarkEnd w:id="1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Участвовать в решении вопросов о внесении в проекты изменений объемно-планировочных и конструктивных решений, а также оперативное решение вопросов, обеспечивающих снижение стоимости и улучшение технико-экономических показателей объектов строительства и реконструкции.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Участвовать в рассмотрении и согласовании возникающих в ходе строительства изменений проектных решений, а также в решении вопросов по замене при необходимости материалов, изделий, конструкций (без снижения качества строительных объектов) с занесением соответствующей информации в среду общих данных (при использовании ТИМСО в организации).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Обеспечивать соответствие разрабатываемого проекта техническому заданию и действующим нормативно-техническим документам.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75" w:id="1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Нормативные правовые акты и иные документы по выполнению строительно-монтажных работ.</w:t>
            </w:r>
          </w:p>
          <w:bookmarkEnd w:id="1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Перспективы технического развития предприятия.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Технические условия и графики выполнения строительно-монтажных работ.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Свод правил по проектированию и строительству.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рекомендуется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78" w:id="1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2:</w:t>
            </w:r>
          </w:p>
          <w:bookmarkEnd w:id="1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Осуществление технического приема законченных строительно-монтажных работ и объекта строительства (гидроузла).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79" w:id="1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Выполнение работ по приемке законченных строительно-монтажных работ и объекта строительства.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80" w:id="1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Осуществлять технический прием законченных строительно-монтажных работ и объектов строительства.</w:t>
            </w:r>
          </w:p>
          <w:bookmarkEnd w:id="1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Выявлять брак в технологии и внесение информации о нем в среду общих данных для автоматического формирования ведомости дефектов (при использовании ТИМСО в организации).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Осуществлять по разработанному в календарном плане графику производства работ, обновления в информационной модели проекта (PIM) информации, полученной в ходе приемочного контроля (включая все обнаруженные отклонения от проекта) с использованием специализированного программного обеспечения по ТИМСО (при использовании ТИМСО в организации).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Оформлять необходимую техническую документацию.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Участвовать в работе комиссий по приемке строительно-монтажных работ и объектов строительства.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84" w:id="1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Руководящие материалы по оформлению технической документации.</w:t>
            </w:r>
          </w:p>
          <w:bookmarkEnd w:id="1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Правила проведения испытаний и приемки работ.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Порядок приемки объектов, законченных строительством и методы контроля их качества.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Порядок оформления проектно-сметной и другой технической документации.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рекомендуется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87" w:id="1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1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работе комиссий по приемке строительного объекта и сдаче его в эксплуатацию.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88" w:id="1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Участвовать в работе комиссий по приемке строительных объектов и сдаче их в эксплуатацию.</w:t>
            </w:r>
          </w:p>
          <w:bookmarkEnd w:id="1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Контролировать за качеством устранения строительными организациями недоделок, дефектов в установленные комиссией сроки с применением информационной модели проекта (PIM) и среды общих данных (при использовании ТИМСО в организации).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Производить учет законченных строительно-монтажных работ и подготовка необходимых данных для составления отчетности о выполнении планов капитального строительства с занесением соответствующей информации в среду общих данных (при использовании ТИМСО в организации).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90" w:id="1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Руководящие материалы по оформлению технической документации.</w:t>
            </w:r>
          </w:p>
          <w:bookmarkEnd w:id="1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Составление отчетности о выполнении планов капитального строительства.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Основы экономики, организации производства, труда и управления.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Основы законодательства об охране окружающей среды.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Основы трудового законодательства, правил норм охраны труда и техники безопасности.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рекомендуется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стандартов: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Инженер по строительству ГТС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Главный строитель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Карточка профессии "Главный строитель":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1323-0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1323-0-009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Главный строитель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ОРК: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КС, типовых квалификационных характеристик: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Министра труда и социальной защиты населения Республики Казахстан от 30 декабря 2020 года № 553 "Об утверждении Квалификационного справочника должностей руководителей, специалистов и других служащих" (зарегистрирован в Реестре государственной регистрации нормативных правовых актов под № 22003).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1. Начальник (руководитель) бригады (группы)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Министра труда и социальной защиты населения Республики Казахстан от 30 декабря 2020 года № 553 "Об утверждении Квалификационного справочника должностей руководителей, специалистов и других служащих" (зарегистрирован в Реестре государственной регистрации нормативных правовых актов под № 22003).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Параграф 94. Начальник цеха (участка)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96" w:id="1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1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послевузовское образование (магистратура)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97" w:id="1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1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Архитектура и строительство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 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иноформальным образованием: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профессии: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1323-0-027 Руководитель (управляющий) (в строительстве)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деятельности: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деятельностью службы (подразделениями) подрядчика и технического заказчика.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98" w:id="1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Планирование, организация работ и управление работами по инженерным изысканиям, архитектурно-строительному проектированию, строительству, реконструкции и капитальному ремонту объекта капитального строительства, линейного объекта.</w:t>
            </w:r>
          </w:p>
          <w:bookmarkEnd w:id="1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Организация взаимодействия с застройщиком, подрядными организациями, надзорными органами, органами власти, органами, уполномоченными на проведение экспертизы.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99" w:id="1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1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Планирование, организация работ и управление работами по инженерным изысканиям, архитектурно-строительному проектированию, строительству, реконструкции и капитальному ремонту объекта капитального строительства, линейного объекта.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00" w:id="1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работ по экономическому обоснованию возможности возведения объекта капитального строительства (линейного объекта) и принятие и организация выполнения управленческих решений, направленных на снижение вероятности возникновения неблагоприятного результата в рамках реализации инвестиционно-строительного проекта.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01" w:id="1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Контролировать и организовывать процессы управления работами по инженерным изысканиям, архитектурно-строительному проектированию, строительству, реконструкции, капитальному ремонту, сносу объекта капитального строительства, линейного объекта.</w:t>
            </w:r>
          </w:p>
          <w:bookmarkEnd w:id="1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Контролировать исполнение графика реализации проекта капитального строительства.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Анализировать эффективность распределения ресурсов проекта строительства.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03" w:id="1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Нормативные правовые акты Республики Казахстан об архитектурной, градостроительной и строительной деятельности.</w:t>
            </w:r>
          </w:p>
          <w:bookmarkEnd w:id="1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Требования нормативных правовых актов и распорядительных документов по градостроительной деятельности, договорных отношений и сделок между участниками рынка, по делопроизводству и архивированию в рамках выполняемых трудовых функций.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Нормативные правовые акты Республики Казахстан, регулирующие деятельность технического заказчика.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Распорядительные, методические и нормативно-технические документы, касающиеся организации строительства.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рекомендуется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Планирование мероприятий по реализации инвестиционно-строительного проекта, принятие необходимых решений по вопросам реализации инвестиционно-строительного проекта и контроль сроков (графиков) реализации проекта, а также о начале, приостановке, прекращении строительства, реконструкции, капитального ремонта объекта капитального строительства (линейного объекта), о вводе в эксплуатацию объекта капитального строительства.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06" w:id="1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Планировать деятельность технического заказчика по строительству, реконструкции, капитальному ремонту, сносу объектов капитального строительства (линейных объектов).</w:t>
            </w:r>
          </w:p>
          <w:bookmarkEnd w:id="1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Анализировать эффективность распределения ресурсов проекта строительства.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Вносить корректировки и изменения в график реализации проекта капитального строительства.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08" w:id="1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Нормативные правовые акты Республики Казахстан об архитектурной, градостроительной и строительной деятельности.</w:t>
            </w:r>
          </w:p>
          <w:bookmarkEnd w:id="1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Нормативы времени на разработку проектной, рабочей документаций для объектов капитального строительства (линейных объектов).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Основы экономического анализа деятельности застройщика, строительной организации.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Выявлять нарушения и несоответствия выполненных работ по строительству, реконструкции, капитальному ремонту, сносу объекта капитального строительства (линейного объекта).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Информационная система обеспечения градостроительной деятельности.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Нормативные правовые акты Республики Казахстан, регулирующие деятельность заказчика (застройщика).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13" w:id="1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</w:t>
            </w:r>
          </w:p>
          <w:bookmarkEnd w:id="1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Приемка и оплата работ на основании подписанных первичных учетных документов об объеме и стоимости выполненных работ, проверка предъявленных к оплате первичных учетных документов привлекаемых организаций за выполненные работы, поставленную продукцию и оказанные услуги, и принятие решения о консервации и о возобновлении объекта капитального строительства.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14" w:id="1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Выявлять нарушения и несоответствия выполненных работ по строительству, реконструкции, капитальному ремонту, сносу объекта капитального строительства (линейного объекта), используемых в процессе строительства материалов, оборудования, конструкций и изделий требованиям проектной документации, рабочей документации, организационно-технологической документации, технических регламентов, сводов правил, стандартов, специальных технических условий, градостроительного плана земельного участка, результатам инженерных изысканий, бюджету проекта.</w:t>
            </w:r>
          </w:p>
          <w:bookmarkEnd w:id="1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Управлять рисками в строительстве.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15" w:id="1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Нормативные правовые акты Республики Казахстан об архитектурной, градостроительной и строительной деятельности.</w:t>
            </w:r>
          </w:p>
          <w:bookmarkEnd w:id="1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Основы страхового дела.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Процессы идентификации риска, оценки риска, обработки риска (в том числе разработка мероприятий по снижению или устранению его воздействия), исследования и мониторинга риска, обмена информацией по вопросам риска.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рекомендуется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17" w:id="1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2:</w:t>
            </w:r>
          </w:p>
          <w:bookmarkEnd w:id="1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взаимодействия с застройщиком, подрядными организациями, надзорными органами, органами власти, органами, уполномоченными на проведение экспертизы.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18" w:id="1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Предоставление застройщику оперативной информации о ходе реализации инвестиционно-строительного проекта, выполнение графика финансирования работ по реализации инвестиционно-строительного проекта и предоставление отчетов застройщику, необходимой информации, в том числе об использовании финансовых ресурсов, потребности в финансовых ресурсах на следующий период и выявленных случаях аварийного состояния.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19" w:id="1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Выстраивать эффективные коммуникации в процессе реализации проекта строительства.</w:t>
            </w:r>
          </w:p>
          <w:bookmarkEnd w:id="1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Подготавливать необходимую застройщику информацию по строительству, реконструкции, капитальному ремонту, сносу объектов капитального строительства (линейных объектов).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Вести переговоры и организовывать деловую переписку по реализации проекта строительства.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Определять цели и задачи взаимодействия с подрядными организациями по строительству, реконструкции, капитальному ремонту, сносу объектов капитального строительства (линейных объектов).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22" w:id="1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Требования нормативных правовых актов и распорядительных документов по градостроительной деятельности, договорных отношений и сделок между участниками рынка, по делопроизводству и архивированию в рамках выполняемых трудовых функций.</w:t>
            </w:r>
          </w:p>
          <w:bookmarkEnd w:id="1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Нормативные правовые акты строительной отрасли Республики Казахстан, регулирующие деятельность технического заказчика.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Нормативные правовые акты Республики Казахстан об архитектурной, градостроительной и строительной деятельности.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Нормативы времени на разработку проектной, рабочей документации для объектов капитального строительства (линейных объектов).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25" w:id="1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1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Работа в качестве наблюдателя при установлении причин нарушения законодательства Республики Казахстан, в результате которого причинен вред, постановка задач работникам и контроль их выполнения работниками, осуществляющими функции технического заказчика в организации и принятие решения о предъявлении претензий или экономических санкций к исполнителям проекта.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26" w:id="1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Умения: </w:t>
            </w:r>
          </w:p>
          <w:bookmarkEnd w:id="1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Определять приоритетность процессов при взаимодействии с подрядными организациями, надзорными органами и уполномоченными органами власти.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Учитывать имеющиеся материальные и трудовые ресурсы для планирования, строительства, реконструкции, капитального ремонта, сноса объектов капитального строительства (линейных объектов).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Контролировать соблюдение требований охраны окружающей среды.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Отстаивать интересы технического заказчика по основным направлениям деятельности по строительству, реконструкции, капитальному ремонту, сносу объектов капитального строительства (линейных объектов).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30" w:id="1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Нормативные правовые акты Республики Казахстан об архитектурной, градостроительной и строительной деятельности.</w:t>
            </w:r>
          </w:p>
          <w:bookmarkEnd w:id="1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Нормативы времени на разработку проектной, рабочей документаций для объектов капитального строительства (линейных объектов).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Распорядительные, методические и нормативно-технические документы, касающиеся организации строительства, реконструкции, капитального ремонта, сноса объектов капитального строительства (линейных объектов).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Нормативные правовые акты Республики Казахстан в области гражданского, административного и уголовного права.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Основы претензионно-исковой работы.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стандартов: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Министра индустрии и инфраструктурного развития Республики Казахстан от 9 июня 2023 года № 435 "О безопасности зданий и сооружений, строительных материалов и изделий" (зарегистрирован в Реестре государственной регистрации нормативных правовых актов под № 32783).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 (управляющий) строительства</w:t>
            </w:r>
          </w:p>
        </w:tc>
      </w:tr>
    </w:tbl>
    <w:bookmarkStart w:name="z534" w:id="19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Технические данные профессионального стандарта</w:t>
      </w:r>
    </w:p>
    <w:bookmarkEnd w:id="192"/>
    <w:bookmarkStart w:name="z535" w:id="1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Наименование государственного органа: Министерство водных ресурсов и ирригации Республики Казахстан, Жәнібекұлы Д., d.zhanibekuly@minsu.gov.kz, + 77172 740509.</w:t>
      </w:r>
    </w:p>
    <w:bookmarkEnd w:id="193"/>
    <w:bookmarkStart w:name="z536" w:id="1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Организации (предприятия) участвующие в разработке и актуализации профессионального стандарта: Казахский национальный университет водного хозяйства и ирригации, Казахский национальный исследовательский аграрный университет, Академия логистики и транспорта имени М. Тынышпаева.</w:t>
      </w:r>
    </w:p>
    <w:bookmarkEnd w:id="194"/>
    <w:bookmarkStart w:name="z537" w:id="1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Исполнители:</w:t>
      </w:r>
    </w:p>
    <w:bookmarkEnd w:id="195"/>
    <w:bookmarkStart w:name="z538" w:id="1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Малибеков А.К., тел.: 87759000230, malibek_a@mail.ru</w:t>
      </w:r>
    </w:p>
    <w:bookmarkEnd w:id="196"/>
    <w:bookmarkStart w:name="z539" w:id="1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Джурумбаева Рахима, 87784506958, D.rahi@mail.ru</w:t>
      </w:r>
    </w:p>
    <w:bookmarkEnd w:id="197"/>
    <w:bookmarkStart w:name="z540" w:id="1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Джолдасов Сапарбек Куралбаевич, 87074276801, arnur_68@mail.ru</w:t>
      </w:r>
    </w:p>
    <w:bookmarkEnd w:id="198"/>
    <w:bookmarkStart w:name="z541" w:id="1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Сейтасанов Ибрагим Сматович, 87789027450, ss.ibraqim@mail.ru</w:t>
      </w:r>
    </w:p>
    <w:bookmarkEnd w:id="199"/>
    <w:bookmarkStart w:name="z542" w:id="2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КалыбековаЕсенкульМырзагелдиевна, 87471296010, yesenkul@mail.ru</w:t>
      </w:r>
    </w:p>
    <w:bookmarkEnd w:id="200"/>
    <w:bookmarkStart w:name="z543" w:id="2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Мурзалина Гульшат Бухарбаевна,87478320040, gulshat_mb@mail.ru</w:t>
      </w:r>
    </w:p>
    <w:bookmarkEnd w:id="201"/>
    <w:bookmarkStart w:name="z544" w:id="2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Отраслевой совет по профессиональным квалификациям при Министерстве водных ресурсов и ирригации Республики Казахстан: протокол №4 от 24 октября 2024 года.</w:t>
      </w:r>
    </w:p>
    <w:bookmarkEnd w:id="202"/>
    <w:bookmarkStart w:name="z545" w:id="2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Национальный орган по профессиональным квалификациям: заключение от 9 января 2025 года.</w:t>
      </w:r>
    </w:p>
    <w:bookmarkEnd w:id="203"/>
    <w:bookmarkStart w:name="z546" w:id="2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Национальная палата предпринимателей Республики Казахстан "Атамекен": экспертное заключение письммом № 12298/20 от 18 сентября 2024 года.</w:t>
      </w:r>
    </w:p>
    <w:bookmarkEnd w:id="204"/>
    <w:bookmarkStart w:name="z547" w:id="2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Номер версии 2, год выпуска: 2025 год.</w:t>
      </w:r>
    </w:p>
    <w:bookmarkEnd w:id="205"/>
    <w:bookmarkStart w:name="z548" w:id="2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Дата ориентировочного пересмотра: 31 декабря 2028 года.</w:t>
      </w:r>
    </w:p>
    <w:bookmarkEnd w:id="206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