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m="http://schemas.openxmlformats.org/officeDocument/2006/math" xmlns:w15="http://schemas.microsoft.com/office/word/2012/wordml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3d51e32" w14:textId="3d51e32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бюджета Катон-Карагайского сельского округа на 2026-2028 годы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Катон-Карагайского районного маслихата Восточно-Казахстанской области от 23 декабря 2025 года № 34/370-VIII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Настоящее решение вводится в действие с 01.01.2026.</w:t>
      </w:r>
    </w:p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со статьями 73-1, </w:t>
      </w:r>
      <w:r>
        <w:rPr>
          <w:rFonts w:ascii="Times New Roman"/>
          <w:b w:val="false"/>
          <w:i w:val="false"/>
          <w:color w:val="000000"/>
          <w:sz w:val="28"/>
        </w:rPr>
        <w:t>75</w:t>
      </w:r>
      <w:r>
        <w:rPr>
          <w:rFonts w:ascii="Times New Roman"/>
          <w:b w:val="false"/>
          <w:i w:val="false"/>
          <w:color w:val="000000"/>
          <w:sz w:val="28"/>
        </w:rPr>
        <w:t xml:space="preserve"> Бюджетного кодекса Республики Казахстан, подпунктом 1) пункта 1 </w:t>
      </w:r>
      <w:r>
        <w:rPr>
          <w:rFonts w:ascii="Times New Roman"/>
          <w:b w:val="false"/>
          <w:i w:val="false"/>
          <w:color w:val="000000"/>
          <w:sz w:val="28"/>
        </w:rPr>
        <w:t>статьи 6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местном государственном управлении и самоуправлении в Республике Казахстан", </w:t>
      </w:r>
      <w:r>
        <w:rPr>
          <w:rFonts w:ascii="Times New Roman"/>
          <w:b w:val="false"/>
          <w:i w:val="false"/>
          <w:color w:val="000000"/>
          <w:sz w:val="28"/>
        </w:rPr>
        <w:t>решением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Катон-Карагайского районного маслихата от 18 декабря 2025 года №33/358-VIII"О бюджете Катон-Карагайского района на 2026-2028 годы" Катон –Карагайский районный маслихат РЕШИЛ:</w:t>
      </w:r>
    </w:p>
    <w:bookmarkEnd w:id="0"/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Утвердить бюджет Катон-Карагайского сельского округа на 2026-2028 годы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 соответственно, в том числе на 2026 год в следующих объемах:</w:t>
      </w:r>
    </w:p>
    <w:bookmarkEnd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доходы – 206 355,0 тысяч тенге, в том числе: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96 857,0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неналоговые поступления – 0,0 тысяч тенге;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– 2914,0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109 498,0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206 355,0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0,0 тысяч тенге,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бюджетные кредиты – 0,0 тысяч тенге;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погашение бюджетных кредитов – 0,0 тысяч тенге;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сальдо по операциям с финансовыми активами – 0,0 тысяч тенге, в том числе: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приобретение финансовых активов – 0,0 тысяч тенге;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поступление от продажи финансовых активов государства – 0,0 тысяч тенге;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дефицит (профицит) бюджета – - 0,0тысяч тенге;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финансирование дефицита (использование профицита) бюджета – 0,0 тысяч тенге, в том числе: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0,0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0,0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0,0 тысяч тенге.".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решение вводится в действие с 1 января 2026 года.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Председатель Катон-Карагайского районного маслихата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 Болаев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1 к решению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Катон-Карагайского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районного маслихата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 23 декабря 2025 года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34/370 -VIII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Катон-Карагайского сельского округа на 2026 год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в редакции решения - Катон-Карагайского районного маслихата Восточно-Казахстанской области от 26.05.2026 </w:t>
      </w:r>
      <w:r>
        <w:rPr>
          <w:rFonts w:ascii="Times New Roman"/>
          <w:b w:val="false"/>
          <w:i w:val="false"/>
          <w:color w:val="ff0000"/>
          <w:sz w:val="28"/>
        </w:rPr>
        <w:t>№ 36/400-VIII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доходы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438735,6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Налоговые поступления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96343,0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Подоходный налог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63397,0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63397,0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30105,0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Налог на транспортные средства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27398,0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2841,0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2841,0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Неналоговые поступления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имущества, находящегося в государственной собственности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21514,0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21514,0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21514,0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320878,6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320878,6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320878,6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Затраты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440349,5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191335,6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191335,6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190435,6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97400,0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97400,0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20700,0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Содержание мест захоронений и погребение безродных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38500,0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Капитальный и средний ремонт автомобильных дорог в городах районного значения, селах, поселках, сельских округах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1613,9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1613,9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из нижестоящего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1613,9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неиспользованных (недоиспользованных) целевых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III. Чистое бюджетное кредитование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Поступление от продажи финансовых активов государства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-19613,9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19613,9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Поступление займов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Используемые остатки бюджетных средств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19613,9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Остатки бюджетных средств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19613,9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Свободные остатки бюджетных средств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19613,9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2 к решению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Катон-Карагайского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районного маслихата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 23 декабря 2025 года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34/370 -VIII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Катон-Карагайского сельского округа на 2027 год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доходы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220800,0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Налоговые поступления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101700,0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Подоходный налог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67103,0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67103,0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29142,0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Налог на транспортные средства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26735,0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Единный 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Неналоговые поступления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имущества, находящегося в государственной собственности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2914,0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2914,0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2914,0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119100,0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119100,0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119100,0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Затраты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220800,0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220800,0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106952,0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106952,0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74258,0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74258,0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35310,0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22149,0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Содержание мест захоронений и погребение безродных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16585,0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39590,0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39590,0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39590,0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Капитальный и средний ремонт автомобильных дорог в городах районного значения, селах, поселках, сельских округах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по социальной и инженерной инфраструктуре в сельских населенных пунктах в рамках проекта "Ауыл-Ел бесігі"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неиспользованных (недоиспользованных) целевых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III. Чистое бюджетное кредитование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Поступление от продажи финансовых активов государства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--0,0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Поступление займов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Используемые остатки бюджетных средств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Остатки бюджетных средств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Свободные остатки бюджетных средств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3 к решению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Катон-Карагайского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районного маслихата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 23 декабря 2025 года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34/370 -VIII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Катон-Карагайского сельского округа на 2028 год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доходы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220800,0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Налоговые поступления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101700,0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Подоходный налог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67103,0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67103,0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29142,0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Налог на транспортные средства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26735,0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Единный 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Неналоговые поступления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имущества, находящегося в государственной собственности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2914,0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2914,0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2914,0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119100,0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119100,0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119100,0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Затраты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220800,0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220800,0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106952,0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106952,0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74258,0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74258,0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35310,0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22149,0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Содержание мест захоронений и погребение безродных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16585,0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39590,0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39590,0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39590,0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Капитальный и средний ремонт автомобильных дорог в городах районного значения, селах, поселках, сельских округах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по социальной и инженерной инфраструктуре в сельских населенных пунктах в рамках проекта "Ауыл-Ел бесігі"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неиспользованных (недоиспользованных) целевых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III. Чистое бюджетное кредитование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Поступление от продажи финансовых активов государства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--0,0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Поступление займов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Используемые остатки бюджетных средств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Остатки бюджетных средств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Свободные остатки бюджетных средств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5="http://schemas.microsoft.com/office/word/2012/wordml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m="http://schemas.openxmlformats.org/officeDocument/2006/math" xmlns:w15="http://schemas.microsoft.com/office/word/2012/wordml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