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a1fc67" w14:textId="0a1fc6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постановление акимата Аулиекольского района от 29 декабря 2021 года № 230 "Об утверждении Положения о государственном учреждении "Отдел предпринимательства акимата Аулиекольского района"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Аулиекольского района Костанайской области от 15 сентября 2026 года № 166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Акимат Аулиекольского района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постановление акимата Аулиекольского района от 29 декабря 2021 года </w:t>
      </w:r>
      <w:r>
        <w:rPr>
          <w:rFonts w:ascii="Times New Roman"/>
          <w:b w:val="false"/>
          <w:i w:val="false"/>
          <w:color w:val="000000"/>
          <w:sz w:val="28"/>
        </w:rPr>
        <w:t>№ 230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Положения о государственном учреждении "Отдел предпринимательства акимата Аулиекольского района" следующее изменение: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государственном учреждении "Отдел предпринимательства акимата Аулиекольского района", утвержденное вышеуказанным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, изложить в новой редакции,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"Отдел предпринимательства акимата Аулиекольского района" в установленном законодательством Республики Казахстан порядке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извещение органов юстиции о внесенных изменениях в вышеуказанное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пяти рабочих дней со дня подписания настоящего постановления направление его копии в электронном видена государственном и русском языках в филиал республиканского государственного предприятия на праве хозяйственного ведения "Институт законодательства и правовой информации Республики Казахстан" Министерства юстиции Республики Казахстан по Костанайской области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постановления на интернет - ресурсе акимата Аулиекольского района после его официального опубликования.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акима Аулиекольского района.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со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Аулиекольского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Таукенов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166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"15" сентября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акимата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Аулиекольского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230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декабря 2021 года</w:t>
            </w:r>
          </w:p>
        </w:tc>
      </w:tr>
    </w:tbl>
    <w:bookmarkStart w:name="z23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государственном учреждении "Отдел предпринимательства акимата Аулиекольского района"</w:t>
      </w:r>
    </w:p>
    <w:bookmarkEnd w:id="8"/>
    <w:bookmarkStart w:name="z24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9"/>
    <w:bookmarkStart w:name="z2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Государственное учреждение "Отдел предпринимательства акимата Аулиекольского района" (далее Отдел предпринимательства) является государственным органом Республики Казахстан, осуществляющим руководство в сфере предпринимательства.</w:t>
      </w:r>
    </w:p>
    <w:bookmarkEnd w:id="10"/>
    <w:bookmarkStart w:name="z2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Отдел предпринимательства не имеет ведомств.</w:t>
      </w:r>
    </w:p>
    <w:bookmarkEnd w:id="11"/>
    <w:bookmarkStart w:name="z2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Отдел предпринимательства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, Гражданским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Бюджетным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Административным процедурно-процессуальным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Трудовым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государственном имуществе",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государственной службе Республики Казахстан",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государственных закупках",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правовых актах", актами Президента и Правительства Республики Казахстан, а также настоящим </w:t>
      </w:r>
      <w:r>
        <w:rPr>
          <w:rFonts w:ascii="Times New Roman"/>
          <w:b w:val="false"/>
          <w:i w:val="false"/>
          <w:color w:val="000000"/>
          <w:sz w:val="28"/>
        </w:rPr>
        <w:t>Положением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2"/>
    <w:bookmarkStart w:name="z2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предпринимательства является юридическим лицом в организационно-правовой форме государственного учреждения, имеет печать с изображением Государственного Герба Республики Казахстан и штампы со своим наименованием на государственном языке, бланки установленного образца, счета в органах казначейства в соответствии с законодательством Республики Казахстан.</w:t>
      </w:r>
    </w:p>
    <w:bookmarkEnd w:id="13"/>
    <w:bookmarkStart w:name="z2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предпринимательства вступает в гражданско-правовые отношения от собственного имени.</w:t>
      </w:r>
    </w:p>
    <w:bookmarkEnd w:id="14"/>
    <w:bookmarkStart w:name="z3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предпринимательства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bookmarkEnd w:id="15"/>
    <w:bookmarkStart w:name="z3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Отдел предпринимательства по вопросам своей компетенции в установленном законодательством порядке принимает решения, оформляемые приказами руководителя Отдела предпринимательства, правовыми актами акима Аулиекольского района, предусмотренными Гражданским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Бюджетным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Административным процедурно-процессуальным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Трудовым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государственном имуществе",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гражданской защите",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государственной службе Республики Казахстан",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государственных закупках",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правовых актах", актами Президента и Правительства Республики Казахстан, а также настоящим </w:t>
      </w:r>
      <w:r>
        <w:rPr>
          <w:rFonts w:ascii="Times New Roman"/>
          <w:b w:val="false"/>
          <w:i w:val="false"/>
          <w:color w:val="000000"/>
          <w:sz w:val="28"/>
        </w:rPr>
        <w:t>Положением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6"/>
    <w:bookmarkStart w:name="z3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Структура и лимит штатной численности государственного учреждения "Отдел предпринимательства акимата Аулиекольского района" утверждаются в соответствии с Бюджетным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Трудовым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Закон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государственной службе Республики Казахстан", а также настоящим </w:t>
      </w:r>
      <w:r>
        <w:rPr>
          <w:rFonts w:ascii="Times New Roman"/>
          <w:b w:val="false"/>
          <w:i w:val="false"/>
          <w:color w:val="000000"/>
          <w:sz w:val="28"/>
        </w:rPr>
        <w:t>Положением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7"/>
    <w:bookmarkStart w:name="z3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Местонахождение юридического лица: 110400, Республика Казахстан, Костанайская область, Аулиекольский район, село Аулиеколь, улица 1 Мая, 44.</w:t>
      </w:r>
    </w:p>
    <w:bookmarkEnd w:id="18"/>
    <w:bookmarkStart w:name="z3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Настоящее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является учредительным документом Отдела предпринимательства.</w:t>
      </w:r>
    </w:p>
    <w:bookmarkEnd w:id="19"/>
    <w:bookmarkStart w:name="z3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Отдела предпринимательства осуществляется из местного бюджета в соответствии с законодательством Республики Казахстан.</w:t>
      </w:r>
    </w:p>
    <w:bookmarkEnd w:id="20"/>
    <w:bookmarkStart w:name="z3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Отделу предпринимательства запрещается вступать в договорные отношения с субъектами предпринимательства на предмет выполнения обязанностей, являющихся полномочиями Отдела предпринимательства.</w:t>
      </w:r>
    </w:p>
    <w:bookmarkEnd w:id="21"/>
    <w:bookmarkStart w:name="z3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предпринимательства законом предоставлено право осуществлять приносящую доходы деятельность, то полученные доходы направляются в государственный бюджет, если иное не установлено законодательством Республики Казахстан.</w:t>
      </w:r>
    </w:p>
    <w:bookmarkEnd w:id="22"/>
    <w:bookmarkStart w:name="z38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Задачи и полномочия государственного органа</w:t>
      </w:r>
    </w:p>
    <w:bookmarkEnd w:id="23"/>
    <w:bookmarkStart w:name="z3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24"/>
    <w:bookmarkStart w:name="z4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создание благоприятных условий для развития частного предпринимательства и защита интересов государства;</w:t>
      </w:r>
    </w:p>
    <w:bookmarkEnd w:id="25"/>
    <w:bookmarkStart w:name="z4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участие в разработке и реализации основных направлений государственной политики в сферах промышленности, туризма, предпринимательства и торговли.</w:t>
      </w:r>
    </w:p>
    <w:bookmarkEnd w:id="26"/>
    <w:bookmarkStart w:name="z4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Полномочия:</w:t>
      </w:r>
    </w:p>
    <w:bookmarkEnd w:id="27"/>
    <w:bookmarkStart w:name="z4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bookmarkEnd w:id="28"/>
    <w:bookmarkStart w:name="z4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пределах своей компетенции запрашивать и получать необходимую информацию, документы и иные материалы от должностных лиц государственных органов и иных организаций;</w:t>
      </w:r>
    </w:p>
    <w:bookmarkEnd w:id="29"/>
    <w:bookmarkStart w:name="z4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вносить на рассмотрение акима, акимата района предложения по своей компетенции;</w:t>
      </w:r>
    </w:p>
    <w:bookmarkEnd w:id="30"/>
    <w:bookmarkStart w:name="z4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взаимодействовать с органами государственного управления и самоуправления, другими организациями по вопросам развития и поддержки предпринимательства.</w:t>
      </w:r>
    </w:p>
    <w:bookmarkEnd w:id="31"/>
    <w:bookmarkStart w:name="z4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bookmarkEnd w:id="32"/>
    <w:bookmarkStart w:name="z4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проведение информационно-разъяснительной работы среди населения, субъектов частного предпринимательства по вопросам законодательства Республики Казахстан;</w:t>
      </w:r>
    </w:p>
    <w:bookmarkEnd w:id="33"/>
    <w:bookmarkStart w:name="z4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создание условий для развития предпринимательской деятельности и инвестиционного климата на территории района;</w:t>
      </w:r>
    </w:p>
    <w:bookmarkEnd w:id="34"/>
    <w:bookmarkStart w:name="z5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разработка проектов постановлений, решений по вопросам, входящим в компетенцию отдела;</w:t>
      </w:r>
    </w:p>
    <w:bookmarkEnd w:id="35"/>
    <w:bookmarkStart w:name="z5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предоставление в уполномоченный орган необходимых сведений о развитии туризма, в том числе о туристском потенциале, объектах туризма и лицах, осуществляющих туристскую деятельность;</w:t>
      </w:r>
    </w:p>
    <w:bookmarkEnd w:id="36"/>
    <w:bookmarkStart w:name="z5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рассмотрение обращений физических и юридических лиц и принятие необходимых мер.</w:t>
      </w:r>
    </w:p>
    <w:bookmarkEnd w:id="37"/>
    <w:bookmarkStart w:name="z5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38"/>
    <w:bookmarkStart w:name="z5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обеспечивает государственную поддержку на местном уровне частного предпринимательства;</w:t>
      </w:r>
    </w:p>
    <w:bookmarkEnd w:id="39"/>
    <w:bookmarkStart w:name="z5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реализует государственную политику и осуществляет координацию в области туристской деятельности на территории района.</w:t>
      </w:r>
    </w:p>
    <w:bookmarkEnd w:id="40"/>
    <w:bookmarkStart w:name="z56" w:id="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Статус, полномочия первого руководителя государственного органа</w:t>
      </w:r>
    </w:p>
    <w:bookmarkEnd w:id="41"/>
    <w:bookmarkStart w:name="z5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Отдела предпринимательства осуществляется первым руководителем, который несет персональную ответственность за выполнение возложенных на Отдел предпринимательства задач и осуществление им своих полномочий.</w:t>
      </w:r>
    </w:p>
    <w:bookmarkEnd w:id="42"/>
    <w:bookmarkStart w:name="z5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Первый руководитель Отдела предпринимательства назначается на должность и освобождается от должности акимом Аулиекольского района.</w:t>
      </w:r>
    </w:p>
    <w:bookmarkEnd w:id="43"/>
    <w:bookmarkStart w:name="z5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первого руководителя Отдела предпринимательства:</w:t>
      </w:r>
    </w:p>
    <w:bookmarkEnd w:id="44"/>
    <w:bookmarkStart w:name="z6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представляет Отдел предпринимательства в государственных органах, иных организациях в соответствии с Гражданским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Казахстан;</w:t>
      </w:r>
    </w:p>
    <w:bookmarkEnd w:id="45"/>
    <w:bookmarkStart w:name="z6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несет персональную ответственность за непринятие мер, направленных на противодействие коррупции в Отделе предпринимательства;</w:t>
      </w:r>
    </w:p>
    <w:bookmarkEnd w:id="46"/>
    <w:bookmarkStart w:name="z6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подписывает приказы, служебную документацию;</w:t>
      </w:r>
    </w:p>
    <w:bookmarkEnd w:id="47"/>
    <w:bookmarkStart w:name="z6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назначает, освобождает, налагает дисциплинарные взыскания и применяет меры поощрения на работников Отдела предпринимательства, осуществляющих техническое обслуживание и обеспечивающих функционирование Отдела предпринимательства и не являющихся государственными служащими, вопросы трудовых отношений которых отнесены к его компетенции;</w:t>
      </w:r>
    </w:p>
    <w:bookmarkEnd w:id="48"/>
    <w:bookmarkStart w:name="z64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организует работу с обращениями, проводит личный прием физических и представителей юридических лиц;</w:t>
      </w:r>
    </w:p>
    <w:bookmarkEnd w:id="49"/>
    <w:bookmarkStart w:name="z65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определяет функциональные обязанности работников Отдела предпринимательства;</w:t>
      </w:r>
    </w:p>
    <w:bookmarkEnd w:id="50"/>
    <w:bookmarkStart w:name="z66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утверждает план финансирования Отдела предпринимательства по обязательствам и платежам, структуру Отдела предпринимательства в пределах установленного фонда оплаты труда и численности работников.</w:t>
      </w:r>
    </w:p>
    <w:bookmarkEnd w:id="51"/>
    <w:bookmarkStart w:name="z67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Исполнение полномочий первого руководителя Отдела предпринимательства в период его отсутствия осуществляется лицом, его замещающим в соответствии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государственной службе Республики Казахстан", а также настоящим </w:t>
      </w:r>
      <w:r>
        <w:rPr>
          <w:rFonts w:ascii="Times New Roman"/>
          <w:b w:val="false"/>
          <w:i w:val="false"/>
          <w:color w:val="000000"/>
          <w:sz w:val="28"/>
        </w:rPr>
        <w:t>Положением.</w:t>
      </w:r>
    </w:p>
    <w:bookmarkEnd w:id="52"/>
    <w:bookmarkStart w:name="z68" w:id="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государственного органа</w:t>
      </w:r>
    </w:p>
    <w:bookmarkEnd w:id="53"/>
    <w:bookmarkStart w:name="z69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Отдел предпринимательства может иметь на праве оперативного управления обособленное имущество в случаях, предусмотренных Гражданским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государственном имуществе".</w:t>
      </w:r>
    </w:p>
    <w:bookmarkEnd w:id="54"/>
    <w:bookmarkStart w:name="z70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Имущество Отдела предпринимательства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государственном имуществе".</w:t>
      </w:r>
    </w:p>
    <w:bookmarkEnd w:id="55"/>
    <w:bookmarkStart w:name="z7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 предпринимательства, относится к коммунальной собственности.</w:t>
      </w:r>
    </w:p>
    <w:bookmarkEnd w:id="56"/>
    <w:bookmarkStart w:name="z72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Отдел предпринимательства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Гражданским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государственном имуществе".</w:t>
      </w:r>
    </w:p>
    <w:bookmarkEnd w:id="57"/>
    <w:bookmarkStart w:name="z73" w:id="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государственного органа</w:t>
      </w:r>
    </w:p>
    <w:bookmarkEnd w:id="58"/>
    <w:bookmarkStart w:name="z74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22. Реорганизация и упразднение Отдела предпринимательства осуществляются в соответствии с Гражданским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Трудовой </w:t>
      </w:r>
      <w:r>
        <w:rPr>
          <w:rFonts w:ascii="Times New Roman"/>
          <w:b w:val="false"/>
          <w:i w:val="false"/>
          <w:color w:val="000000"/>
          <w:sz w:val="28"/>
        </w:rPr>
        <w:t>кодекс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Закон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государственной регистрации юридических лиц и учетной регистрации филиалов и представительств", </w:t>
      </w:r>
      <w:r>
        <w:rPr>
          <w:rFonts w:ascii="Times New Roman"/>
          <w:b w:val="false"/>
          <w:i w:val="false"/>
          <w:color w:val="000000"/>
          <w:sz w:val="28"/>
        </w:rPr>
        <w:t>Закон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государственном имуществе",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государственной службе Республики Казахстан", а также настоящим </w:t>
      </w:r>
      <w:r>
        <w:rPr>
          <w:rFonts w:ascii="Times New Roman"/>
          <w:b w:val="false"/>
          <w:i w:val="false"/>
          <w:color w:val="000000"/>
          <w:sz w:val="28"/>
        </w:rPr>
        <w:t>Положением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5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