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395b12" w14:textId="a395b1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Айыртауского районного маслихата от 20 ноября 2023 года № 8-9-2 "Об утверждении Правил оказания социальной помощи, установления ее размеров и определения перечня отдельных категорий нуждающихся граждан Айыртауского района Северо-Казахстанской области"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Айыртауского районного маслихата Северо-Казахстанской области от 14 июля 2026 года № 8-48-1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Айыртауский районный маслихат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решение Айыртауского районного маслихата от 20 ноября 2023 года </w:t>
      </w:r>
      <w:r>
        <w:rPr>
          <w:rFonts w:ascii="Times New Roman"/>
          <w:b w:val="false"/>
          <w:i w:val="false"/>
          <w:color w:val="000000"/>
          <w:sz w:val="28"/>
        </w:rPr>
        <w:t>№ 8-9-2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Правил оказания социальной помощи, установления ее размеров и определения перечня отдельных категорий нуждающихся граждан Айыртауского района Северо-Казахстанской области" (зарегистрировано в Реестре государственной регистрации нормативных правовых актов под № 7631-15) следующие изменения: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социальной помощи, установления ее размеров и определения перечня отдельных категорий нуждающихся граждан, утвержденных вышеуказанным решением: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7)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изложить в следующей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"7) прожиточный минимум – минимальный денежный доход на одного человека, равный по величине стоимости минимальной потребительской корзины;";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"4. Социальная помощь предоставляется единовременно и (или) периодически (ежемесячно, 1 (один) раз в год) и осуществляется с месяца обращения.";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8)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7 исключить.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"9. Социальная помощь оказывается следующим категориям граждан, с учетом среднедушевого дохода не превышающего порога однократного размера прожиточного минимума, устанавливаемого на соответствующий финансовый год законом о республиканском бюджете в размере 10 (десять) месячных расчетных показателей:</w:t>
      </w:r>
    </w:p>
    <w:bookmarkEnd w:id="5"/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лицам, имеющим социально значимые заболевания - один раз в год;</w:t>
      </w:r>
    </w:p>
    <w:bookmarkEnd w:id="6"/>
    <w:bookmarkStart w:name="z1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лицам (семьям), среднедушевой доход которых не превышает порог однократного размера прожиточного минимума, устанавливаемого на соответствующий финансовый год законом о республиканском бюджете - единовременно.</w:t>
      </w:r>
    </w:p>
    <w:bookmarkEnd w:id="7"/>
    <w:bookmarkStart w:name="z1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Социальная помощь предоставляется следующим категориям нуждающихся граждан без учета среднедушевого дохода: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гражданам (семьям), в случае причинении ущерба гражданам (семьям) либо их недвижимому имуществу вследствие стихийного бедствия - единовременно, в размере до 100 (сто) месячных расчетных показателей, одному из собственников жилья (жилого строения), срок оказания социальной помощи не позднее шести месяцев с момента произошедших обстоятельств, на основании документа, подтверждающего факт стихийного бедствия;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гражданам (семьям), в случае причинении ущерба гражданам (семьям) либо их недвижимому имуществу вследствие пожара - единовременно, в размере до 200 (двести) месячных расчетных показателей, одному из собственников жилья (жилого строения), срок оказания социальной помощи не позднее шести месяцев с момента произошедших обстоятельств, на основании документа, подтверждающего факт пожара;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лицам со злокачественным новообразанием II, II A либо IV клинической группы в соответствии с Приказом Министра здравоохранения Республики Казахстан от 12 ноября 2021 года </w:t>
      </w:r>
      <w:r>
        <w:rPr>
          <w:rFonts w:ascii="Times New Roman"/>
          <w:b w:val="false"/>
          <w:i w:val="false"/>
          <w:color w:val="000000"/>
          <w:sz w:val="28"/>
        </w:rPr>
        <w:t>№ ҚР ДСМ-112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стандарта организации оказания онкологической помощи населению Республики Казахстан" (зарегистрирован в Реестре государственной регистрации нормативных правовых актов под № 25167) (один) раз в год в размере 10 (десять) месячных расчетных показателей;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больным туберкулезом и находящимся на амбулаторном лечении ежемесячно в размере 6 (шесть) месячных расчетных показателей;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родителям или иным законным представителям инфицированных детей, вызванных вирусом иммунодефицита человека (ВИЧ), состоящих на диспансерном учете, ежемесячно в 2 (двух) кратном размере величины прожиточного минимума, устанавливаемого на соответствующий финансовый год законом о республиканском бюджете на основание справки медицинского учреждения, осуществляющий деятельность в сфере профилактики ВИЧ-инфекции.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Социальная помощь в виде денежной помощи предоставляется следующим категориям нуждающихся граждан без учета среднедушевого дохода: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ветеранам Великой Отечественной войны, ветеранам боевых действий на территории других государств, ветеранам, приравненным по льготам к ветеранам Великой Отечественной войны, лицам, награжденным орденами и медалями бывшего Союза ССР за самоотверженный труд и безупречную воинскую службу в тылу в годы Великой Отечественной войны и другим лицам, указанным в </w:t>
      </w:r>
      <w:r>
        <w:rPr>
          <w:rFonts w:ascii="Times New Roman"/>
          <w:b w:val="false"/>
          <w:i w:val="false"/>
          <w:color w:val="000000"/>
          <w:sz w:val="28"/>
        </w:rPr>
        <w:t>статье 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ветеранах", за исключением лиц, указанных в </w:t>
      </w:r>
      <w:r>
        <w:rPr>
          <w:rFonts w:ascii="Times New Roman"/>
          <w:b w:val="false"/>
          <w:i w:val="false"/>
          <w:color w:val="000000"/>
          <w:sz w:val="28"/>
        </w:rPr>
        <w:t>подпунктах 4)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5)</w:t>
      </w:r>
      <w:r>
        <w:rPr>
          <w:rFonts w:ascii="Times New Roman"/>
          <w:b w:val="false"/>
          <w:i w:val="false"/>
          <w:color w:val="000000"/>
          <w:sz w:val="28"/>
        </w:rPr>
        <w:t xml:space="preserve"> части первой статьи 8 Закона, лицам пострадавшим в зоне Семипалатинского ядерного полигона, на возмещение фактической стоимости проезда, 1 (один) раз в год от станции отправления до места госпитализации и обратно по территории Республики Казахстан железнодорожным (плацкартный вагон), автомобильным пассажирским транспортом (кроме такси), при предоставлении проездного и подтверждающего госпитализацию документа, а также документа, подтверждающего факт наличия статуса данных категорий граждан;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детям с инвалидностью, которым назначено специализированное лечебное питание по рецепту лечащего врача не включенным в перечень лекарственных средств и медицинских изделий для бесплатного и (или) льготного амбулаторного обеспечения отдельных категорий граждан Республики Казахстан на имеющие определенные заболевания (состояния), ежемесячно согласно предоставленной счет-фактуре, но не более 50 (пятьдесят) месячных расчетных показателей;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ветеранам Великой Отечественной войны, ветеранам боевых действий на территории других государств, ветеранам, приравненным по льготам к ветеранам Великой Отечественной войны, лицам, награжденным орденами и медалями бывшего Союза ССР за самоотверженный труд и безупречную воинскую службу в тылу в годы Великой Отечественной войны и другим лицам, указанным в </w:t>
      </w:r>
      <w:r>
        <w:rPr>
          <w:rFonts w:ascii="Times New Roman"/>
          <w:b w:val="false"/>
          <w:i w:val="false"/>
          <w:color w:val="000000"/>
          <w:sz w:val="28"/>
        </w:rPr>
        <w:t>статье 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ветеранах", за исключением лиц, указанных в </w:t>
      </w:r>
      <w:r>
        <w:rPr>
          <w:rFonts w:ascii="Times New Roman"/>
          <w:b w:val="false"/>
          <w:i w:val="false"/>
          <w:color w:val="000000"/>
          <w:sz w:val="28"/>
        </w:rPr>
        <w:t>подпунктах 4)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5)</w:t>
      </w:r>
      <w:r>
        <w:rPr>
          <w:rFonts w:ascii="Times New Roman"/>
          <w:b w:val="false"/>
          <w:i w:val="false"/>
          <w:color w:val="000000"/>
          <w:sz w:val="28"/>
        </w:rPr>
        <w:t xml:space="preserve"> части первой статьи 8 Закона, на возмещение фактической стоимости зубопротезирования, периодически 1 (один) раз в год, не превышающую сумму в размере 50 (пятьдесят) месячных расчетных показателей кроме драгоценных металлов и протезов из металлокерамики, металлоакрила, с предоставлением счет-фактуры и акта выполненных работ, а также документа, подтверждающего факт наличия статуса данных категорий граждан.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Социальная помощь на санаторно-курортное лечение предоставляется без учета доходов следующим категориям нуждающихся граждан: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ветеранам Великой Отечественной войны, ветеранам боевых действий на территории других государств, ветеранам, приравненным по льготам к ветеранам Великой Отечественной войны, лицам, награжденным орденами и медалями бывшего Союза ССР за самоотверженный труд и безупречную воинскую службу в тылу в годы Великой Отечественной войны и другим лицам, указанным в </w:t>
      </w:r>
      <w:r>
        <w:rPr>
          <w:rFonts w:ascii="Times New Roman"/>
          <w:b w:val="false"/>
          <w:i w:val="false"/>
          <w:color w:val="000000"/>
          <w:sz w:val="28"/>
        </w:rPr>
        <w:t>статье 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ветеранах", за исключением лиц, указанных в </w:t>
      </w:r>
      <w:r>
        <w:rPr>
          <w:rFonts w:ascii="Times New Roman"/>
          <w:b w:val="false"/>
          <w:i w:val="false"/>
          <w:color w:val="000000"/>
          <w:sz w:val="28"/>
        </w:rPr>
        <w:t>подпунктах 4)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5)</w:t>
      </w:r>
      <w:r>
        <w:rPr>
          <w:rFonts w:ascii="Times New Roman"/>
          <w:b w:val="false"/>
          <w:i w:val="false"/>
          <w:color w:val="000000"/>
          <w:sz w:val="28"/>
        </w:rPr>
        <w:t xml:space="preserve"> части первой статьи 8 Закона, а также детям с инвалидностью до семи лет, с семи до восемнадцати лет, первой, второй, третьей группы при условии отсутствия разработанной индивидуальной программы абилитации и реабилитации в виде санаторно-курортного лечения, на санаторно-курортное лечение в санаториях (профилакториях) Республики Казахстан согласно рекомендациям лечебно-профилактического учреждения по месту жительства заявителя с предоставлением выписки санаторно-курортной карты, в размере стоимости санаторно-курортного лечения, но не более 50 (пятьдесят) месячных расчетных показателей, 1 (один) раз в год, на основании документа, подтверждающего социальный статус, с представлением акта выполненных работ (оказанных услуг), выданного санаторно-курортной организацией;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одному из законных представителей, сопровождающему ребенка с инвалидностью до семи лет, с семи до восемнадцати лет, первой, второй, третьей группы, 1 раз в год, в размере фактических затрат за проживание и питание, за исключением лечебных процедур, но не более 50 (пятьдесят) месячных расчетных показателей, с предоставлением документа, выданного санаторно-курортной организацией.".</w:t>
      </w:r>
    </w:p>
    <w:bookmarkEnd w:id="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12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исключить.</w:t>
      </w:r>
    </w:p>
    <w:bookmarkStart w:name="z3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2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Айыртауского районного маслихата Северо-Казахстанской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Абулкаирова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