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5d3183" w14:textId="b5d318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отмене решения акима Чингирлауского района от 29 мая 2026 года № 4 "О признании утратившим силу решения акима Чингирлауского района от 6 января 2026 года № 1 "Об объявлении чрезвычайной ситуации природного характера местного масштаба на территории Чингирлауского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Чингирлауского района Западно-Казахстанской области от 17 июня 2026 года № 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Настоящее решение вводится в действие с 29.05.2026.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23 января 2001 года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6 апреля 2016 года "О правовых актах", и протокола внеочередного заседания районной комиссии по предупреждению и ликвидации чрезвычайных ситуаций от 17 июня 2026 года № 2-01-5-2/90 аким района РЕШИЛ: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Отменить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Чингирлауского района от 29 мая 2026 года № 4 "О признании утратившим силу решения акима Чингирлауского района от 6 января 2026 года № 1 "Об объявлении чрезвычайной ситуации природного характера местного масштаба на территории Чингирлауского района".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29 мая 2026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Умралеев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