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6ac0" w14:textId="1bb6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1997 года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2000 года N 293 Утратило силу - постановлением Правительства РК от 11 января 2002 г. N 41 ~P020041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6 
февраля 1997 года N 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P970170_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организации оплаты 
труда в Республике Казахстан" (САПП Республики Казахстан, 1997 г., N 6, 
ст. 46)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пределах фонда заработной платы организация осуществляет оплату 
разницы работникам в случае, когда их заработная плата с учетом всех 
доплат и надбавок, предусмотренных действующим законодательством, 
оказывается ниже ранее получаемой заработной платы с учетом всех видов 
ранее получаемых доплат и надбавок, и при условии продолжения их работы в 
той же должности;".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