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e6bed" w14:textId="3be6be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Вопросы Министерства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28 октября 2004 года № 1120.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текст постановления внесены изменения на казахском языке, на русском языке текст не изменяется в соответствии с постановлением Правительства РК от 30.12.2014 </w:t>
      </w:r>
      <w:r>
        <w:rPr>
          <w:rFonts w:ascii="Times New Roman"/>
          <w:b w:val="false"/>
          <w:i w:val="false"/>
          <w:color w:val="000000"/>
          <w:sz w:val="28"/>
        </w:rPr>
        <w:t>№ 1401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Указа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29 сентября 2004 года N 1449 "О мерах по дальнейшему совершенствованию системы государственного управления Республики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ПОСТАНОВЛЯЕТ: 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прилагаемые: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Положение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о Министерстве юстиции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постановлением Правительства РК от 29.12.2012 </w:t>
      </w:r>
      <w:r>
        <w:rPr>
          <w:rFonts w:ascii="Times New Roman"/>
          <w:b w:val="false"/>
          <w:i w:val="false"/>
          <w:color w:val="00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постановлением Правительства РК от 29.12.2012 </w:t>
      </w:r>
      <w:r>
        <w:rPr>
          <w:rFonts w:ascii="Times New Roman"/>
          <w:b w:val="false"/>
          <w:i w:val="false"/>
          <w:color w:val="00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решения Правительства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постановлением Правительства РК от 29.12.2012 </w:t>
      </w:r>
      <w:r>
        <w:rPr>
          <w:rFonts w:ascii="Times New Roman"/>
          <w:b w:val="false"/>
          <w:i w:val="false"/>
          <w:color w:val="00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постановлением Правительства РК от 28.03.2008 </w:t>
      </w:r>
      <w:r>
        <w:rPr>
          <w:rFonts w:ascii="Times New Roman"/>
          <w:b w:val="false"/>
          <w:i w:val="false"/>
          <w:color w:val="000000"/>
          <w:sz w:val="28"/>
        </w:rPr>
        <w:t>N 300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п.5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постановлением Правительства РК от 29.12.2016 </w:t>
      </w:r>
      <w:r>
        <w:rPr>
          <w:rFonts w:ascii="Times New Roman"/>
          <w:b w:val="false"/>
          <w:i w:val="false"/>
          <w:color w:val="000000"/>
          <w:sz w:val="28"/>
        </w:rPr>
        <w:t>№ 904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Утвердить прилагаемые: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постановлением Правительства РК от 28.03.2008 </w:t>
      </w:r>
      <w:r>
        <w:rPr>
          <w:rFonts w:ascii="Times New Roman"/>
          <w:b w:val="false"/>
          <w:i w:val="false"/>
          <w:color w:val="000000"/>
          <w:sz w:val="28"/>
        </w:rPr>
        <w:t>N 300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постановлением Правительства РК от 28.03.2008 </w:t>
      </w:r>
      <w:r>
        <w:rPr>
          <w:rFonts w:ascii="Times New Roman"/>
          <w:b w:val="false"/>
          <w:i w:val="false"/>
          <w:color w:val="000000"/>
          <w:sz w:val="28"/>
        </w:rPr>
        <w:t>N 300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постановлением Правительства РК от 02.08.2011 </w:t>
      </w:r>
      <w:r>
        <w:rPr>
          <w:rFonts w:ascii="Times New Roman"/>
          <w:b w:val="false"/>
          <w:i w:val="false"/>
          <w:color w:val="000000"/>
          <w:sz w:val="28"/>
        </w:rPr>
        <w:t>№ 900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исключен постановлением Правительства РК от 28.03.2008 </w:t>
      </w:r>
      <w:r>
        <w:rPr>
          <w:rFonts w:ascii="Times New Roman"/>
          <w:b w:val="false"/>
          <w:i w:val="false"/>
          <w:color w:val="000000"/>
          <w:sz w:val="28"/>
        </w:rPr>
        <w:t>N 300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4-1) исключен постановлением Правительства РК от 29.12.2012 </w:t>
      </w:r>
      <w:r>
        <w:rPr>
          <w:rFonts w:ascii="Times New Roman"/>
          <w:b w:val="false"/>
          <w:i w:val="false"/>
          <w:color w:val="00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 исключен постановлением Правительства РК от 29.12.2012 </w:t>
      </w:r>
      <w:r>
        <w:rPr>
          <w:rFonts w:ascii="Times New Roman"/>
          <w:b w:val="false"/>
          <w:i w:val="false"/>
          <w:color w:val="00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исключен постановлением Правительства РК от 28.03.2008 </w:t>
      </w:r>
      <w:r>
        <w:rPr>
          <w:rFonts w:ascii="Times New Roman"/>
          <w:b w:val="false"/>
          <w:i w:val="false"/>
          <w:color w:val="000000"/>
          <w:sz w:val="28"/>
        </w:rPr>
        <w:t>N 300</w:t>
      </w:r>
      <w:r>
        <w:rPr>
          <w:rFonts w:ascii="Times New Roman"/>
          <w:b w:val="false"/>
          <w:i w:val="false"/>
          <w:color w:val="ff0000"/>
          <w:sz w:val="28"/>
        </w:rPr>
        <w:t xml:space="preserve">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исключен постановлением Правительства РК от 29.12.2012 </w:t>
      </w:r>
      <w:r>
        <w:rPr>
          <w:rFonts w:ascii="Times New Roman"/>
          <w:b w:val="false"/>
          <w:i w:val="false"/>
          <w:color w:val="00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постановлениями Правительства РК от 28.03.2008 </w:t>
      </w:r>
      <w:r>
        <w:rPr>
          <w:rFonts w:ascii="Times New Roman"/>
          <w:b w:val="false"/>
          <w:i w:val="false"/>
          <w:color w:val="00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02.08.2011 </w:t>
      </w:r>
      <w:r>
        <w:rPr>
          <w:rFonts w:ascii="Times New Roman"/>
          <w:b w:val="false"/>
          <w:i w:val="false"/>
          <w:color w:val="000000"/>
          <w:sz w:val="28"/>
        </w:rPr>
        <w:t>№ 900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13.01.2012 </w:t>
      </w:r>
      <w:r>
        <w:rPr>
          <w:rFonts w:ascii="Times New Roman"/>
          <w:b w:val="false"/>
          <w:i w:val="false"/>
          <w:color w:val="00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подписания); от 29.12.2012 </w:t>
      </w:r>
      <w:r>
        <w:rPr>
          <w:rFonts w:ascii="Times New Roman"/>
          <w:b w:val="false"/>
          <w:i w:val="false"/>
          <w:color w:val="00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постановлением Правительства РК от 28.03.2008 </w:t>
      </w:r>
      <w:r>
        <w:rPr>
          <w:rFonts w:ascii="Times New Roman"/>
          <w:b w:val="false"/>
          <w:i w:val="false"/>
          <w:color w:val="00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Признать утратившими силу некоторые решения Правительства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Настоящее постановление вводится в действие со дня его подписания, за исключением подпунктов 140-3), 140-4), 140-5), 140-6), 140-7), 140-8) и 140-9) функций центрального аппарата пункта 16 Положения, которые вводятся в действие с 11 апреля 2019 года в соответствии с законами Республики Казахстан от 5 октября 2018 года "</w:t>
      </w:r>
      <w:r>
        <w:rPr>
          <w:rFonts w:ascii="Times New Roman"/>
          <w:b w:val="false"/>
          <w:i w:val="false"/>
          <w:color w:val="000000"/>
          <w:sz w:val="28"/>
        </w:rPr>
        <w:t>О стандартизации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внесении изменений и дополнений в некоторые законодательные акты Республики Казахстан по вопросам обеспечения единства измерений и стандартизации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постановления Правительства РК от 19.03.2019 </w:t>
      </w:r>
      <w:r>
        <w:rPr>
          <w:rFonts w:ascii="Times New Roman"/>
          <w:b w:val="false"/>
          <w:i w:val="false"/>
          <w:color w:val="000000"/>
          <w:sz w:val="28"/>
        </w:rPr>
        <w:t>№ 131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постановлением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№ 1120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Министерстве юстиции Республики Казахстан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– в редакции постановления Правительства РК от 19.10.2022 </w:t>
      </w:r>
      <w:r>
        <w:rPr>
          <w:rFonts w:ascii="Times New Roman"/>
          <w:b w:val="false"/>
          <w:i w:val="false"/>
          <w:color w:val="ff0000"/>
          <w:sz w:val="28"/>
        </w:rPr>
        <w:t>№ 835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5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5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юстиции Республики Казахстан (далее – Министерство) является государственным органом Республики Казахстан, осуществляющим руководство в сферах:</w:t>
      </w:r>
    </w:p>
    <w:bookmarkEnd w:id="6"/>
    <w:bookmarkStart w:name="z5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ведения законопроектной работы, совершенствования законодательства;</w:t>
      </w:r>
    </w:p>
    <w:bookmarkEnd w:id="7"/>
    <w:bookmarkStart w:name="z5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правового обеспечения международных договоров, координации иностранной правовой помощи;</w:t>
      </w:r>
    </w:p>
    <w:bookmarkEnd w:id="8"/>
    <w:bookmarkStart w:name="z5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судебно-экспертной деятельности;</w:t>
      </w:r>
    </w:p>
    <w:bookmarkEnd w:id="9"/>
    <w:bookmarkStart w:name="z5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осуществления государственной регистрации;</w:t>
      </w:r>
    </w:p>
    <w:bookmarkEnd w:id="10"/>
    <w:bookmarkStart w:name="z5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организации и оказания юридической помощи, правовой пропаганды;</w:t>
      </w:r>
    </w:p>
    <w:bookmarkEnd w:id="11"/>
    <w:bookmarkStart w:name="z5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осуществления государственной политики в области охраны и защиты прав интеллектуальной собственности;</w:t>
      </w:r>
    </w:p>
    <w:bookmarkEnd w:id="12"/>
    <w:bookmarkStart w:name="z5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обеспечения исполнения исполнительных документов.</w:t>
      </w:r>
    </w:p>
    <w:bookmarkEnd w:id="13"/>
    <w:bookmarkStart w:name="z96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 Министерство имеет следующие ведомства:</w:t>
      </w:r>
    </w:p>
    <w:bookmarkEnd w:id="14"/>
    <w:bookmarkStart w:name="z96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Комитет по правам интеллектуальной собственности Министерства юстиции Республики Казахстан;</w:t>
      </w:r>
    </w:p>
    <w:bookmarkEnd w:id="15"/>
    <w:bookmarkStart w:name="z96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Комитет принудительного исполнения Министерства юстиции Республики Казахстан;</w:t>
      </w:r>
    </w:p>
    <w:bookmarkEnd w:id="16"/>
    <w:bookmarkStart w:name="z96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Комитет регистрационной службы и организации юридических услуг Министерства юстиции Республики Казахстан.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1-1 в соответствии с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Министерство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8"/>
    <w:bookmarkStart w:name="z5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Министерство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9"/>
    <w:bookmarkStart w:name="z5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Министерство вступает в гражданско-правовые отношения от собственного имени.</w:t>
      </w:r>
    </w:p>
    <w:bookmarkEnd w:id="20"/>
    <w:bookmarkStart w:name="z5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Министерство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21"/>
    <w:bookmarkStart w:name="z5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Министерство по вопросам своей компетенции в установленном законодательством порядке принимает решения, оформляемые приказами руководителя Министерства и другими актами, предусмотренными законодательством Республики Казахстан.</w:t>
      </w:r>
    </w:p>
    <w:bookmarkEnd w:id="22"/>
    <w:bookmarkStart w:name="z5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Министерства утверждаются в соответствии с законодательством Республики Казахстан.</w:t>
      </w:r>
    </w:p>
    <w:bookmarkEnd w:id="23"/>
    <w:bookmarkStart w:name="z5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010000, город Астана, район "Есиль", проспект Мәңгілік ел, дом 8.</w:t>
      </w:r>
    </w:p>
    <w:bookmarkEnd w:id="24"/>
    <w:bookmarkStart w:name="z5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Министерства.</w:t>
      </w:r>
    </w:p>
    <w:bookmarkEnd w:id="25"/>
    <w:bookmarkStart w:name="z5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Министерства осуществляется из республиканского бюджета в соответствии с законодательством Республики Казахстан.</w:t>
      </w:r>
    </w:p>
    <w:bookmarkEnd w:id="26"/>
    <w:bookmarkStart w:name="z5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Министерству запрещается вступать в договорные отношения с субъектами предпринимательства на предмет выполнения обязанностей, являющихся полномочиями Министерства. </w:t>
      </w:r>
    </w:p>
    <w:bookmarkEnd w:id="27"/>
    <w:bookmarkStart w:name="z5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Министерству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8"/>
    <w:bookmarkStart w:name="z532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Министерства</w:t>
      </w:r>
    </w:p>
    <w:bookmarkEnd w:id="29"/>
    <w:bookmarkStart w:name="z5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bookmarkEnd w:id="30"/>
    <w:bookmarkStart w:name="z5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национального законодательства, направленного на обеспечение верховенства прав и свобод человека и гражданина, суверенитета Республики Казахстан, устойчивое и поступательное развитие казахстанского общества и государства, путем участия в разработке и реализации общегосударственной стратегии развития, координации, а также ведения законопроектной работы, анализа, совершенствования, систематизации законодательства Республики Казахстан, проведения юридической экспертизы проектов нормативных правовых актов, организации проведения научной правовой, научной лингвистической экспертиз по проектам законов, а также научной антикоррупционной экспертизы по проектам нормативных правовых актов;</w:t>
      </w:r>
    </w:p>
    <w:bookmarkEnd w:id="31"/>
    <w:bookmarkStart w:name="z97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автоматизация деятельности органов юстиции;</w:t>
      </w:r>
    </w:p>
    <w:bookmarkEnd w:id="32"/>
    <w:bookmarkStart w:name="z5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анализа регуляторного воздействия по документам, предусмотренным Предпринимательским кодексом Республики Казахстан, в порядке, определяемом уполномоченным органом по предпринимательству;</w:t>
      </w:r>
    </w:p>
    <w:bookmarkEnd w:id="33"/>
    <w:bookmarkStart w:name="z5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правовое обеспечение деятельности Казахстана на международной арене в целях защиты его национальных интересов и укрепления авторитета республики в мировом сообществе, в том числе путем подготовки и заключения международных договоров Республики Казахстан;</w:t>
      </w:r>
    </w:p>
    <w:bookmarkEnd w:id="34"/>
    <w:bookmarkStart w:name="z5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государственной регистрации юридических лиц, являющихся некоммерческими организациями, учетной регистрации их филиалов и представительств, государственной регистрации нормативных правовых актов центральных государственных органов и их ведомств, местных представительных и исполнительных органов, а также акимов и ревизионных комиссий областей, городов республиканского значения, столицы, обеспечение государственного учета нормативных правовых актов Республики Казахстан;</w:t>
      </w:r>
    </w:p>
    <w:bookmarkEnd w:id="35"/>
    <w:bookmarkStart w:name="z5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реализация государственной политики в сфере государственной регистрации прав на недвижимое имущество, регистрации залога движимого имущества, государственного технического обследования недвижимого имущества и ведения реестра залога движимого имущества;</w:t>
      </w:r>
    </w:p>
    <w:bookmarkEnd w:id="36"/>
    <w:bookmarkStart w:name="z5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формирование и реализация государственной политики в сфере осуществления государственной регистрации, организации и оказания юридической помощи, правовой пропаганды;</w:t>
      </w:r>
    </w:p>
    <w:bookmarkEnd w:id="37"/>
    <w:bookmarkStart w:name="z5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формирование и реализация государственной политики в сфере судебно-экспертной деятельности;</w:t>
      </w:r>
    </w:p>
    <w:bookmarkEnd w:id="38"/>
    <w:bookmarkStart w:name="z5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формирование и реализация государственной политики в области охраны и защиты прав интеллектуальной деятельности;</w:t>
      </w:r>
    </w:p>
    <w:bookmarkEnd w:id="39"/>
    <w:bookmarkStart w:name="z5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производства по делам об административных правонарушениях в соответствии с законом Республики Казахстан;</w:t>
      </w:r>
    </w:p>
    <w:bookmarkEnd w:id="40"/>
    <w:bookmarkStart w:name="z5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формирование и реализация государственной политики в сфере исполнения исполнительных документов.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постановлением Правительства РК от 29.06.2023 </w:t>
      </w:r>
      <w:r>
        <w:rPr>
          <w:rFonts w:ascii="Times New Roman"/>
          <w:b w:val="false"/>
          <w:i w:val="false"/>
          <w:color w:val="000000"/>
          <w:sz w:val="28"/>
        </w:rPr>
        <w:t>№ 513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17.10.2024 </w:t>
      </w:r>
      <w:r>
        <w:rPr>
          <w:rFonts w:ascii="Times New Roman"/>
          <w:b w:val="false"/>
          <w:i w:val="false"/>
          <w:color w:val="000000"/>
          <w:sz w:val="28"/>
        </w:rPr>
        <w:t>№ 856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01.01.2025); от 31.01.2026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bookmarkEnd w:id="42"/>
    <w:bookmarkStart w:name="z5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43"/>
    <w:bookmarkStart w:name="z5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материалы;</w:t>
      </w:r>
    </w:p>
    <w:bookmarkEnd w:id="44"/>
    <w:bookmarkStart w:name="z5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о привлечении к ответственности должностных лиц, указанных в Плане законопроектных работ Правительства, допустивших нарушение срока внесения законопроекта;</w:t>
      </w:r>
    </w:p>
    <w:bookmarkEnd w:id="45"/>
    <w:bookmarkStart w:name="z5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о необходимости разработки нормативных правовых актов, направленных на реализацию поручений Главы государства, Правительства, документов Системы государственного планирования;</w:t>
      </w:r>
    </w:p>
    <w:bookmarkEnd w:id="46"/>
    <w:bookmarkStart w:name="z5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обращаться в суд; </w:t>
      </w:r>
    </w:p>
    <w:bookmarkEnd w:id="47"/>
    <w:bookmarkStart w:name="z5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возбуждать административные производства, а также осуществлять подготовку необходимых материалов по административному производству для его рассмотрения руководством;</w:t>
      </w:r>
    </w:p>
    <w:bookmarkEnd w:id="48"/>
    <w:bookmarkStart w:name="z5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сотрудничать с министерствами юстиции иностранных государств и международными организациями по вопросам своей компетенции;</w:t>
      </w:r>
    </w:p>
    <w:bookmarkEnd w:id="49"/>
    <w:bookmarkStart w:name="z5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с запросом в соответствующие государственные органы за дополнительной информацией, необходимой в сфере кибербезопасности;</w:t>
      </w:r>
    </w:p>
    <w:bookmarkEnd w:id="50"/>
    <w:bookmarkStart w:name="z5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51"/>
    <w:bookmarkStart w:name="z55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нормативные правовые акты в пределах своей компетенции;</w:t>
      </w:r>
    </w:p>
    <w:bookmarkEnd w:id="52"/>
    <w:bookmarkStart w:name="z5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принимать и рассматривать обращения физических и юридических лиц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Казахстан;</w:t>
      </w:r>
    </w:p>
    <w:bookmarkEnd w:id="53"/>
    <w:bookmarkStart w:name="z5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анализ для выявления системных ошибок при рассмотрении обращений граждан и юридических лиц;</w:t>
      </w:r>
    </w:p>
    <w:bookmarkEnd w:id="54"/>
    <w:bookmarkStart w:name="z5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и Правительства Республики Казахстан.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56"/>
    <w:bookmarkStart w:name="z5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ведения законопроектной работы, совершенствование законодательства;</w:t>
      </w:r>
    </w:p>
    <w:bookmarkEnd w:id="57"/>
    <w:bookmarkStart w:name="z5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установление и поддержка международных связей с соответствующими организациями иностранных государств;</w:t>
      </w:r>
    </w:p>
    <w:bookmarkEnd w:id="58"/>
    <w:bookmarkStart w:name="z97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внедрение искусственного интеллекта в сфере юстиции;</w:t>
      </w:r>
    </w:p>
    <w:bookmarkEnd w:id="59"/>
    <w:bookmarkStart w:name="z5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подготовка, организация заключения и исполнения в соответствии с законодательством Республики Казахстан международных договоров о правовой помощи и правовом сотрудничестве с иностранными государствами;</w:t>
      </w:r>
    </w:p>
    <w:bookmarkEnd w:id="60"/>
    <w:bookmarkStart w:name="z5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анализа по вопросам гармонизации, унификации законодательства Республики Казахстан и иностранных государств, а также имплементации признанных Казахстаном международных норм в законодательстве Республики Казахстан;</w:t>
      </w:r>
    </w:p>
    <w:bookmarkEnd w:id="61"/>
    <w:bookmarkStart w:name="z5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предложений в Правительство Республики Казахстан об инициировании судебных и арбитражных разбирательств с иностранными инвесторами по представлению компетентного государственного органа;</w:t>
      </w:r>
    </w:p>
    <w:bookmarkEnd w:id="62"/>
    <w:bookmarkStart w:name="z5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юридическая экспертиза проектов международных договоров, нормативных правовых актов, инвестиционных контрактов, заключаемых Правительством Республики Казахстан, договоров займа, заключаемых под гарантии Республики Казахстан;</w:t>
      </w:r>
    </w:p>
    <w:bookmarkEnd w:id="63"/>
    <w:bookmarkStart w:name="z5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защиты разработанных государственных секретов в соответствии с законодательством Республики Казахстан;</w:t>
      </w:r>
    </w:p>
    <w:bookmarkEnd w:id="64"/>
    <w:bookmarkStart w:name="z5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реализации условий международных договоров;</w:t>
      </w:r>
    </w:p>
    <w:bookmarkEnd w:id="65"/>
    <w:bookmarkStart w:name="z5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законопроектная работа, разработка текущих планов законопроектных работ;</w:t>
      </w:r>
    </w:p>
    <w:bookmarkEnd w:id="66"/>
    <w:bookmarkStart w:name="z92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разработка проектов законов по вопросам совершенствования уголовного и уголовно-процессуального законодательства, подготавливаемых в рамках законодательной инициативы Правительства;</w:t>
      </w:r>
    </w:p>
    <w:bookmarkEnd w:id="67"/>
    <w:bookmarkStart w:name="z56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координация научно-исследовательской работы государственных органов и организаций в сфере законодательства, а также законопроектной работы центральных государственных органов, разрабатывающих проекты законов в порядке законодательной инициативы Правительства Республики Казахстан;</w:t>
      </w:r>
    </w:p>
    <w:bookmarkEnd w:id="68"/>
    <w:bookmarkStart w:name="z5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организация проведения научной антикоррупционной экспертизы проектов нормативных правовых актов, научной правовой, научной лингвистической экспертиз по проектам законов и международных договоров, участницей которых намеревается стать Республика Казахстан, а также проектам международных договоров, подлежащих ратификации;</w:t>
      </w:r>
    </w:p>
    <w:bookmarkEnd w:id="69"/>
    <w:bookmarkStart w:name="z5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анализ и обобщение практики применения законодательства Республики Казахстан в сфере своей деятельности, в том числе результатов правового мониторинга нормативных правовых актов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актах", и внесение соответствующих предложений по его совершенствованию, устранению причин и условий, способствующих нарушению законодательства Республики Казахстан;</w:t>
      </w:r>
    </w:p>
    <w:bookmarkEnd w:id="70"/>
    <w:bookmarkStart w:name="z57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официальное разъяснение нормативных правовых актов Правительства Республики Казахстан по поручению Премьер-Министра совместно с заинтересованными государственными органами;</w:t>
      </w:r>
    </w:p>
    <w:bookmarkEnd w:id="71"/>
    <w:bookmarkStart w:name="z5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правовой цифровизации, ведение Государственного реестра нормативных правовых актов Республики Казахстан, ведение единой системы правовой информации;</w:t>
      </w:r>
    </w:p>
    <w:bookmarkEnd w:id="72"/>
    <w:bookmarkStart w:name="z9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14-1) государственная регистрация нормативных правовых актов центральных государственных органов и их ведомств, нормативных правовых актов маслихатов, акиматов, акимов и ревизионных комиссий;</w:t>
      </w:r>
    </w:p>
    <w:bookmarkEnd w:id="73"/>
    <w:bookmarkStart w:name="z57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анализ рынка юридических услуг, формирование перечня потенциальных консультантов в целях исключения конфликта интересов;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постановлением Правительства РК от 29.06.2023 </w:t>
      </w:r>
      <w:r>
        <w:rPr>
          <w:rFonts w:ascii="Times New Roman"/>
          <w:b w:val="false"/>
          <w:i w:val="false"/>
          <w:color w:val="000000"/>
          <w:sz w:val="28"/>
        </w:rPr>
        <w:t>№ 513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координация и методологическое руководство деятельностью юридических служб центральных исполнительных органов, взаимодействие с юридическими службами аппаратов акимов областей, городов республиканского значения и столицы;</w:t>
      </w:r>
    </w:p>
    <w:bookmarkEnd w:id="75"/>
    <w:bookmarkStart w:name="z57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рассмотрение и дача рекомендаций по проектам договоров на сумму, составляющую не менее двухмиллионнократного размера месячного расчетного показателя, заключаемых с иностранными контрагентами от имени Правительства Республики Казахстан, с использованием иностранного арбитража в качестве способа разрешения споров между сторонами;</w:t>
      </w:r>
    </w:p>
    <w:bookmarkEnd w:id="76"/>
    <w:bookmarkStart w:name="z57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государственных закупок;</w:t>
      </w:r>
    </w:p>
    <w:bookmarkEnd w:id="77"/>
    <w:bookmarkStart w:name="z57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представление и защита интересов Правительства и Премьер-Министра в судах по поручению Премьер-Министра, его заместителя или Руководителя Аппарата Правительства, а также участие в конституционном производстве по поручению Премьер-Министра по вопросам, входящим в компетенцию Министерства юстиции, ставшим предметом разбирательства, оказание правовой и консультационной помощи государственным органам в судебных разбирательствах;</w:t>
      </w:r>
    </w:p>
    <w:bookmarkEnd w:id="78"/>
    <w:bookmarkStart w:name="z57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участие в разъяснении законодательства, переговорных процессах по разрешению споров, проводимых уполномоченными государственными органами;</w:t>
      </w:r>
    </w:p>
    <w:bookmarkEnd w:id="79"/>
    <w:bookmarkStart w:name="z58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соблюдение и защита прав, свобод и законных интересов человека и гражданина, организаций и государств;</w:t>
      </w:r>
    </w:p>
    <w:bookmarkEnd w:id="80"/>
    <w:bookmarkStart w:name="z58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дача заключения по проекту закона, разработанному в порядке законодательной инициативы Правительства Республики Казахстан, включающего результаты юридической экспертизы по проекту подзаконного нормативного правового акта и проекту программы информационного сопровождения и разъяснения;</w:t>
      </w:r>
    </w:p>
    <w:bookmarkEnd w:id="81"/>
    <w:bookmarkStart w:name="z58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привлечение для осуществления законопроектных, экспертных, научно-исследовательских работ и консультаций специалистов и экспертов государственных органов, организаций, в том числе зарубежных, с использованием в этих целях бюджетных и иных средств;</w:t>
      </w:r>
    </w:p>
    <w:bookmarkEnd w:id="82"/>
    <w:bookmarkStart w:name="z58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обеспечение защиты и представления интересов государства в арбитражах, иностранных арбитражах, иностранных государственных и судебных органах, а также в процессе до арбитражного (судебного) урегулирования споров;</w:t>
      </w:r>
    </w:p>
    <w:bookmarkEnd w:id="83"/>
    <w:bookmarkStart w:name="z58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анализ причин предъявления судебных и арбитражных претензий к Республике Казахстан и Правительству Республики Казахстан, в том числе к государственным органам;</w:t>
      </w:r>
    </w:p>
    <w:bookmarkEnd w:id="84"/>
    <w:bookmarkStart w:name="z58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оценка перспектив судебных или арбитражных разбирательств, проводимых за рубежом с участием Правительства Республики Казахстан, и своевременное принятие мер по защите интересов государства;</w:t>
      </w:r>
    </w:p>
    <w:bookmarkEnd w:id="85"/>
    <w:bookmarkStart w:name="z98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27-1) осуществление руководства и межотраслевой координации в сфере арбитражной деятельности;</w:t>
      </w:r>
    </w:p>
    <w:bookmarkEnd w:id="86"/>
    <w:bookmarkStart w:name="z98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27-2) анализ правоприменительной практики и внесение предложений по совершенствованию законодательства об арбитраже;</w:t>
      </w:r>
    </w:p>
    <w:bookmarkEnd w:id="87"/>
    <w:bookmarkStart w:name="z58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оказание научно-методической и юридической помощи государственным органам в пределах своей компетенции;</w:t>
      </w:r>
    </w:p>
    <w:bookmarkEnd w:id="88"/>
    <w:bookmarkStart w:name="z58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оказание электронных услуг с применением цифровых систем в соответствии с цифровым законодательством Республики Казахстан;</w:t>
      </w:r>
    </w:p>
    <w:bookmarkEnd w:id="89"/>
    <w:bookmarkStart w:name="z58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исполнение судебных поручений и ходатайств иностранных государств в соответствии с международными договорами;</w:t>
      </w:r>
    </w:p>
    <w:bookmarkEnd w:id="90"/>
    <w:bookmarkStart w:name="z58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обращение с иском в суд в защиту прав, свобод и охраняемых законом интересов граждан, а также общественных или государственных интересов в порядке, установленном Гражданским процессуальным кодексом Республики Казахстан;</w:t>
      </w:r>
    </w:p>
    <w:bookmarkEnd w:id="91"/>
    <w:bookmarkStart w:name="z59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представление информации по запросам государственных органов, наделенных контрольными и надзорными функциями;</w:t>
      </w:r>
    </w:p>
    <w:bookmarkEnd w:id="92"/>
    <w:bookmarkStart w:name="z59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обеспечение соблюдения органами юстиции кибербезопасности;</w:t>
      </w:r>
    </w:p>
    <w:bookmarkEnd w:id="93"/>
    <w:bookmarkStart w:name="z59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создание и обеспечение функционирования единой системы правовой информации, оказание помощи центральным исполнительным и иным центральным государственным органам в справочно-информационной работе;</w:t>
      </w:r>
    </w:p>
    <w:bookmarkEnd w:id="94"/>
    <w:bookmarkStart w:name="z59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обеспечение правовой цифровизации;</w:t>
      </w:r>
    </w:p>
    <w:bookmarkEnd w:id="95"/>
    <w:bookmarkStart w:name="z59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контроль в центральных государственных органах и их ведомствах, маслихатах и их аппаратах, акиматах, аппаратах акимов, ревизионных комиссиях областей, городов республиканского значения, столицы в сфере соблюдения законодательства Республики Казахстан, регулирующего издание, государственную регистрацию, отмену нормативных правовых актов, подлежащих государственной регистрации в органах юстиции, и официального опубликования нормативных правовых актов;</w:t>
      </w:r>
    </w:p>
    <w:bookmarkEnd w:id="96"/>
    <w:bookmarkStart w:name="z59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37) внесение представлений об устранении нарушений закона в отношении нормативных правовых актов государственных органов, подлежащих государственной регистрации в органах юстиции, но не прошедших ее, в отношении нормативных правовых актов центральных и местных государственных органов, акимов, применяемых ими, но не опубликованных в установленном порядке, опубликование которых обязательно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Казахстан, в отношении нормативных правовых актов, подлежащих государственной регистрации в органах юстиции, противоречащих законодательству Республики Казахстан, и в иных случаях, установленных законодательными актами Республики Казахстан;</w:t>
      </w:r>
    </w:p>
    <w:bookmarkEnd w:id="97"/>
    <w:bookmarkStart w:name="z59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работы иностранных юридических консультантов, привлекаемых Правительством Республики Казахстан для защиты и представления интересов государства в арбитражах, иностранных арбитражах, иностранных государственных и судебных органах, а также в процессе до арбитражного (судебного) урегулирования споров;</w:t>
      </w:r>
    </w:p>
    <w:bookmarkEnd w:id="98"/>
    <w:bookmarkStart w:name="z59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разработка и утверждение порядка по отбору кандидатов в панель арбитров и медиаторов международного арбитражного института;</w:t>
      </w:r>
    </w:p>
    <w:bookmarkEnd w:id="99"/>
    <w:bookmarkStart w:name="z59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внесение предложений по вопросам создания, реорганизации и ликвидации подведомственных организаций;</w:t>
      </w:r>
    </w:p>
    <w:bookmarkEnd w:id="100"/>
    <w:bookmarkStart w:name="z59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обеспечение повышения качества, доступности оказания государственных услуг, проведение внутреннего контроля за качеством оказания государственных услуг в соответствии с законодательством Республики Казахстан;</w:t>
      </w:r>
    </w:p>
    <w:bookmarkEnd w:id="101"/>
    <w:bookmarkStart w:name="z60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обеспечение соблюдения законов и иных нормативных правовых актов Республики Казахстан в области мобилизационной подготовки и мобилизации;</w:t>
      </w:r>
    </w:p>
    <w:bookmarkEnd w:id="102"/>
    <w:bookmarkStart w:name="z60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администрирование бюджетных программ по всем видам гарантированной государством юридической помощи;</w:t>
      </w:r>
    </w:p>
    <w:bookmarkEnd w:id="103"/>
    <w:bookmarkStart w:name="z60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стратегических, регулятивных, реализационных и контрольных функций в пределах своей компетенции;</w:t>
      </w:r>
    </w:p>
    <w:bookmarkEnd w:id="104"/>
    <w:bookmarkStart w:name="z60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разработка и принятие в пределах своей компетенции нормативных правовых актов;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45-1) утверждение квалификационных требований к должностям, связанным с исполнением управленческих функций в государственных юридических лицах, по согласованию с уполномоченным органом по делам государственной службы на основе типовых квалификационных требований;</w:t>
      </w:r>
    </w:p>
    <w:bookmarkStart w:name="z99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45-2) утверждение квалификационных требований к административным государственным должностям корпуса "Б" по согласованию с уполномоченным органом на основе типовых квалификационных требований;</w:t>
      </w:r>
    </w:p>
    <w:bookmarkEnd w:id="106"/>
    <w:bookmarkStart w:name="z99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45-3) утверждение правил трудового распорядка на основе типовых правил трудового распорядка государственных служащих;</w:t>
      </w:r>
    </w:p>
    <w:bookmarkEnd w:id="107"/>
    <w:bookmarkStart w:name="z60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разработка и утверждение подзаконных нормативных правовых актов, определяющих порядок оказания государственных услуг в регулируемой сфере;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46-1) обеспечение своевременного принятия подзаконных нормативных правовых актов, определяющих порядок оказания государственных услуг, а также устранение противоречий и пробелов в них;</w:t>
      </w:r>
    </w:p>
    <w:bookmarkStart w:name="z60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разработка и утверждение порядка размещения и публичного обсуждения проектов подзаконных нормативных правовых актов на интернет-портале открытых НПА;</w:t>
      </w:r>
    </w:p>
    <w:bookmarkEnd w:id="109"/>
    <w:bookmarkStart w:name="z60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разработка и утверждение плана развития Министерства;</w:t>
      </w:r>
    </w:p>
    <w:bookmarkEnd w:id="110"/>
    <w:bookmarkStart w:name="z60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рассмотрение обращений физических и юридических лиц в пределах своей компетенции в порядке и сроки, установленные законодательством Республики Казахстан, а также проведение анализа и выявление системных проблем, поднимаемых заявителями;</w:t>
      </w:r>
    </w:p>
    <w:bookmarkEnd w:id="111"/>
    <w:bookmarkStart w:name="z98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49-1) рассмотрение петиций в пределах своей компетенции в порядке и сроки, установленные законодательством Республики Казахстан;</w:t>
      </w:r>
    </w:p>
    <w:bookmarkEnd w:id="112"/>
    <w:bookmarkStart w:name="z60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предоставление на договорной основе эталонных законодательных актов и иных нормативных правовых актов, информационных и справочно-методических материалов, в том числе с использованием единой системы правовой информации;</w:t>
      </w:r>
    </w:p>
    <w:bookmarkEnd w:id="113"/>
    <w:bookmarkStart w:name="z60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межведомственная координация организации правовой пропаганды, участие в разъяснении законодательства;</w:t>
      </w:r>
    </w:p>
    <w:bookmarkEnd w:id="114"/>
    <w:bookmarkStart w:name="z61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52) согласование в порядке, определяемом Правительством Республики Казахстан, программ информационного сопровождения и разъяснения разрабатываемых законопроектов и принятых законов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актах";</w:t>
      </w:r>
    </w:p>
    <w:bookmarkEnd w:id="115"/>
    <w:bookmarkStart w:name="z61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координация деятельности уполномоченных органов по правовому мониторингу нормативных правовых актов;</w:t>
      </w:r>
    </w:p>
    <w:bookmarkEnd w:id="116"/>
    <w:bookmarkStart w:name="z61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обеспечение в соответствии с законодательством исполнения исполнительных документов";</w:t>
      </w:r>
    </w:p>
    <w:bookmarkEnd w:id="117"/>
    <w:bookmarkStart w:name="z61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осуществление контроля за деятельностью государственного судебного исполнителя;</w:t>
      </w:r>
    </w:p>
    <w:bookmarkEnd w:id="118"/>
    <w:bookmarkStart w:name="z61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осуществление лицензирования деятельности частных судебных исполнителей;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57) принятие решения о приостановлении или прекращении действия лицензии либо лишении лицензии частного судебного исполнителя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 статусе судебных исполнителей";</w:t>
      </w:r>
    </w:p>
    <w:bookmarkStart w:name="z93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57-1) ведение Государственного реестра лицензий частных судебных исполнителей Республики Казахстан;</w:t>
      </w:r>
    </w:p>
    <w:bookmarkEnd w:id="120"/>
    <w:bookmarkStart w:name="z61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регулирование и осуществление контроля за деятельностью частных судебных исполнителей в пределах своей компетенции;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58-1) проведение мониторинга исполнительных производств посредством цифровой системы "Государственная автоматизированная цифровая система исполнительного производства" на предмет возможных нарушений частным судебным исполнителем требований законодательства Республики Казахстан;</w:t>
      </w:r>
    </w:p>
    <w:bookmarkStart w:name="z61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разработка методических, инструктивных и разъяснительных материалов по вопросам исполнительного производства;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заключение договоров с государственными органами о подключении частных судебных исполнителей к публичным реестрам и цифровым базам данных;</w:t>
      </w:r>
    </w:p>
    <w:bookmarkStart w:name="z61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определение порядка осуществления выбора единой электронной торговой площадки по реализации арестованного имущества;</w:t>
      </w:r>
    </w:p>
    <w:bookmarkEnd w:id="123"/>
    <w:bookmarkStart w:name="z9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61-1) осуществление контроля за деятельностью оператора Единой электронной торговой площадки;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61-2) разработка и утверждение порядка осуществления упрощенного производства;</w:t>
      </w:r>
    </w:p>
    <w:bookmarkStart w:name="z99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61-3) разработка и утверждение порядка ведения единого реестра должников;</w:t>
      </w:r>
    </w:p>
    <w:bookmarkEnd w:id="125"/>
    <w:bookmarkStart w:name="z62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разработка и утверждение типовых форм постановлений судебных исполнителей;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разработка и утверждение форм отчета и сводного отчета об оказанной частными судебными исполнителями гарантированной государством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разработка и утверждение форм соглашения об оказании гарантированной государством квалифицированной юридической помощи частными судебными исполнителями;</w:t>
      </w:r>
    </w:p>
    <w:bookmarkStart w:name="z62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утверждение правил и размера оплаты деятельности частного судебного исполнителя, связанной с принятием принудительных мер по исполнительным документам о взыскании алиментов и заработной платы;</w:t>
      </w:r>
    </w:p>
    <w:bookmarkEnd w:id="127"/>
    <w:bookmarkStart w:name="z62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разработка и утверждение требований к местонахождению и оборудованию служебного помещения частного судебного исполнителя;</w:t>
      </w:r>
    </w:p>
    <w:bookmarkEnd w:id="128"/>
    <w:bookmarkStart w:name="z62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установление порядка проведения аттестации лиц, прошедших стажировку и претендующих на право занятия деятельностью частного судебного исполнителя;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67-1) определение порядка и условий проведения аттестации частного судебного исполнителя;</w:t>
      </w:r>
    </w:p>
    <w:bookmarkStart w:name="z99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67-2) установление порядка лишения лицензии частного судебного исполнителя;</w:t>
      </w:r>
    </w:p>
    <w:bookmarkEnd w:id="130"/>
    <w:bookmarkStart w:name="z62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разработка и утверждение образцов удостоверения и личной печати частных судебных исполнителей;</w:t>
      </w:r>
    </w:p>
    <w:bookmarkEnd w:id="131"/>
    <w:bookmarkStart w:name="z62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разработка и утверждение правил прохождения стажировки у частного судебного исполнителя;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утверждение размера оплаты деятельности частного судебного исполнителя;</w:t>
      </w:r>
    </w:p>
    <w:bookmarkStart w:name="z62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разработка и утверждение порядка учетной регистрации частных судебных исполнителей;</w:t>
      </w:r>
    </w:p>
    <w:bookmarkEnd w:id="133"/>
    <w:bookmarkStart w:name="z100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71-1) разработка и утверждение порядка временного замещения частного судебного исполнителя;</w:t>
      </w:r>
    </w:p>
    <w:bookmarkEnd w:id="134"/>
    <w:bookmarkStart w:name="z100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71-2) разработка и утверждение типового договора страхования профессиональной ответственности частных судебных исполнителей по согласованию с уполномоченным органом по регулированию, контролю и надзору финансового рынка и финансовых организаций;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72) исключен постановлением Правительства РК от 28.08.2026 </w:t>
      </w:r>
      <w:r>
        <w:rPr>
          <w:rFonts w:ascii="Times New Roman"/>
          <w:b w:val="false"/>
          <w:i w:val="false"/>
          <w:color w:val="00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73) Исключен постановлением Правительства РК от 29.06.2023 </w:t>
      </w:r>
      <w:r>
        <w:rPr>
          <w:rFonts w:ascii="Times New Roman"/>
          <w:b w:val="false"/>
          <w:i w:val="false"/>
          <w:color w:val="000000"/>
          <w:sz w:val="28"/>
        </w:rPr>
        <w:t>№ 513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утверждение правил реализации арестованного имущества, в том числе на торгах в форме электронного аукциона;</w:t>
      </w:r>
    </w:p>
    <w:bookmarkEnd w:id="136"/>
    <w:bookmarkStart w:name="z63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утверждение перечня видов заработной платы и (или) иного дохода, которые получают родители и из которых производится удержание алиментов;</w:t>
      </w:r>
    </w:p>
    <w:bookmarkEnd w:id="137"/>
    <w:bookmarkStart w:name="z63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разработка и утверждение порядка осуществления контроля за деятельностью частных судебных исполнителей;</w:t>
      </w:r>
    </w:p>
    <w:bookmarkEnd w:id="138"/>
    <w:bookmarkStart w:name="z63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разработка и утверждение правил делопроизводства частных судебных исполнителей;</w:t>
      </w:r>
    </w:p>
    <w:bookmarkEnd w:id="139"/>
    <w:bookmarkStart w:name="z63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утверждение формы и сроков предоставления региональной палатой частных судебных исполнителей информации о своей деятельности ;</w:t>
      </w:r>
    </w:p>
    <w:bookmarkEnd w:id="140"/>
    <w:bookmarkStart w:name="z63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определение порядка распределения исполнительных документов посредством государственной автоматизированной цифровой системы исполнительного производства между частными судебными исполнителями;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79-1) разработка и утверждение порядка и сроков выдачи и перечисления суммы с контрольного счета наличности территориального органа;</w:t>
      </w:r>
    </w:p>
    <w:bookmarkStart w:name="z100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79-2) разработка и утверждение порядка и сроков выдачи и перечисления суммы с текущего счета частного судебного исполнителя, предназначенного для хранения взысканных сумм в пользу взыскателей;</w:t>
      </w:r>
    </w:p>
    <w:bookmarkEnd w:id="142"/>
    <w:bookmarkStart w:name="z100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79-3) разработка и утверждение порядка распределения взысканных денег по исполнительным производствам, находящимся у иных судебных исполнителей, а также распределения денег для оплаты их деятельности;</w:t>
      </w:r>
    </w:p>
    <w:bookmarkEnd w:id="143"/>
    <w:bookmarkStart w:name="z63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утверждение образцов форменной одежды (без погон), жетона и эмблемы государственных судебных исполнителей;</w:t>
      </w:r>
    </w:p>
    <w:bookmarkEnd w:id="144"/>
    <w:bookmarkStart w:name="z63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утверждение натуральных норм обеспечения государственных судебных исполнителей форменной одеждой (без погон) по согласованию с центральным уполномоченным органом по бюджетному планированию;</w:t>
      </w:r>
    </w:p>
    <w:bookmarkEnd w:id="145"/>
    <w:bookmarkStart w:name="z64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утверждение методики расчета расходов по исполнительному производству;</w:t>
      </w:r>
    </w:p>
    <w:bookmarkEnd w:id="146"/>
    <w:bookmarkStart w:name="z64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установление правил осуществления исполнительного производства по взысканию с государства сумм капитализации соответствующих повременных платежей по возмещению вреда, причиненного жизни и здоровью работников, в случаях отсутствия или недостаточности имущества у ликвидируемого юридического лица, признанного в установленном порядке ответственным за данный вред;</w:t>
      </w:r>
    </w:p>
    <w:bookmarkEnd w:id="147"/>
    <w:bookmarkStart w:name="z64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взаимодействие со службами исполнительного производства зарубежных государств и международными организациями в сфере исполнения решений международных, иностранных судов и арбитражей;</w:t>
      </w:r>
    </w:p>
    <w:bookmarkEnd w:id="148"/>
    <w:bookmarkStart w:name="z64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участие в установленном законодательством порядке в подготовке и заключении международных договоров о взаимной охране прав интеллектуальной собственности, подписании таких договоров;</w:t>
      </w:r>
    </w:p>
    <w:bookmarkEnd w:id="149"/>
    <w:bookmarkStart w:name="z64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реализация норм и положений международных договоров и соглашений по обеспечению защиты прав на интеллектуальную собственность;</w:t>
      </w:r>
    </w:p>
    <w:bookmarkEnd w:id="150"/>
    <w:bookmarkStart w:name="z64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участие в проведении научно-исследовательских и других работ в области правовой охраны и использования объектов интеллектуальной собственности;</w:t>
      </w:r>
    </w:p>
    <w:bookmarkEnd w:id="151"/>
    <w:bookmarkStart w:name="z64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разработка и утверждение правил внесения топологий в Государственный реестр топологий интегральных микросхем и выдачи свидетельств о регистрации, удостоверений авторов;</w:t>
      </w:r>
    </w:p>
    <w:bookmarkEnd w:id="152"/>
    <w:bookmarkStart w:name="z64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разработка и утверждение правил регистрации селекционных достижений в Государственном реестре селекционных достижений и выдачи охранных документов и их дубликатов, аннулирования и досрочного прекращения действия патентов;</w:t>
      </w:r>
    </w:p>
    <w:bookmarkEnd w:id="153"/>
    <w:bookmarkStart w:name="z64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разработка и утверждение правил регистрации объектов промышленной собственности в Государственном реестре изобретений, Государственном реестре полезных моделей, Государственном реестре промышленных образцов и выдачи охранных документов и их дубликатов, признания недействительными и досрочного прекращения действия патентов;</w:t>
      </w:r>
    </w:p>
    <w:bookmarkEnd w:id="154"/>
    <w:bookmarkStart w:name="z64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разработка и утверждение правил регистрации товарных знаков, географических указаний и наименований мест происхождения товаров в Государственных реестрах товарных знаков, географических указаний и наименований мест происхождения товаров и выдачи охранных документов и их дубликатов, прекращения действия регистрации и признания ее недействительной;</w:t>
      </w:r>
    </w:p>
    <w:bookmarkEnd w:id="155"/>
    <w:bookmarkStart w:name="z65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разработка и утверждение правил регистрации в Государственном реестре топологий интегральных микросхем передачи исключительного права, предоставления права на использование топологий;</w:t>
      </w:r>
    </w:p>
    <w:bookmarkEnd w:id="156"/>
    <w:bookmarkStart w:name="z65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разработка и утверждение правил регистрации в Государственном реестре селекционных достижений передачи исключительного права, предоставления права на использование селекционного достижения, открытую или принудительную лицензию;</w:t>
      </w:r>
    </w:p>
    <w:bookmarkEnd w:id="157"/>
    <w:bookmarkStart w:name="z65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разработка и утверждение правил регистрации в соответствующих Государственных реестрах передачи исключительного права, предоставления права на использование объекта промышленной собственности, открытую или принудительную лицензию;</w:t>
      </w:r>
    </w:p>
    <w:bookmarkEnd w:id="158"/>
    <w:bookmarkStart w:name="z65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разработка и утверждение правил регистрации в Государственном реестре товарных знаков передачи исключительного права, предоставления права на использование товарного знака;</w:t>
      </w:r>
    </w:p>
    <w:bookmarkEnd w:id="159"/>
    <w:bookmarkStart w:name="z65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разработка и утверждение правил предоставления выписок из Государственных реестров селекционных достижений, изобретений, полезных моделей, промышленных образцов, товарных знаков, географических указаний, наименований мест происхождения товаров, топологий интегральных микросхем;</w:t>
      </w:r>
    </w:p>
    <w:bookmarkEnd w:id="160"/>
    <w:bookmarkStart w:name="z65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определение порядка опубликования в бюллетене сведений, относящихся к регистрации селекционных достижений, объектов промышленной собственности, товарных знаков, географических указаний, наименований мест происхождения товаров, и о зарегистрированных топологиях;</w:t>
      </w:r>
    </w:p>
    <w:bookmarkEnd w:id="161"/>
    <w:bookmarkStart w:name="z65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разработка и утверждение правил рассмотрения заявок на объекты промышленной собственности, селекционные достижения, товарные знаки в соответствии с международными договорами, ратифицированными Республикой Казахстан;</w:t>
      </w:r>
    </w:p>
    <w:bookmarkEnd w:id="162"/>
    <w:bookmarkStart w:name="z65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разработка и утверждение правил экспертизы заявок о регистрации топологий;</w:t>
      </w:r>
    </w:p>
    <w:bookmarkEnd w:id="163"/>
    <w:bookmarkStart w:name="z65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разработка и утверждение правил проведения предварительной экспертизы заявок на селекционные достижения;</w:t>
      </w:r>
    </w:p>
    <w:bookmarkEnd w:id="164"/>
    <w:bookmarkStart w:name="z65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разработка и утверждение правил проведения экспертизы заявок на объекты промышленной собственности, товарные знаки, географические указания, наименования мест происхождения товаров, регистрацию топологий;</w:t>
      </w:r>
    </w:p>
    <w:bookmarkEnd w:id="165"/>
    <w:bookmarkStart w:name="z66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организация деятельности по регистрации авторского права в официальных реестрах;</w:t>
      </w:r>
    </w:p>
    <w:bookmarkEnd w:id="166"/>
    <w:bookmarkStart w:name="z66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аккредитация организаций по коллективному управлению правами;</w:t>
      </w:r>
    </w:p>
    <w:bookmarkEnd w:id="167"/>
    <w:bookmarkStart w:name="z66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разработка и утверждение правил проведения аттестации лиц, претендующих на занятие деятельностью патентного поверенного, регистрации в реестре (реестрах) патентных поверенных и внесения в него (в них) изменений;</w:t>
      </w:r>
    </w:p>
    <w:bookmarkEnd w:id="168"/>
    <w:bookmarkStart w:name="z66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разработка и утверждение положений о комиссии по вопросам деятельности патентных поверенных, апелляционном совете, апелляционной комиссии, комиссии по признанию товарного знака общеизвестным в Республике Казахстан;</w:t>
      </w:r>
    </w:p>
    <w:bookmarkEnd w:id="169"/>
    <w:bookmarkStart w:name="z66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организация деятельности аттестационной комиссии, апелляционного совета, апелляционной комиссии и комиссии по признанию товарного знака общеизвестным в Республике Казахстан;</w:t>
      </w:r>
    </w:p>
    <w:bookmarkEnd w:id="170"/>
    <w:bookmarkStart w:name="z66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 разработка и утверждение правил рассмотрения апелляционным советом возражений;</w:t>
      </w:r>
    </w:p>
    <w:bookmarkEnd w:id="171"/>
    <w:bookmarkStart w:name="z66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осуществление государственного контроля в сфере государственной регистрации юридических лиц, прав на недвижимое имущество, за деятельностью организаций по коллективному управлению правами, а также за использованием объектов авторского права и смежных прав, товарного знака, знака обслуживания, географического указания, наименования места происхождения товара или фирменного наименования в соответствии с Предпринимательским кодексом Республики Казахстан;</w:t>
      </w:r>
    </w:p>
    <w:bookmarkEnd w:id="172"/>
    <w:bookmarkStart w:name="z66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осуществление контроля за деятельностью государственной организации, осуществляющей экспертизу в сфере патентного дела и регистрацию авторского права в официальных реестрах;</w:t>
      </w:r>
    </w:p>
    <w:bookmarkEnd w:id="173"/>
    <w:bookmarkStart w:name="z66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осуществление межведомственной координации деятельности и методической помощи уполномоченным органам, а также заинтересованным организациям в области охраны и защиты прав интеллектуальной собственности;</w:t>
      </w:r>
    </w:p>
    <w:bookmarkEnd w:id="174"/>
    <w:bookmarkStart w:name="z66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выработка предложений по совершенствованию законодательства в области охраны и защиты прав интеллектуальной собственности;</w:t>
      </w:r>
    </w:p>
    <w:bookmarkEnd w:id="175"/>
    <w:bookmarkStart w:name="z67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мониторинг реализации уполномоченными органами и организациями государственной политики по охране и защите прав интеллектуальной собственности, включая соблюдение ими законодательства и исполнения международных договоров в данной сфере;</w:t>
      </w:r>
    </w:p>
    <w:bookmarkEnd w:id="176"/>
    <w:bookmarkStart w:name="z67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организация деятельности по проведению экспертизы заявок на выдачу охранных документов на объекты промышленной собственности, селекционные достижения, топологии интегральных микросхем, товарные знаки, знаки обслуживания, географические указания и наименования мест происхождения товаров, ведение соответствующих государственных реестров, выдачу охранных документов и осуществление мер по поддержанию их в силе, в том числе в соответствии с международными договорами Республики Казахстан;</w:t>
      </w:r>
    </w:p>
    <w:bookmarkEnd w:id="177"/>
    <w:bookmarkStart w:name="z67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утверждение размера, правил сбора, распределения и выплаты вознаграждения за воспроизведение произведения в личных целях без согласия автора с выплатой авторского вознаграждения;</w:t>
      </w:r>
    </w:p>
    <w:bookmarkEnd w:id="178"/>
    <w:bookmarkStart w:name="z93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114-1) утверждение минимальных ставок авторского вознаграждения за некоторые виды использования произведений по согласованию с заинтересованными уполномоченными органами в сферах культуры, развития и поддержки частного предпринимательства;</w:t>
      </w:r>
    </w:p>
    <w:bookmarkEnd w:id="179"/>
    <w:bookmarkStart w:name="z93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114-2) утверждение минимальных ставок вознаграждения исполнителям и производителям фонограмм по согласованию с заинтересованными уполномоченными органами в сферах культуры, развития и поддержки частного предпринимательства;</w:t>
      </w:r>
    </w:p>
    <w:bookmarkEnd w:id="180"/>
    <w:bookmarkStart w:name="z93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114-3) утверждение инструкции по применению минимальных ставок авторского вознаграждения за некоторые виды использования произведений;</w:t>
      </w:r>
    </w:p>
    <w:bookmarkEnd w:id="181"/>
    <w:bookmarkStart w:name="z98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114-4) утверждение инструкции по применению минимальных ставок вознаграждения исполнителям и производителям фонограмм;</w:t>
      </w:r>
    </w:p>
    <w:bookmarkEnd w:id="182"/>
    <w:bookmarkStart w:name="z98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114-5) утверждение состава и положения о комиссии по аккредитации, правил проведения аккредитации, квалификационных требований к организациям по коллективному управлению правами;</w:t>
      </w:r>
    </w:p>
    <w:bookmarkEnd w:id="183"/>
    <w:bookmarkStart w:name="z98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114-6) утверждение правил управления единой цифровой платформой в сфере коллективного управления правами и предоставление единой точки доступа к ее использованию;</w:t>
      </w:r>
    </w:p>
    <w:bookmarkEnd w:id="184"/>
    <w:bookmarkStart w:name="z98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114-7) утверждение правил и формы внесения в единую цифровую платформу сведений о собранном, распределенном, выплаченном вознаграждении, а также вознаграждении, направленном на покрытие расходов организации по коллективному управлению правами;</w:t>
      </w:r>
    </w:p>
    <w:bookmarkEnd w:id="185"/>
    <w:bookmarkStart w:name="z98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114-8) утверждение правил признания товарного знака или используемого как товарный знак обозначения в качестве общеизвестного в Республике Казахстан товарного знака;</w:t>
      </w:r>
    </w:p>
    <w:bookmarkEnd w:id="186"/>
    <w:bookmarkStart w:name="z98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114-9) утверждение правил рассмотрения жалоб на решения комиссии по вопросам деятельности патентных поверенных;</w:t>
      </w:r>
    </w:p>
    <w:bookmarkEnd w:id="187"/>
    <w:bookmarkStart w:name="z99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114-10) участие в формировании государственной политики и принятие мер по противодействию теневой экономике;</w:t>
      </w:r>
    </w:p>
    <w:bookmarkEnd w:id="188"/>
    <w:bookmarkStart w:name="z67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методическое руководство деятельностью по государственной регистрации юридических лиц и учетной регистрации филиалов и представительств;</w:t>
      </w:r>
    </w:p>
    <w:bookmarkEnd w:id="189"/>
    <w:bookmarkStart w:name="z67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осуществление методического руководства по вопросам государственной регистрации прав на недвижимое имущество некоммерческого акционерного общества "Государственная корпорация "Правительство для граждан";</w:t>
      </w:r>
    </w:p>
    <w:bookmarkEnd w:id="190"/>
    <w:bookmarkStart w:name="z67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117) контроль за соблюдением территориальными органами юстиции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представительств";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118) Исключен постановлением Правительства РК от 29.06.2023 </w:t>
      </w:r>
      <w:r>
        <w:rPr>
          <w:rFonts w:ascii="Times New Roman"/>
          <w:b w:val="false"/>
          <w:i w:val="false"/>
          <w:color w:val="000000"/>
          <w:sz w:val="28"/>
        </w:rPr>
        <w:t>№ 513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нормативно-методологическое обеспечение, осуществление контроля за регистрацией актов гражданского состояния и обеспечение функционирования соответствующих баз данных;</w:t>
      </w:r>
    </w:p>
    <w:bookmarkEnd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120)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121) осуществление государственного контроля за деятельностью государственной корпорации "Правительство для граждан" в сфере государственной регистрации актов гражданского состояния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93"/>
    <w:bookmarkStart w:name="z68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122) согласование решения уполномоченного органа в области защиты прав детей Республики Казахстан об аккредитации агентства по усыновлению;</w:t>
      </w:r>
    </w:p>
    <w:bookmarkEnd w:id="194"/>
    <w:bookmarkStart w:name="z68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123) разработка и утверждение порядка организации государственной регистрации актов гражданского состояния, внесения в них изменений, исправлений, дополнений, аннулирования и восстановления актов гражданского состояния;</w:t>
      </w:r>
    </w:p>
    <w:bookmarkEnd w:id="195"/>
    <w:bookmarkStart w:name="z68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124) утверждение форм актовых записей, свидетельств и справок о государственной регистрации актов гражданского состояния в электронной форме и на бумажном носителе;</w:t>
      </w:r>
    </w:p>
    <w:bookmarkEnd w:id="196"/>
    <w:bookmarkStart w:name="z68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125) установление форм заявлений о вступлении в брак (супружество), о расторжении брака (супружества), справок о брачной правоспособности, о смерти;</w:t>
      </w:r>
    </w:p>
    <w:bookmarkEnd w:id="197"/>
    <w:bookmarkStart w:name="z68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126) государственная регистрация юридических лиц, являющихся некоммерческими организациями, учетная регистрация их филиалов и представительств;</w:t>
      </w:r>
    </w:p>
    <w:bookmarkEnd w:id="198"/>
    <w:bookmarkStart w:name="z68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127) осуществление государственного контроля за деятельностью Государственной корпорации "Правительство для граждан" в сфере государственной регистрации юридических лиц, являющихся коммерческими организациями, и учетной регистрации их филиалов и представительств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99"/>
    <w:bookmarkStart w:name="z68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128) направление в государственную корпорацию "Правительство для граждан" представления об устранении нарушений в случае выявления нарушения законодательства Республики Казахстан;</w:t>
      </w:r>
    </w:p>
    <w:bookmarkEnd w:id="200"/>
    <w:bookmarkStart w:name="z68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129) согласование цен на услуги по государственной регистрации юридических лиц, являющихся коммерческими организациями, и учетной регистрации их филиалов и представительств, реализуемые регистрирующим органом, устанавливаемых решением уполномоченного органа, осуществляющего организацию и координацию деятельности Государственной корпорации "Правительство для граждан", по согласованию с антимонопольным органом;</w:t>
      </w:r>
    </w:p>
    <w:bookmarkEnd w:id="201"/>
    <w:bookmarkStart w:name="z68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130) определение содержания типового устава юридических лиц, относящихся к субъектам малого, среднего и крупного предпринимательства;</w:t>
      </w:r>
    </w:p>
    <w:bookmarkEnd w:id="202"/>
    <w:bookmarkStart w:name="z68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131) установление формы справок о государственной регистрации (перерегистрации) юридических лиц, учетной регистрации (перерегистрации) филиалов (представительств);</w:t>
      </w:r>
    </w:p>
    <w:bookmarkEnd w:id="203"/>
    <w:bookmarkStart w:name="z69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132) установление формы заявлений о государственной регистрации (перерегистрации) юридического лица, учетной регистрации (перерегистрации) филиала (представительства), государственной регистрации внесенных изменений и дополнений в учредительные документы юридического лица, не относящегося к субъекту частного предпринимательства, а также акционерного общества, положения об его филиалах (представительствах);</w:t>
      </w:r>
    </w:p>
    <w:bookmarkEnd w:id="204"/>
    <w:bookmarkStart w:name="z69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133) установление формы заявления о выдаче дубликата устава (положения) юридического лица, не относящегося к субъекту частного предпринимательства, а также акционерного общества, их филиалов и представительств;</w:t>
      </w:r>
    </w:p>
    <w:bookmarkEnd w:id="205"/>
    <w:bookmarkStart w:name="z69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134) установление формы заявлений о государственной регистрации ликвидации юридического лица, прекращении деятельности филиала (представительства);</w:t>
      </w:r>
    </w:p>
    <w:bookmarkEnd w:id="206"/>
    <w:bookmarkStart w:name="z69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135) утверждение совместно с органом внутренних дел правил создания, ведения и использования национальных реестров идентификационных номеров;</w:t>
      </w:r>
    </w:p>
    <w:bookmarkEnd w:id="207"/>
    <w:bookmarkStart w:name="z940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135-1) утверждение правил формирования бизнес - идентификационного номера;</w:t>
      </w:r>
    </w:p>
    <w:bookmarkEnd w:id="208"/>
    <w:bookmarkStart w:name="z69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136) централизованное осуществление формирования и ведение бизнес-идентификационных номеров и представление информации регистрирующим органам и иным государственным учреждениям не позднее двух рабочих дней с момента их обращений, а также представление информации государственным органам, наделенным контрольными и надзорными функциями, по их запросу в случаях, предусмотренных законодательными актами Республики Казахстан;</w:t>
      </w:r>
    </w:p>
    <w:bookmarkEnd w:id="209"/>
    <w:bookmarkStart w:name="z69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137) ведение национального реестра бизнес-идентификационных номеров;</w:t>
      </w:r>
    </w:p>
    <w:bookmarkEnd w:id="210"/>
    <w:bookmarkStart w:name="z69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138) осуществление государственного регулирования в сфере государственной регистрации прав на недвижимое имущество, регистрации залога движимого имущества, государственного технического обследования недвижимого имущества и ведения реестра залога движимого имущества;</w:t>
      </w:r>
    </w:p>
    <w:bookmarkEnd w:id="211"/>
    <w:bookmarkStart w:name="z69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139) разработка и утверждение требований к сопровождению правового кадастра и правил доступа к правовому кадастру;</w:t>
      </w:r>
    </w:p>
    <w:bookmarkEnd w:id="212"/>
    <w:bookmarkStart w:name="z69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140) разработка и утверждение правил представления статистической и иной отчетной информации в области государственной регистрации прав на недвижимое имущество;</w:t>
      </w:r>
    </w:p>
    <w:bookmarkEnd w:id="213"/>
    <w:bookmarkStart w:name="z69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141) согласование цен на товары (работы, услуги), производимые и (или) реализуемые регистрирующим органом, за государственную регистрацию прав на недвижимое имущество, в том числе в ускоренном порядке, и государственное техническое обследование зданий, сооружений и (или) их составляющих;</w:t>
      </w:r>
    </w:p>
    <w:bookmarkEnd w:id="214"/>
    <w:bookmarkStart w:name="z97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141-1) установление цен на работы, услуги, производимые и (или) реализуемые субъектом специального права, по согласованию с антимонопольным органом;</w:t>
      </w:r>
    </w:p>
    <w:bookmarkEnd w:id="215"/>
    <w:bookmarkStart w:name="z97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141-2) утверждение перечня видов деятельности, технологически связанных с работами, услугами, осуществляемыми субъектом специального права, по согласованию с антимонопольным органом;</w:t>
      </w:r>
    </w:p>
    <w:bookmarkEnd w:id="216"/>
    <w:bookmarkStart w:name="z70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142) принятие мер по повышению качества оказания государственных услуг с учетом заключения общественного мониторинга качества оказания государственных услуг;</w:t>
      </w:r>
    </w:p>
    <w:bookmarkEnd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142-1) обеспечение перевода государственной услуги в цифровой и проактивный форматы, включая применение автоматизированного подписания результата государственной услуги, в соответствии с законодательством Республики Казахстан по согласованию с уполномоченным органом в сфере цифровизации;</w:t>
      </w:r>
    </w:p>
    <w:bookmarkStart w:name="z70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143) в пределах своей компетенции координация проведения процедур публичного обсуждения Консультативного документа регуляторной политики и проектов нормативных правовых актов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актах";</w:t>
      </w:r>
    </w:p>
    <w:bookmarkEnd w:id="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144) исключен постановлением Правительства РК от 31.01.2026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145) разработка и утверждение инструкции по государственному техническому обследованию объектов недвижимости;</w:t>
      </w:r>
    </w:p>
    <w:bookmarkEnd w:id="219"/>
    <w:bookmarkStart w:name="z96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145-1) разработка и утверждение формы кадастрового паспорта объекта недвижимости по согласованию с центральным уполномоченным органом по управлению земельными ресурсами;</w:t>
      </w:r>
    </w:p>
    <w:bookmarkEnd w:id="220"/>
    <w:bookmarkStart w:name="z96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145-2) разработка и утверждение совместно с центральным уполномоченным органом по управлению земельными ресурсами порядка ведения и использования цифровой системы единого государственного кадастра недвижимости;</w:t>
      </w:r>
    </w:p>
    <w:bookmarkEnd w:id="221"/>
    <w:bookmarkStart w:name="z70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146) определение порядка взаимодействия государственных органов по обмену информацией для целей ведения правового и иных кадастров;</w:t>
      </w:r>
    </w:p>
    <w:bookmarkEnd w:id="222"/>
    <w:bookmarkStart w:name="z70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147) определение порядка представления информации из правового кадастра;</w:t>
      </w:r>
    </w:p>
    <w:bookmarkEnd w:id="223"/>
    <w:bookmarkStart w:name="z70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148) определение порядка и сроков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имущество, проведения государственного технического обследования недвижимого имущества, порядка присвоения кадастрового номера первичным и вторичным объектам недвижимости, а также формы сведений, обязательных для внесения в цифровую систему правового кадастра, формы кадастрового паспорта объекта недвижимости;</w:t>
      </w:r>
    </w:p>
    <w:bookmarkEnd w:id="224"/>
    <w:bookmarkStart w:name="z70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149) определение порядка цифровой регистрации прав (обременений прав) на недвижимое имущество;</w:t>
      </w:r>
    </w:p>
    <w:bookmarkEnd w:id="225"/>
    <w:bookmarkStart w:name="z70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150) определение сроков и порядка проведения систематической регистрации в Республике Казахстан в правовом кадастре;</w:t>
      </w:r>
    </w:p>
    <w:bookmarkEnd w:id="226"/>
    <w:bookmarkStart w:name="z70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151) осуществление руководства, координации и контроля за деятельностью территориальных органов юстиции по организации и обеспечению законности в сфере правового обслуживания населения нотариусами;</w:t>
      </w:r>
    </w:p>
    <w:bookmarkEnd w:id="227"/>
    <w:bookmarkStart w:name="z71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152) руководство деятельностью государственных нотариальных контор, содействие развитию частного нотариата, контроль за законностью совершаемых нотариальных действий и соблюдением правил делопроизводства государственными нотариусами и должностными лицами аппаратов акимов городов районного значения, поселков, сел, сельских округов;</w:t>
      </w:r>
    </w:p>
    <w:bookmarkEnd w:id="228"/>
    <w:bookmarkStart w:name="z100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152-1) государственный контроль за деятельностью нотариусов, занимающихся частной практикой, и территориальных нотариальных палат на предмет соблюдения требований, установленных законодательством о нотариате;</w:t>
      </w:r>
    </w:p>
    <w:bookmarkEnd w:id="229"/>
    <w:bookmarkStart w:name="z71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153) осуществление регулирования нотариальной деятельности в пределах своей компетенции;</w:t>
      </w:r>
    </w:p>
    <w:bookmarkEnd w:id="230"/>
    <w:bookmarkStart w:name="z71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154) разработка и утверждение Правил пользования единой нотариальной цифровой системой по согласованию с уполномоченным органом в сфере цифровизации и уполномоченным органом в сфере обеспечения кибербезопасности;</w:t>
      </w:r>
    </w:p>
    <w:bookmarkEnd w:id="231"/>
    <w:bookmarkStart w:name="z71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155) разработка и утверждение порядка ведения реестров единой нотариальной цифровой системы по согласованию с уполномоченным органом в сфере цифровизации;</w:t>
      </w:r>
    </w:p>
    <w:bookmarkEnd w:id="232"/>
    <w:bookmarkStart w:name="z71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156) разработка и утверждение формы представления отчетности о функционировании реестров единой нотариальной цифровой системы;</w:t>
      </w:r>
    </w:p>
    <w:bookmarkEnd w:id="233"/>
    <w:bookmarkStart w:name="z71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157) разработка и утверждение правил по нотариальному делопроизводству по согласованию с уполномоченным государственным органом управления архивами и документацией Республики Казахстан с участием республиканской нотариальной палаты;</w:t>
      </w:r>
    </w:p>
    <w:bookmarkEnd w:id="234"/>
    <w:bookmarkStart w:name="z71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158) разработка и утверждение правил совершения нотариальных действий нотариусами;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158-1) разработка и утверждение размеров ставок за совершение нотариальных действий и иных услуг, а также за выдачу копий (дубликатов) нотариально удостоверенных документов и осуществление консультирования частными нотариусами;</w:t>
      </w:r>
    </w:p>
    <w:bookmarkStart w:name="z71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159) разработка и утверждение положения об аттестации должностных лиц аппаратов акимов городов районного значения, поселков, сел, сельских округов, совершающих нотариальные действия;</w:t>
      </w:r>
    </w:p>
    <w:bookmarkEnd w:id="236"/>
    <w:bookmarkStart w:name="z71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160) разработка и утверждение положения о государственном реестре лицензий на право занятия нотариальной деятельностью;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161)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0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162) разработка и утверждение порядка и условий проведения аттестации и пробной аттестации лиц, претендующих на право занятия нотариальной деятельностью;</w:t>
      </w:r>
    </w:p>
    <w:bookmarkEnd w:id="238"/>
    <w:bookmarkStart w:name="z721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163) утверждение критериев оценки степени рисков;</w:t>
      </w:r>
    </w:p>
    <w:bookmarkEnd w:id="239"/>
    <w:bookmarkStart w:name="z722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164) согласование положения о повышении квалификации нотариусов;</w:t>
      </w:r>
    </w:p>
    <w:bookmarkEnd w:id="240"/>
    <w:bookmarkStart w:name="z723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165) согласование положения о порядке прохождения стажировки стажерами нотариусов;</w:t>
      </w:r>
    </w:p>
    <w:bookmarkEnd w:id="241"/>
    <w:bookmarkStart w:name="z724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166) разработка и утверждение требований к помещению нотариуса;</w:t>
      </w:r>
    </w:p>
    <w:bookmarkEnd w:id="242"/>
    <w:bookmarkStart w:name="z725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167) разработка и утверждение форм реестров регистрации нотариальных действий (в том числе электронного реестра единой нотариальной цифровой системы), нотариальных свидетельств и постановлений, удостоверительных надписей на сделках и свидетельствуемых документах;</w:t>
      </w:r>
    </w:p>
    <w:bookmarkEnd w:id="243"/>
    <w:bookmarkStart w:name="z726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168) разработка методических, инструктивных и разъяснительных материалов по вопросам нотариата;</w:t>
      </w:r>
    </w:p>
    <w:bookmarkEnd w:id="244"/>
    <w:bookmarkStart w:name="z727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169) утверждение минимального количества нотариусов по каждому нотариальному округу на основании представления территориального органа юстиции совместно с территориальной нотариальной палатой;</w:t>
      </w:r>
    </w:p>
    <w:bookmarkEnd w:id="245"/>
    <w:bookmarkStart w:name="z72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170) разработка и утверждение правил оплаты за прохождение стажировки стажерами нотариуса;</w:t>
      </w:r>
    </w:p>
    <w:bookmarkEnd w:id="246"/>
    <w:bookmarkStart w:name="z72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171) осуществление лицензирования деятельности нотариусов;</w:t>
      </w:r>
    </w:p>
    <w:bookmarkEnd w:id="247"/>
    <w:bookmarkStart w:name="z73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172) принятие решений о приостановлении, прекращении и возобновлении действия лицензии на право занятия нотариальной деятельностью, а также инициирование исков о лишении лицензий нотариусов;</w:t>
      </w:r>
    </w:p>
    <w:bookmarkEnd w:id="248"/>
    <w:bookmarkStart w:name="z731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173) размещение решения о приостановлении или возобновлении действия лицензии на право занятия нотариальной деятельностью на интернет-ресурсе лицензиара;</w:t>
      </w:r>
    </w:p>
    <w:bookmarkEnd w:id="249"/>
    <w:bookmarkStart w:name="z73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174) ведение Государственного реестра лицензий на право занятия нотариальной деятельностью, а также размещение на интернет-ресурсе сведений о лицах, которым выданы лицензии;</w:t>
      </w:r>
    </w:p>
    <w:bookmarkEnd w:id="250"/>
    <w:bookmarkStart w:name="z73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175) ведение Государственного реестра лицензий на право занятия адвокатской деятельностью, обеспечение размещения на интернет-ресурсе сведений реестра, а также списков адвокатов, занимающихся адвокатской деятельностью, и сведений о приостановлении, возобновлении, лишении и прекращении действия лицензий адвокатов;</w:t>
      </w:r>
    </w:p>
    <w:bookmarkEnd w:id="251"/>
    <w:bookmarkStart w:name="z73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176) осуществление лицензирования деятельности адвокатов;</w:t>
      </w:r>
    </w:p>
    <w:bookmarkEnd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176-1) разработка и утверждение порядка и условий аттестации и пробной аттестации лиц, прошедших стажировку и претендующих на занятие адвокатской деятельностью;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177) осуществление контроля за качеством гарантированной государством квалифицированной юридической помощи, оказываемой физическим и юридическим лицам адвокатами, нотариусами, частными судебными исполнителями, юридическими консультантами;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178) утверждение правил и размеров оплаты гарантированной государством квалифицированной юридической помощи, оказанной адвокатом, юридическим консультантом, и возмещения расходов, связанных с правовым консультированием, защитой и представительством, а также проведением примирительных процедур;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178-1) утверждение перечня документов, подтверждающих право на получение гарантированной государством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179) утверждение порядка учета гарантированной государством квалифицированной юридической помощи, оказанной адвокатом, юридическим консультантом;</w:t>
      </w:r>
    </w:p>
    <w:bookmarkStart w:name="z73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180) осуществление контроля за деятельностью палат юридических консультантов;</w:t>
      </w:r>
    </w:p>
    <w:bookmarkEnd w:id="253"/>
    <w:bookmarkStart w:name="z73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181) разработка и утверждение типового устава палаты юридических консультантов;</w:t>
      </w:r>
    </w:p>
    <w:bookmarkEnd w:id="254"/>
    <w:bookmarkStart w:name="z74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182) ведение реестра палат юридических консультантов;</w:t>
      </w:r>
    </w:p>
    <w:bookmarkEnd w:id="255"/>
    <w:bookmarkStart w:name="z74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183) разработка и утверждение типового договора страхования профессиональной ответственности юридических консультантов по согласованию с уполномоченным органом финансового регулирования Республики Казахстан;</w:t>
      </w:r>
    </w:p>
    <w:bookmarkEnd w:id="256"/>
    <w:bookmarkStart w:name="z74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184) разработка и утверждение типового договора страхования профессиональной ответственности адвокатов по согласованию с уполномоченным органом финансового регулирования Республики Казахстан;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185) формирование и реализация государственной политики в сфере оказания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186) обеспечение функционирования и развития системы гарантированной государством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187) осуществление контроля за качеством оказываемой гарантированной государством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188) разработка и утверждение критериев качества оказания гарантированной государством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189) согласование стандартов оказания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190) согласование критериев качества оказания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191) осуществление международного сотрудничества в сфере оказания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192) координация деятельности лиц, оказывающих гарантированную государством квалифицированную юридическую помощь;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193) проведение мониторинга законодательства Республики Казахстан об адвокатской деятельности и квалифицированной юридической помощи, обеспечение полноты объема и качества оказания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194) обеспечение правового информирования населения о лицах, оказывающих квалифицированную юридическую помощь, механизмах, основаниях и условиях оказания квалифицированной юридической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195) обеспечение опубликования не реже одного раза в год в периодических печатных изданиях, распространяемых на всей территории Республики Казахстан, и размещение на своем интернет-ресурсе информации о системе и основных итогах оказания гарантированной государством квалифицированной юридической помощи;</w:t>
      </w:r>
    </w:p>
    <w:bookmarkStart w:name="z75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196) проставление апостиля на официальных документах, исходящих из органов юстиции, регистрации актов гражданского состояния и иных государственных органов, а также нотариусов;</w:t>
      </w:r>
    </w:p>
    <w:bookmarkEnd w:id="258"/>
    <w:bookmarkStart w:name="z75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197) осуществление лицензирования в сфере судебно-экспертной деятельности;</w:t>
      </w:r>
    </w:p>
    <w:bookmarkEnd w:id="259"/>
    <w:bookmarkStart w:name="z75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198) присвоение квалификации судебного эксперта;</w:t>
      </w:r>
    </w:p>
    <w:bookmarkEnd w:id="260"/>
    <w:bookmarkStart w:name="z75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199) осуществление государственного регулирования цен на судебно-экспертные услуги, оказываемые органами судебной экспертизы;</w:t>
      </w:r>
    </w:p>
    <w:bookmarkEnd w:id="261"/>
    <w:bookmarkStart w:name="z75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200) согласование штатного расписания и структуры органа судебных экспертиз по представлению первого руководителя органа судебной экспертизы;</w:t>
      </w:r>
    </w:p>
    <w:bookmarkEnd w:id="262"/>
    <w:bookmarkStart w:name="z75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201) организация и осуществление научно-методического и информационного обеспечения судебной экспертиз, а также подбора, подготовки, переподготовки и повышения квалификации лиц, осуществляющих судебно-экспертную деятельность;</w:t>
      </w:r>
    </w:p>
    <w:bookmarkEnd w:id="263"/>
    <w:bookmarkStart w:name="z76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202) материально-техническое обеспечение государственных судебно-экспертных организаций;</w:t>
      </w:r>
    </w:p>
    <w:bookmarkEnd w:id="264"/>
    <w:bookmarkStart w:name="z76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203) создание и обеспечение функционирования цифровых ресурсов и цифровых систем в области судебной экспертизы, организации доступа к ним физических и юридических лиц в соответствии с цифровым законодательством Республики Казахстан;</w:t>
      </w:r>
    </w:p>
    <w:bookmarkEnd w:id="265"/>
    <w:bookmarkStart w:name="z76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204) разработка и утверждение перечня видов судебных экспертиз и экспертных специальностей, квалификация по которым присваивается Министерством юстиции Республики Казахстан;</w:t>
      </w:r>
    </w:p>
    <w:bookmarkEnd w:id="266"/>
    <w:bookmarkStart w:name="z76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205) разработка и утверждение правил организации и производства судебных экспертиз и исследований;</w:t>
      </w:r>
    </w:p>
    <w:bookmarkEnd w:id="267"/>
    <w:bookmarkStart w:name="z76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206) разработка и утверждение правил обращения с объектами судебной экспертизы;</w:t>
      </w:r>
    </w:p>
    <w:bookmarkEnd w:id="268"/>
    <w:bookmarkStart w:name="z76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207) разработка и утверждение правил определения категорий сложности судебных экспертиз, порядка исчисления сроков производства судебных экспертиз в зависимости от категории их сложности, а также оснований и порядка приостановления и продления срока производства судебных экспертиз;</w:t>
      </w:r>
    </w:p>
    <w:bookmarkEnd w:id="269"/>
    <w:bookmarkStart w:name="z76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208) разработка и утверждение нормативов нагрузки судебных экспертов органов судебной экспертизы;</w:t>
      </w:r>
    </w:p>
    <w:bookmarkEnd w:id="270"/>
    <w:bookmarkStart w:name="z76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209) разработка и утверждение правил определения стоимости производства судебной экспертизы в органах судебной экспертизы;</w:t>
      </w:r>
    </w:p>
    <w:bookmarkEnd w:id="271"/>
    <w:bookmarkStart w:name="z76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210) разработка и утверждение правил валидации методов и методик судебно-экспертных исследований;</w:t>
      </w:r>
    </w:p>
    <w:bookmarkEnd w:id="272"/>
    <w:bookmarkStart w:name="z76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211) разработка и утверждение правил разработки, апробирования и внедрения методик судебно-экспертных исследований;</w:t>
      </w:r>
    </w:p>
    <w:bookmarkEnd w:id="273"/>
    <w:bookmarkStart w:name="z77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212) разработка и утверждение правил формирования, ведения и использования Государственного реестра методик судебно-экспертных исследований Республики Казахстан;</w:t>
      </w:r>
    </w:p>
    <w:bookmarkEnd w:id="274"/>
    <w:bookmarkStart w:name="z77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213) ведение Государственного реестра методик судебно-экспертных исследований Республики Казахстан;</w:t>
      </w:r>
    </w:p>
    <w:bookmarkEnd w:id="275"/>
    <w:bookmarkStart w:name="z77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214) разработка и утверждение стандартов и требований к специально оснащенным помещениям для производства судебной экспертизы;</w:t>
      </w:r>
    </w:p>
    <w:bookmarkEnd w:id="2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215) исключен постановлением Правительства РК от 28.08.2026 </w:t>
      </w:r>
      <w:r>
        <w:rPr>
          <w:rFonts w:ascii="Times New Roman"/>
          <w:b w:val="false"/>
          <w:i w:val="false"/>
          <w:color w:val="00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216) разработка и утверждение Правил и условий присвоения квалификации судебного эксперта;</w:t>
      </w:r>
    </w:p>
    <w:bookmarkEnd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217)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6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218) разработка и утверждение Правил и условий аттестации судебных экспертов;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219)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220) аттестация судебных экспертов;</w:t>
      </w:r>
    </w:p>
    <w:bookmarkEnd w:id="279"/>
    <w:bookmarkStart w:name="z77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221) разработка и утверждение правил повышения квалификации судебных экспертов;</w:t>
      </w:r>
    </w:p>
    <w:bookmarkEnd w:id="280"/>
    <w:bookmarkStart w:name="z78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222) разработка и утверждение правил формирования, ведения и использования Государственного реестра судебных экспертов Республики Казахстан;</w:t>
      </w:r>
    </w:p>
    <w:bookmarkEnd w:id="281"/>
    <w:bookmarkStart w:name="z781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223) ведение Государственного реестра судебных экспертов Республики Казахстан;</w:t>
      </w:r>
    </w:p>
    <w:bookmarkEnd w:id="2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224) исключен постановлением Правительства РК от 28.08.2026 </w:t>
      </w:r>
      <w:r>
        <w:rPr>
          <w:rFonts w:ascii="Times New Roman"/>
          <w:b w:val="false"/>
          <w:i w:val="false"/>
          <w:color w:val="00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225) разработка и утверждение кодекса этики судебного эксперта;</w:t>
      </w:r>
    </w:p>
    <w:bookmarkEnd w:id="283"/>
    <w:bookmarkStart w:name="z784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226) подбор и расстановка кадров судебных экспертов;</w:t>
      </w:r>
    </w:p>
    <w:bookmarkEnd w:id="284"/>
    <w:bookmarkStart w:name="z785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227) координация научно-исследовательской работы в сфере судебной экспертизы;</w:t>
      </w:r>
    </w:p>
    <w:bookmarkEnd w:id="285"/>
    <w:bookmarkStart w:name="z786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228) осуществление подготовки и внесение предложений о разработке, внесении изменений, пересмотре и отмене национальных, межгосударственных стандартов, национальных классификаторов технико-экономической информации, рекомендаций по стандартизации в уполномоченный орган в порядке, установленном законодательством Республики Казахстан, в курируемых сферах;</w:t>
      </w:r>
    </w:p>
    <w:bookmarkEnd w:id="286"/>
    <w:bookmarkStart w:name="z787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229) осуществление разработки национальных стандартов и национальных классификаторов технико-экономической информации в сфере судебно-экспертной деятельности по согласованию с уполномоченным органом в сфере стандартизации;</w:t>
      </w:r>
    </w:p>
    <w:bookmarkEnd w:id="287"/>
    <w:bookmarkStart w:name="z788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230) рассмотрение проектов документов по стандартизации и национального плана стандартизации в сфере судебно-экспертной деятельности;</w:t>
      </w:r>
    </w:p>
    <w:bookmarkEnd w:id="288"/>
    <w:bookmarkStart w:name="z789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231) осуществление подготовки предложений по созданию технических комитетов по стандартизации в сфере судебно-экспертной деятельности;</w:t>
      </w:r>
    </w:p>
    <w:bookmarkEnd w:id="289"/>
    <w:bookmarkStart w:name="z79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232) участие в работе технических комитетов по стандартизации и национального органа по стандартизации, международных организаций по стандартизации в сфере судебно-экспертной деятельности;</w:t>
      </w:r>
    </w:p>
    <w:bookmarkEnd w:id="290"/>
    <w:bookmarkStart w:name="z791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233) участие в реализации единой государственной политики в области обеспечения единства измерений в сфере судебно-экспертной деятельности;</w:t>
      </w:r>
    </w:p>
    <w:bookmarkEnd w:id="291"/>
    <w:bookmarkStart w:name="z792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234) осуществление контроля за деятельностью лиц, занимающихся судебно-экспертной деятельностью на основании лицензии;</w:t>
      </w:r>
    </w:p>
    <w:bookmarkEnd w:id="292"/>
    <w:bookmarkStart w:name="z942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234-1) разработка и утверждение профессионального стандарта в сфере судебно-экспертной деятельности;</w:t>
      </w:r>
    </w:p>
    <w:bookmarkEnd w:id="293"/>
    <w:bookmarkStart w:name="z793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235) составление протоколов и рассмотрение дел об административных правонарушениях, наложение административных взысканий в пределах своей компетенции;</w:t>
      </w:r>
    </w:p>
    <w:bookmarkEnd w:id="294"/>
    <w:bookmarkStart w:name="z794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236) внесение в уполномоченный орган в области мобилизационной подготовки предложений по совершенствованию мобилизационной подготовки и мобилизации;</w:t>
      </w:r>
    </w:p>
    <w:bookmarkEnd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236-1) внесение предложений в уполномоченный орган в области мобилизационной подготовки по объемам финансирования мероприятий по мобилизационной подготовке 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236-2) планирование, организация и руководство мобилизационной подготовкой организаций в соответствующей сфере государственного управления, проведение оценки мобилизационной готовности организаций, имеющих мобилизационные заказы, в порядке, установленном в правилах мобилизационной подготовки и мобилизации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236-3) заключение договоров с организациями на выполнение мобилизационных заказов, внесение предложений в уполномоченный орган в области мобилизационной подготовки о снятии и передаче установленных мобилизационных заказов при банкротстве, реорганизации, ликвидации, изменении профиля работы организаций, имеющих мобилизационные заказы;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236-4) проведение во взаимодействии с местными исполнительными органами Республики Казахстан мероприятий по подготовке к выполнению мобилизационных планов;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236-5) представление в уполномоченный орган в области мобилизационной подготовки информации о производственных, финансовых, складских возможностях организаций для установления мобилизационных заказов;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236-6) организация и проведение работы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236-7) организация и обеспечение во взаимодействии с местными исполнительными органами Республики Казахстан проведения комплекса мероприятий по переводу организаций на режим военного положения при объявлении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236-8) разработка и (или) утверждение нормативных правовых актов в области мобилизационной подготовки и мобилизации в соответствующей сфере государственного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236-9) разработка и утверждение мобилизационных планов по согласованию с уполномоченным органом в области мобилизационной подготовки;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236-10) участие в проведении военно-экономических и командно-штабных учений;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236-11) разработка и утверждение методики определения перечня и расчета объемов товаров, необходимых для выполнения мобилизационного заказа в соответствующей сфере, по согласованию с уполномоченным органом в области мобилизационной подготовки;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236-12) проведение анализа потребностей организаций, имеющих мобилизационный заказ в соответствии с методикой определения перечня и расчета объемов товаров, необходимых для выполнения мобилизационного заказа в соответствующей сфере, для формирования номенклатуры и объемов хранения материальных ценностей государственного материального резерва в части мобилизационного резерва;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14 предусматривается дополнить пунктами 236-13), 236-14), 236-15) в соответствии с постановлением Правительства РК от 06.04.2026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236-16) внесение предложений в Правительство Республики Казахстан о разбронировании материальных ценностей государственного резерва для оказания гуманитарной помощи по согласованию с уполномоченным органом в области государственного материального резерва;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236-17) принятие решений о выпуске материальных ценностей из мобилизационного резерва в порядке заимствования по согласованию с уполномоченными органами в области государственного материального резерва и мобилизационной подготовки;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14 предусматривается дополнить пунктами 236-18), 236-19) в соответствии с постановлением Правительства РК от 06.04.2026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236-20) размещение заказов на поставку материальных ценностей мобилизационного резерва в соответствии с номенклатурой и объемами хранения материальных ценностей государственного резерва;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14 предусматривается дополнить пунктами 236-21), 236-22), 236-23), 236-24), 236-25) и 236-26) в соответствии с постановлением Правительства РК от 06.04.2026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5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237) участие в разработке мобилизационного плана Республики Казахстан и плана производства товаров, выполнения работ и оказания услуг на соответствующий период;</w:t>
      </w:r>
    </w:p>
    <w:bookmarkEnd w:id="296"/>
    <w:bookmarkStart w:name="z796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238) определение порядка обеспечения ведения единой базы данных аналитических, консалтинговых, социологических и иных исследований, финансируемых из республиканского и местных бюджетов, проводимых по заказу государственных органов и местных исполнительных органов, их подведомственных организаций, субъектов квазигосударственного сектора, в том числе совместных исследований с международными организациями;</w:t>
      </w:r>
    </w:p>
    <w:bookmarkEnd w:id="297"/>
    <w:bookmarkStart w:name="z797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239) проведение правового мониторинга нормативных правовых актов, принятых Министерством, и (или) разработчиком которых оно является, либо относящихся к его компетенции, и своевременное принятие мер по внесению в них изменений и (или) дополнений или признанию их утратившими силу;</w:t>
      </w:r>
    </w:p>
    <w:bookmarkEnd w:id="298"/>
    <w:bookmarkStart w:name="z798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240) утверждение перечней измерений, относящихся к государственному регулированию, совместно с уполномоченным органом в области технического регулирования и метрологии;</w:t>
      </w:r>
    </w:p>
    <w:bookmarkEnd w:id="299"/>
    <w:bookmarkStart w:name="z799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241) проведение правовой экспертизы проектов соглашений о переработке твердых полезных ископаемых на предмет соответствия требованиям законодательства Республики Казахстан;</w:t>
      </w:r>
    </w:p>
    <w:bookmarkEnd w:id="300"/>
    <w:bookmarkStart w:name="z991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241-1) проведение правовой экспертизы проектов соглашений об инвестициях;</w:t>
      </w:r>
    </w:p>
    <w:bookmarkEnd w:id="301"/>
    <w:bookmarkStart w:name="z80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242) разработка и согласование с уполномоченным органом в области саморегулирования проектов нормативных правовых актов по вопросам саморегулирования;</w:t>
      </w:r>
    </w:p>
    <w:bookmarkEnd w:id="302"/>
    <w:bookmarkStart w:name="z80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243) осуществление анализа регуляторного воздействия;</w:t>
      </w:r>
    </w:p>
    <w:bookmarkEnd w:id="303"/>
    <w:bookmarkStart w:name="z80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244) ведение реестра саморегулируемых организаций в соответствующей сфере (отрасли);</w:t>
      </w:r>
    </w:p>
    <w:bookmarkEnd w:id="304"/>
    <w:bookmarkStart w:name="z80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245) согласование правил и стандартов саморегулируемых организаций, основанных на обязательном членстве (участии);</w:t>
      </w:r>
    </w:p>
    <w:bookmarkEnd w:id="305"/>
    <w:bookmarkStart w:name="z80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246) аттестация лиц, претендующих на занятие деятельностью патентного поверенного, их регистрация в реестре патентных поверенных, исключение из реестра патентных поверенных, признание недействительным свидетельства патентного поверенного и аннулирование сведений в реестре патентных поверенных;</w:t>
      </w:r>
    </w:p>
    <w:bookmarkEnd w:id="306"/>
    <w:bookmarkStart w:name="z80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247) организация деятельности по регистрации заявок на выдачу охранных документов на объекты промышленной собственности, селекционные достижения, топологии интегральных микросхем, товарные знаки, знаки обслуживания, географические указания и наименования мест происхождения товаров, в том числе в соответствии с международными договорами Республики Казахстан;</w:t>
      </w:r>
    </w:p>
    <w:bookmarkEnd w:id="307"/>
    <w:bookmarkStart w:name="z80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248) организация деятельности по регистрации лицензионных договоров на использование объектов промышленной собственности, селекционных достижений, топологий интегральных микросхем, открытых лицензий и договоров уступки охранных документов;</w:t>
      </w:r>
    </w:p>
    <w:bookmarkEnd w:id="308"/>
    <w:bookmarkStart w:name="z80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249) юридическая экспертиза и согласование проектов актов органов Евразийского экономического союза, нормативных правовых актов Республики Казахстан по вопросам международной экономической интеграции на предмет их соответствия праву Евразийского экономического союза;</w:t>
      </w:r>
    </w:p>
    <w:bookmarkEnd w:id="309"/>
    <w:bookmarkStart w:name="z80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250) рассмотрение запросов международных судебных органов, поступивших в государственные органы, а также согласование проектов обращений в международные судебные органы, инициированных уполномоченными государственными органами;</w:t>
      </w:r>
    </w:p>
    <w:bookmarkEnd w:id="310"/>
    <w:bookmarkStart w:name="z80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251) согласование консолидированного ответа на запрос Суда Евразийского экономического союза;</w:t>
      </w:r>
    </w:p>
    <w:bookmarkEnd w:id="311"/>
    <w:bookmarkStart w:name="z81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252) согласование проектов обращений в Суд Евразийского экономического союза, инициированных уполномоченными государственными органами, и представление их в Министерство иностранных дел Республики Казахстан для дальнейшего направления в Суд Евразийского экономического союза по дипломатическим каналам;</w:t>
      </w:r>
    </w:p>
    <w:bookmarkEnd w:id="312"/>
    <w:bookmarkStart w:name="z81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253) определение порядка взаимодействия с уполномоченными органами по исполнению исполнительных документов о выселении (вселении), сносе, порядке общения с ребенком и определения места жительства ребенка;</w:t>
      </w:r>
    </w:p>
    <w:bookmarkEnd w:id="313"/>
    <w:bookmarkStart w:name="z81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254) приостановление расходных операций по текущему счету, предназначенному для хранения взысканных сумм в пользу взыскателей, частного судебного исполнителя, действия лицензии которого приостановлено или прекращено, либо которого лишили лицензии;</w:t>
      </w:r>
    </w:p>
    <w:bookmarkEnd w:id="314"/>
    <w:bookmarkStart w:name="z81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255) обеспечение размещения на интернет-ресурсе государственного органа сведений о лицах, которым выдана лицензия частного судебного исполнителя, с указанием их фамилий, имен, отчеств (если они указаны в документе, удостоверяющем личность), даты выдачи лицензии и ее номера;</w:t>
      </w:r>
    </w:p>
    <w:bookmarkEnd w:id="315"/>
    <w:bookmarkStart w:name="z81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256) определение порядка участия юридических консультантов в оказании гарантированной государством юридической помощи, организуемой палатами юридических консультантов;</w:t>
      </w:r>
    </w:p>
    <w:bookmarkEnd w:id="316"/>
    <w:bookmarkStart w:name="z923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256-1) осуществление формирования, мониторинга реализации и оценки результатов государственного социального заказа в порядке, определяемом уполномоченным органом в сфере взаимодействия с неправительственными организациями;</w:t>
      </w:r>
    </w:p>
    <w:bookmarkEnd w:id="317"/>
    <w:bookmarkStart w:name="z924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256-2) создание совета по взаимодействию и сотрудничеству с неправительственными организациями;</w:t>
      </w:r>
    </w:p>
    <w:bookmarkEnd w:id="318"/>
    <w:bookmarkStart w:name="z925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256-3) представление информации по реализации государственного социального заказа в уполномоченный орган в сфере взаимодействия с неправительственными организациями;</w:t>
      </w:r>
    </w:p>
    <w:bookmarkEnd w:id="319"/>
    <w:bookmarkStart w:name="z92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256-4) размещение на своем интернет-ресурсе планируемых тем и информации по реализации государственного социального заказа, а также оценке результатов государственного социального заказа;</w:t>
      </w:r>
    </w:p>
    <w:bookmarkEnd w:id="320"/>
    <w:bookmarkStart w:name="z927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256-5) оказание информационной, консультативной, методической поддержки неправительственным организациям, осуществляющим государственный социальный заказ; </w:t>
      </w:r>
    </w:p>
    <w:bookmarkEnd w:id="321"/>
    <w:bookmarkStart w:name="z928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256-6) предоставление государственных грантов в пределах своей компетенции через оператора в сфере грантового финансирования неправительственных организаций и рассмотрение отчета оператора о результатах реализации государственных грантов;</w:t>
      </w:r>
    </w:p>
    <w:bookmarkEnd w:id="322"/>
    <w:bookmarkStart w:name="z929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256-7) осуществление оценки эффективности государственных грантов с привлечением представителей гражданского общества в соответствии с правилами формирования, предоставления, мониторинга и оценки эффективности государственных грантов;</w:t>
      </w:r>
    </w:p>
    <w:bookmarkEnd w:id="323"/>
    <w:bookmarkStart w:name="z930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256-8) на основе рекомендаций Координационного совета по взаимодействию с неправительственными организациями при уполномоченном органе в сфере взаимодействия с неправительственными организациями формирование государственных грантов по направлениям и объемам финансирования;</w:t>
      </w:r>
    </w:p>
    <w:bookmarkEnd w:id="324"/>
    <w:bookmarkStart w:name="z931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256-9) проведение конкурсного отбора стратегических партнеров и заключение с ними договоров в соответствии с правилами осуществления государственного заказа на реализацию стратегического партнерства;</w:t>
      </w:r>
    </w:p>
    <w:bookmarkEnd w:id="325"/>
    <w:bookmarkStart w:name="z932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256-10) осуществление оценки исполнения стратегическими партнерами обязательств в соответствии с заключенными договорами и правилами осуществления государственного заказа на реализацию стратегического партнерства;</w:t>
      </w:r>
    </w:p>
    <w:bookmarkEnd w:id="326"/>
    <w:bookmarkStart w:name="z933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256-11) ежегодно до 1 декабря представление в уполномоченный орган в сфере взаимодействия с неправительственными организациями информации о результатах государственного заказа на реализацию стратегического партнерства в соответствии с правилами осуществления государственного заказа на реализацию стратегического партнерства;</w:t>
      </w:r>
    </w:p>
    <w:bookmarkEnd w:id="327"/>
    <w:bookmarkStart w:name="z815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257) утверждение правил проверки достоверности списков инициативной группы граждан по созданию политической партии, членов политической партии;</w:t>
      </w:r>
    </w:p>
    <w:bookmarkEnd w:id="328"/>
    <w:bookmarkStart w:name="z94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258) проведение цифровой трансформации органов юстиции;</w:t>
      </w:r>
    </w:p>
    <w:bookmarkEnd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258-1) участие в реализации государственной политики в сфере цифровизации;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258-2) предоставление доступа оператору национальной платформы искусственного интеллекта к данным в соответствии с требованиями по управлению данными, утвержденными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258-3) формирование библиотеки данных в соответствии с требованиями по управлению данными;</w:t>
      </w:r>
    </w:p>
    <w:bookmarkStart w:name="z94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259) проведение функционального анализа деятельности в соответствии с методикой по проведению отраслевых (ведомственных) функциональных обзоров деятельности государственных органов, утверждаемой уполномоченным органом в сфере развития системы государственного управления;</w:t>
      </w:r>
    </w:p>
    <w:bookmarkEnd w:id="330"/>
    <w:bookmarkStart w:name="z94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260) утверждение правил разработки, согласования проектов подзаконных нормативных правовых актов;</w:t>
      </w:r>
    </w:p>
    <w:bookmarkEnd w:id="331"/>
    <w:bookmarkStart w:name="z94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261) утверждение методических рекомендаций по определению типовых функций государственных органов;</w:t>
      </w:r>
    </w:p>
    <w:bookmarkEnd w:id="332"/>
    <w:bookmarkStart w:name="z94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262) утверждение перечня нормативных правовых актов, не подлежащих государственной регистрации в органах юстиции;</w:t>
      </w:r>
    </w:p>
    <w:bookmarkEnd w:id="333"/>
    <w:bookmarkStart w:name="z94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263) утверждение правил разработки, согласования и государственной регистрации нормативных правовых актов;</w:t>
      </w:r>
    </w:p>
    <w:bookmarkEnd w:id="334"/>
    <w:bookmarkStart w:name="z949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264) утверждение правил проведения правового мониторинга;</w:t>
      </w:r>
    </w:p>
    <w:bookmarkEnd w:id="335"/>
    <w:bookmarkStart w:name="z950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265) утверждение правил ведения Государственного реестра нормативных правовых актов Республики Казахстан, Эталонного контрольного банка нормативных правовых актов Республики Казахстан и инструкции по формированию Эталонного контрольного банка нормативных правовых актов Республики Казахстан, а также внесению в него сведений;</w:t>
      </w:r>
    </w:p>
    <w:bookmarkEnd w:id="336"/>
    <w:bookmarkStart w:name="z951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266) утверждение совместно с уполномоченным органом в сфере государственного планирования правил организации и проведения научной экспертизы, а таже отбора научных экспертов;</w:t>
      </w:r>
    </w:p>
    <w:bookmarkEnd w:id="337"/>
    <w:bookmarkStart w:name="z952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267) утверждение правил стимулирования государством внесения значительного вклада в оказание комплексной социальной юридической помощи;</w:t>
      </w:r>
    </w:p>
    <w:bookmarkEnd w:id="338"/>
    <w:bookmarkStart w:name="z953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268) утверждение образца, правил оформления, выдачи, замены, сдачи, изъятия и уничтожения свидетельства о рождении;</w:t>
      </w:r>
    </w:p>
    <w:bookmarkEnd w:id="339"/>
    <w:bookmarkStart w:name="z954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269) утверждение требований к защите свидетельства о рождении;</w:t>
      </w:r>
    </w:p>
    <w:bookmarkEnd w:id="340"/>
    <w:bookmarkStart w:name="z955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270) контроль за своевременной реализацией законодательных актов, в том числе разработкой и принятием подзаконных актов;</w:t>
      </w:r>
    </w:p>
    <w:bookmarkEnd w:id="3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271) исключен постановлением Правительства РК от 31.01.2026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7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272) утверждение перечня и описания наград, формы наградного листа за внесение значительного вклада в оказание комплексной социальной юридической помощи;</w:t>
      </w:r>
    </w:p>
    <w:bookmarkEnd w:id="342"/>
    <w:bookmarkStart w:name="z95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272-1) внесение предложений в уполномоченный орган в области признания профессиональных квалификаций по внесению изменений и дополнений в реестр профессий;</w:t>
      </w:r>
    </w:p>
    <w:bookmarkEnd w:id="343"/>
    <w:bookmarkStart w:name="z960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272-2) выработка предложений по разработке и (или) актуализации профессиональных стандартов и направление их в уполномоченный орган в области признания профессиональных квалификаций;</w:t>
      </w:r>
    </w:p>
    <w:bookmarkEnd w:id="344"/>
    <w:bookmarkStart w:name="z961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272-3) 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областей, городов республиканского значения и столицы;</w:t>
      </w:r>
    </w:p>
    <w:bookmarkEnd w:id="345"/>
    <w:bookmarkStart w:name="z962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272-4) внесение предложений в уполномоченный орган в области признания профессиональных квалификаций по условиям признания профессиональных квалификаций;</w:t>
      </w:r>
    </w:p>
    <w:bookmarkEnd w:id="346"/>
    <w:bookmarkStart w:name="z96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272-5) разработка и утверждение положения об отраслевых советах по профессиональным квалификациям;</w:t>
      </w:r>
    </w:p>
    <w:bookmarkEnd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272-6) координация деятельности центральных государственных органов по исполнению итоговых решений Конституционного Суда Республики Казахстан, связанных с внесением изменений и (или) дополнений в нормативные правовые акты;</w:t>
      </w:r>
    </w:p>
    <w:bookmarkStart w:name="z958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273) осуществление иных функций, предусмотренных законами, актами Президента и Правительства Республики Казахстан.</w:t>
      </w:r>
    </w:p>
    <w:bookmarkEnd w:id="3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постановлениями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23.05.2023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29.06.2023 </w:t>
      </w:r>
      <w:r>
        <w:rPr>
          <w:rFonts w:ascii="Times New Roman"/>
          <w:b w:val="false"/>
          <w:i w:val="false"/>
          <w:color w:val="000000"/>
          <w:sz w:val="28"/>
        </w:rPr>
        <w:t>№ 513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04.09.2023 </w:t>
      </w:r>
      <w:r>
        <w:rPr>
          <w:rFonts w:ascii="Times New Roman"/>
          <w:b w:val="false"/>
          <w:i w:val="false"/>
          <w:color w:val="000000"/>
          <w:sz w:val="28"/>
        </w:rPr>
        <w:t>№ 764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04.09.2023); от 26.09.2023 </w:t>
      </w:r>
      <w:r>
        <w:rPr>
          <w:rFonts w:ascii="Times New Roman"/>
          <w:b w:val="false"/>
          <w:i w:val="false"/>
          <w:color w:val="000000"/>
          <w:sz w:val="28"/>
        </w:rPr>
        <w:t>№ 835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02.08.2024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17.10.2024 </w:t>
      </w:r>
      <w:r>
        <w:rPr>
          <w:rFonts w:ascii="Times New Roman"/>
          <w:b w:val="false"/>
          <w:i w:val="false"/>
          <w:color w:val="000000"/>
          <w:sz w:val="28"/>
        </w:rPr>
        <w:t>№ 856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01.01.2025);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31.01.2026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06.04.2026 </w:t>
      </w:r>
      <w:r>
        <w:rPr>
          <w:rFonts w:ascii="Times New Roman"/>
          <w:b w:val="false"/>
          <w:i w:val="false"/>
          <w:color w:val="00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10.04.2026 </w:t>
      </w:r>
      <w:r>
        <w:rPr>
          <w:rFonts w:ascii="Times New Roman"/>
          <w:b w:val="false"/>
          <w:i w:val="false"/>
          <w:color w:val="00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.); от 28.08.2026 </w:t>
      </w:r>
      <w:r>
        <w:rPr>
          <w:rFonts w:ascii="Times New Roman"/>
          <w:b w:val="false"/>
          <w:i w:val="false"/>
          <w:color w:val="00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6" w:id="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и руководителя аппарата государственного органа</w:t>
      </w:r>
    </w:p>
    <w:bookmarkEnd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– в редакции постановления Правительства РК от 28.08.2026 </w:t>
      </w:r>
      <w:r>
        <w:rPr>
          <w:rFonts w:ascii="Times New Roman"/>
          <w:b w:val="false"/>
          <w:i w:val="false"/>
          <w:color w:val="ff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817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Министерством осуществляется первым руководителем, который несет персональную ответственность за выполнение возложенных на Министерство задач и осуществление им своих полномочий.</w:t>
      </w:r>
    </w:p>
    <w:bookmarkEnd w:id="350"/>
    <w:bookmarkStart w:name="z818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Первый руководитель Министерства назначается на должность и освобождается от должности в соответствии с законодательством Республики Казахстан.</w:t>
      </w:r>
    </w:p>
    <w:bookmarkEnd w:id="351"/>
    <w:bookmarkStart w:name="z819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Министерства имеет заместителей (вице-министры),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Министерства: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 назначение на должности и освобождение от должностей работников Министерства, его ведомств, подведомственных организаций, а также территориальных подразделений, вопросы трудовых отношений которых отнесены к его компетенции;</w:t>
      </w:r>
    </w:p>
    <w:bookmarkStart w:name="z1008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наложение дисциплинарных взысканий и применение мер по поощрению сотрудников Министерства, его ведомств, подведомственных организаций, а также территориальных подразделений, вопросы трудовых отношений которых отнесены к его компетенции, решение вопросов трудовых отношений, отнесенных к его компетенции;</w:t>
      </w:r>
    </w:p>
    <w:bookmarkEnd w:id="353"/>
    <w:bookmarkStart w:name="z1009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представление Министерства во всех государственных органах и иных организациях;</w:t>
      </w:r>
    </w:p>
    <w:bookmarkEnd w:id="354"/>
    <w:bookmarkStart w:name="z1010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утверждение регламента работы Министерства;</w:t>
      </w:r>
    </w:p>
    <w:bookmarkEnd w:id="355"/>
    <w:bookmarkStart w:name="z1011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принятие мер, направленных на противодействие коррупции в Министерстве и несение персональной ответственности за непринятие антикоррупционных мер;</w:t>
      </w:r>
    </w:p>
    <w:bookmarkEnd w:id="356"/>
    <w:bookmarkStart w:name="z101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издание актов, обязательных к исполнению органами юстиции, а также в пределах своей компетенции актов, обязательных к исполнению иными государственными органами, организациями, должностными лицами и гражданами;</w:t>
      </w:r>
    </w:p>
    <w:bookmarkEnd w:id="357"/>
    <w:bookmarkStart w:name="z1013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установление возможности делегирования первым руководителем государственного органа отдельным руководителям структурных подразделений права подписи документов организационно-технического характера, а также участия и выражения позиции государственного органа в межведомственных совещаниях.</w:t>
      </w:r>
    </w:p>
    <w:bookmarkEnd w:id="358"/>
    <w:bookmarkStart w:name="z1014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Министерства в период его отсутствия осуществляется лицом, его замещающим в соответствии с действующим законодательством;</w:t>
      </w:r>
    </w:p>
    <w:bookmarkEnd w:id="359"/>
    <w:bookmarkStart w:name="z1015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иных полномочий, возложенных на него законодательством Республики Казахстан.</w:t>
      </w:r>
    </w:p>
    <w:bookmarkEnd w:id="3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постановления Правительства РК от 28.08.2026 </w:t>
      </w:r>
      <w:r>
        <w:rPr>
          <w:rFonts w:ascii="Times New Roman"/>
          <w:b w:val="false"/>
          <w:i w:val="false"/>
          <w:color w:val="00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9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определяет полномочия своих заместителей (вице-министры) в соответствии с действующим законодательством.</w:t>
      </w:r>
    </w:p>
    <w:bookmarkEnd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19-1. Доверенности на представление интересов Министерства в судах, государственных органах и иных организациях подписывают руководитель Министерства либо его заместители.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19-1 в соответствии с постановлением Правительства РК от 28.08.2026 </w:t>
      </w:r>
      <w:r>
        <w:rPr>
          <w:rFonts w:ascii="Times New Roman"/>
          <w:b w:val="false"/>
          <w:i w:val="false"/>
          <w:color w:val="00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0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Министерства возглавляет руководитель аппарата.</w:t>
      </w:r>
    </w:p>
    <w:bookmarkEnd w:id="3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Полномочия руководителя аппарата Министерства:</w:t>
      </w:r>
    </w:p>
    <w:bookmarkStart w:name="z1018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реализации задач, возложенных на Министерство;</w:t>
      </w:r>
    </w:p>
    <w:bookmarkEnd w:id="363"/>
    <w:bookmarkStart w:name="z1019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работы по реализации плана развития Министерства;</w:t>
      </w:r>
    </w:p>
    <w:bookmarkEnd w:id="364"/>
    <w:bookmarkStart w:name="z1020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организация, координация и контроль за деятельностью структурных подразделений Министерства в пределах своей компетенции;</w:t>
      </w:r>
    </w:p>
    <w:bookmarkEnd w:id="365"/>
    <w:bookmarkStart w:name="z102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материально-технического и финансового обеспечения деятельности Министерства, его ведомств и территориальных подразделений;</w:t>
      </w:r>
    </w:p>
    <w:bookmarkEnd w:id="366"/>
    <w:bookmarkStart w:name="z1022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после согласования с Министром утверждение штатной численности и штатного расписания Министерства в пределах лимита штатной численности, утвержденного соответствующими нормативными правовыми актами;</w:t>
      </w:r>
    </w:p>
    <w:bookmarkEnd w:id="367"/>
    <w:bookmarkStart w:name="z1023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утверждение при необходимости перспективных, годовых и квартальных планов работы Министерства, обеспечение их реализации;</w:t>
      </w:r>
    </w:p>
    <w:bookmarkEnd w:id="368"/>
    <w:bookmarkStart w:name="z102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общего руководства деятельностью конкурсной комиссии Министерства;</w:t>
      </w:r>
    </w:p>
    <w:bookmarkEnd w:id="369"/>
    <w:bookmarkStart w:name="z102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установленном законодательством Республики Казахстан порядке назначение на должности и освобождение от должностей государственных служащих и иных работников Министерства, за исключением государственных служащих, вопросы трудовых отношений которых в соответствии с законами Республики Казахстан отнесены к компетенции вышестоящих должностных лиц (органов);</w:t>
      </w:r>
    </w:p>
    <w:bookmarkEnd w:id="370"/>
    <w:bookmarkStart w:name="z102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решение вопросов дисциплинарной ответственности государственных служащих Министерства, за исключением государственных служащих, вопросы трудовых отношений которых в соответствии с законами Республики Казахстан отнесены к компетенции вышестоящих должностных лиц (органов);</w:t>
      </w:r>
    </w:p>
    <w:bookmarkEnd w:id="371"/>
    <w:bookmarkStart w:name="z1027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решение вопросов командирования, предоставления отпусков, подготовки, переподготовки и повышения квалификации, поощрения, выплаты надбавок, оказания материальной помощи сотрудникам Министерства, за исключением государственных служащих, вопросы трудовых отношений которых в соответствии с законами Республики Казахстан отнесены к компетенции вышестоящих должностных лиц (органов);</w:t>
      </w:r>
    </w:p>
    <w:bookmarkEnd w:id="372"/>
    <w:bookmarkStart w:name="z1028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общего руководства в сфере государственных закупок Министерства и его ведомств;</w:t>
      </w:r>
    </w:p>
    <w:bookmarkEnd w:id="373"/>
    <w:bookmarkStart w:name="z102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подготовки бюджетного запроса Министерства, представление бюджетного запроса первому руководителю Министерства, а также выполнение иных процедур бюджетного процесса;</w:t>
      </w:r>
    </w:p>
    <w:bookmarkEnd w:id="374"/>
    <w:bookmarkStart w:name="z103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исполнения требований законодательства Республики Казахстан о противодействии коррупции в пределах своей компетенции;</w:t>
      </w:r>
    </w:p>
    <w:bookmarkEnd w:id="375"/>
    <w:bookmarkStart w:name="z1031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общего руководства деятельностью дисциплинарной комиссии Министерства, формирование ее состава в установленном порядке;</w:t>
      </w:r>
    </w:p>
    <w:bookmarkEnd w:id="376"/>
    <w:bookmarkStart w:name="z1032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контроля за соблюдением служебной дисциплины;</w:t>
      </w:r>
    </w:p>
    <w:bookmarkEnd w:id="377"/>
    <w:bookmarkStart w:name="z1033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правовых актов индивидуального применения, необходимых для выполнения своих должностных обязанностей, за исключением актов, принятие которых в соответствии с законодательством Республики Казахстан отнесено к компетенции вышестоящих должностных лиц (органов);</w:t>
      </w:r>
    </w:p>
    <w:bookmarkEnd w:id="378"/>
    <w:bookmarkStart w:name="z1034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издание актов, обязательных к исполнению в пределах своей компетенции;</w:t>
      </w:r>
    </w:p>
    <w:bookmarkEnd w:id="379"/>
    <w:bookmarkStart w:name="z1035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иных полномочий в соответствии с законодательством Республики Казахстан.</w:t>
      </w:r>
    </w:p>
    <w:bookmarkEnd w:id="3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постановлением Правительства РК от 28.08.2026 </w:t>
      </w:r>
      <w:r>
        <w:rPr>
          <w:rFonts w:ascii="Times New Roman"/>
          <w:b w:val="false"/>
          <w:i w:val="false"/>
          <w:color w:val="00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1" w:id="3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Министерства</w:t>
      </w:r>
    </w:p>
    <w:bookmarkEnd w:id="381"/>
    <w:bookmarkStart w:name="z832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Министерство может иметь на праве оперативного управления обособленное имущество в случаях, предусмотренных законодательством.</w:t>
      </w:r>
    </w:p>
    <w:bookmarkEnd w:id="382"/>
    <w:bookmarkStart w:name="z833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Министерства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383"/>
    <w:bookmarkStart w:name="z834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Министерством, относится к республиканской собственности.</w:t>
      </w:r>
    </w:p>
    <w:bookmarkEnd w:id="384"/>
    <w:bookmarkStart w:name="z835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Министерство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85"/>
    <w:bookmarkStart w:name="z836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Министерства</w:t>
      </w:r>
    </w:p>
    <w:bookmarkEnd w:id="386"/>
    <w:bookmarkStart w:name="z837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Министерства осуществляются в соответствии с законодательством Республики Казахстан.</w:t>
      </w:r>
    </w:p>
    <w:bookmarkEnd w:id="387"/>
    <w:bookmarkStart w:name="z838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Министерства и его ведомства:</w:t>
      </w:r>
    </w:p>
    <w:bookmarkEnd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в редакции постановления Правительства РК от 15.07.2024 </w:t>
      </w:r>
      <w:r>
        <w:rPr>
          <w:rFonts w:ascii="Times New Roman"/>
          <w:b w:val="false"/>
          <w:i w:val="false"/>
          <w:color w:val="ff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постановлением Правительства РК от 31.01.2026 </w:t>
      </w:r>
      <w:r>
        <w:rPr>
          <w:rFonts w:ascii="Times New Roman"/>
          <w:b w:val="false"/>
          <w:i w:val="false"/>
          <w:color w:val="ff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97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Министерство:</w:t>
      </w:r>
    </w:p>
    <w:bookmarkEnd w:id="389"/>
    <w:bookmarkStart w:name="z97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Казахстан;</w:t>
      </w:r>
    </w:p>
    <w:bookmarkEnd w:id="390"/>
    <w:bookmarkStart w:name="z97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республиканское государственное казенное предприятие "Центр судебных экспертиз Министерства юстиции Республики Казахстан".</w:t>
      </w:r>
    </w:p>
    <w:bookmarkEnd w:id="391"/>
    <w:bookmarkStart w:name="z97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Комитет по правам интеллектуальной собственности Министерства юстиции Республики Казахстан:</w:t>
      </w:r>
    </w:p>
    <w:bookmarkEnd w:id="392"/>
    <w:bookmarkStart w:name="z975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республиканское государственное предприятие на праве хозяйственного ведения "Национальный институт интеллектуальной собственности" Комитета по правам интеллектуальной собственности Министерства юстиции Республики Казахстан.</w:t>
      </w:r>
    </w:p>
    <w:bookmarkEnd w:id="393"/>
    <w:bookmarkStart w:name="z974" w:id="3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территориальных органов, находящихся в ведении Министерства:</w:t>
      </w:r>
    </w:p>
    <w:bookmarkEnd w:id="394"/>
    <w:bookmarkStart w:name="z843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юстиции области Абай Министерства юстиции Республики Казахстан.</w:t>
      </w:r>
    </w:p>
    <w:bookmarkEnd w:id="395"/>
    <w:bookmarkStart w:name="z844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юстиции Акмолинской области Министерства юстиции Республики Казахстан.</w:t>
      </w:r>
    </w:p>
    <w:bookmarkEnd w:id="396"/>
    <w:bookmarkStart w:name="z845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юстиции Актюбинской области Министерства юстиции Республики Казахстан.</w:t>
      </w:r>
    </w:p>
    <w:bookmarkEnd w:id="397"/>
    <w:bookmarkStart w:name="z846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юстиции Алматинской области Министерства юстиции Республики Казахстан.</w:t>
      </w:r>
    </w:p>
    <w:bookmarkEnd w:id="398"/>
    <w:bookmarkStart w:name="z847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юстиции города Алматы Министерства юстиции Республики Казахстан.</w:t>
      </w:r>
    </w:p>
    <w:bookmarkEnd w:id="399"/>
    <w:bookmarkStart w:name="z848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юстиции Атырауской области Министерства юстиции Республики Казахстан.</w:t>
      </w:r>
    </w:p>
    <w:bookmarkEnd w:id="400"/>
    <w:bookmarkStart w:name="z849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юстиции Западно-Казахстанской области Министерства юстиции Республики Казахстан.</w:t>
      </w:r>
    </w:p>
    <w:bookmarkEnd w:id="401"/>
    <w:bookmarkStart w:name="z850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юстиции Жамбылской области Министерства юстиции Республики Казахстан.</w:t>
      </w:r>
    </w:p>
    <w:bookmarkEnd w:id="402"/>
    <w:bookmarkStart w:name="z851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юстиции области Жетісу Министерства юстиции Республики Казахстан.</w:t>
      </w:r>
    </w:p>
    <w:bookmarkEnd w:id="403"/>
    <w:bookmarkStart w:name="z852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юстиции Карагандинской области Министерства юстиции Республики Казахстан.</w:t>
      </w:r>
    </w:p>
    <w:bookmarkEnd w:id="404"/>
    <w:bookmarkStart w:name="z85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юстиции Кызылординской области Министерства юстиции Республики Казахстан.</w:t>
      </w:r>
    </w:p>
    <w:bookmarkEnd w:id="405"/>
    <w:bookmarkStart w:name="z85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юстиции Костанайской области Министерства юстиции Республики Казахстан.</w:t>
      </w:r>
    </w:p>
    <w:bookmarkEnd w:id="406"/>
    <w:bookmarkStart w:name="z855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юстиции Мангистауской области Министерства юстиции Республики Казахстан.</w:t>
      </w:r>
    </w:p>
    <w:bookmarkEnd w:id="407"/>
    <w:bookmarkStart w:name="z856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юстиции города Астаны Министерства юстиции Республики Казахстан.</w:t>
      </w:r>
    </w:p>
    <w:bookmarkEnd w:id="408"/>
    <w:bookmarkStart w:name="z85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юстиции Павлодарской области Министерства юстиции Республики Казахстан.</w:t>
      </w:r>
    </w:p>
    <w:bookmarkEnd w:id="409"/>
    <w:bookmarkStart w:name="z858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юстиции Северо-Казахстанской области Министерства юстиции Республики Казахстан.</w:t>
      </w:r>
    </w:p>
    <w:bookmarkEnd w:id="410"/>
    <w:bookmarkStart w:name="z859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Департамент юстиции Туркестанской области Министерства юстиции Республики Казахстан.</w:t>
      </w:r>
    </w:p>
    <w:bookmarkEnd w:id="411"/>
    <w:bookmarkStart w:name="z860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Департамент юстиции области Ұлытау Министерства юстиции Республики Казахстан.</w:t>
      </w:r>
    </w:p>
    <w:bookmarkEnd w:id="412"/>
    <w:bookmarkStart w:name="z861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Департамент юстиции Восточно-Казахстанской области Министерства юстиции Республики Казахстан.</w:t>
      </w:r>
    </w:p>
    <w:bookmarkEnd w:id="413"/>
    <w:bookmarkStart w:name="z862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Департамент юстиции города Шымкента Министерства юстиции Республики Казахстан.</w:t>
      </w:r>
    </w:p>
    <w:bookmarkEnd w:id="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23.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27.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28.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32.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33.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34.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35.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37.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38.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39.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40.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41.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42.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43.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44.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45.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48.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49.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50.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51.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52.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53.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54.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55.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56.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57.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58.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59.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60.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61.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62.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63.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64.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65.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66.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67.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68.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69.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70.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71.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72.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73.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74.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75.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76.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77.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78.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79. Исключен постановлением Правительства РК от 15.07.2024 </w:t>
      </w:r>
      <w:r>
        <w:rPr>
          <w:rFonts w:ascii="Times New Roman"/>
          <w:b w:val="false"/>
          <w:i w:val="false"/>
          <w:color w:val="000000"/>
          <w:sz w:val="28"/>
        </w:rPr>
        <w:t>№ 552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0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учреждений, находящихся в</w:t>
      </w:r>
      <w:r>
        <w:br/>
      </w:r>
      <w:r>
        <w:rPr>
          <w:rFonts w:ascii="Times New Roman"/>
          <w:b/>
          <w:i w:val="false"/>
          <w:color w:val="000000"/>
        </w:rPr>
        <w:t>ведении Министерства</w:t>
      </w:r>
    </w:p>
    <w:bookmarkEnd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перечня в редакции постановления Правительства РК от 23.09.2014 </w:t>
      </w:r>
      <w:r>
        <w:rPr>
          <w:rFonts w:ascii="Times New Roman"/>
          <w:b w:val="false"/>
          <w:i w:val="false"/>
          <w:color w:val="ff0000"/>
          <w:sz w:val="28"/>
        </w:rPr>
        <w:t>№ 1009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Перечень с изменениями, внесенными постановлениями Правительства РК от 23.09.2014 </w:t>
      </w:r>
      <w:r>
        <w:rPr>
          <w:rFonts w:ascii="Times New Roman"/>
          <w:b w:val="false"/>
          <w:i w:val="false"/>
          <w:color w:val="000000"/>
          <w:sz w:val="28"/>
        </w:rPr>
        <w:t>№ 1009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000000"/>
          <w:sz w:val="28"/>
        </w:rPr>
        <w:t xml:space="preserve">); от 03.02.2017 </w:t>
      </w:r>
      <w:r>
        <w:rPr>
          <w:rFonts w:ascii="Times New Roman"/>
          <w:b w:val="false"/>
          <w:i w:val="false"/>
          <w:color w:val="000000"/>
          <w:sz w:val="28"/>
        </w:rPr>
        <w:t>№ 34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511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Министерство</w:t>
      </w:r>
    </w:p>
    <w:bookmarkEnd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Раздел исключен постановлением Правительства РК от 28.03.2019 </w:t>
      </w:r>
      <w:r>
        <w:rPr>
          <w:rFonts w:ascii="Times New Roman"/>
          <w:b w:val="false"/>
          <w:i w:val="false"/>
          <w:color w:val="ff0000"/>
          <w:sz w:val="28"/>
        </w:rPr>
        <w:t>№ 149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14" w:id="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государственных учреждений - территориальных органов</w:t>
      </w:r>
      <w:r>
        <w:br/>
      </w:r>
      <w:r>
        <w:rPr>
          <w:rFonts w:ascii="Times New Roman"/>
          <w:b/>
          <w:i w:val="false"/>
          <w:color w:val="000000"/>
        </w:rPr>
        <w:t>Министерства юстиции Республики Казахстан</w:t>
      </w:r>
    </w:p>
    <w:bookmarkEnd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исключен постановлением Правительства РК от 29.12.2012 </w:t>
      </w:r>
      <w:r>
        <w:rPr>
          <w:rFonts w:ascii="Times New Roman"/>
          <w:b w:val="false"/>
          <w:i w:val="false"/>
          <w:color w:val="ff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15" w:id="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организаций, находящихся в ведении</w:t>
      </w:r>
      <w:r>
        <w:br/>
      </w:r>
      <w:r>
        <w:rPr>
          <w:rFonts w:ascii="Times New Roman"/>
          <w:b/>
          <w:i w:val="false"/>
          <w:color w:val="000000"/>
        </w:rPr>
        <w:t>Министерства юстиции Республики Казахстан</w:t>
      </w:r>
    </w:p>
    <w:bookmarkEnd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исключен постановлением Правительства РК от 29.12.2012 </w:t>
      </w:r>
      <w:r>
        <w:rPr>
          <w:rFonts w:ascii="Times New Roman"/>
          <w:b w:val="false"/>
          <w:i w:val="false"/>
          <w:color w:val="ff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октября 2004 года № 1120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дополнено Перечнем в соответствии с постановлением Правительства РК от 13.01.2012 </w:t>
      </w:r>
      <w:r>
        <w:rPr>
          <w:rFonts w:ascii="Times New Roman"/>
          <w:b w:val="false"/>
          <w:i w:val="false"/>
          <w:color w:val="ff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подписания).</w:t>
      </w:r>
    </w:p>
    <w:bookmarkStart w:name="z36" w:id="4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Перечень</w:t>
      </w:r>
      <w:r>
        <w:br/>
      </w:r>
      <w:r>
        <w:rPr>
          <w:rFonts w:ascii="Times New Roman"/>
          <w:b/>
          <w:i w:val="false"/>
          <w:color w:val="000000"/>
        </w:rPr>
        <w:t>государственных учреждений - территориальных органов</w:t>
      </w:r>
      <w:r>
        <w:br/>
      </w:r>
      <w:r>
        <w:rPr>
          <w:rFonts w:ascii="Times New Roman"/>
          <w:b/>
          <w:i w:val="false"/>
          <w:color w:val="000000"/>
        </w:rPr>
        <w:t>Комитета по исполнению судебных актов</w:t>
      </w:r>
      <w:r>
        <w:br/>
      </w:r>
      <w:r>
        <w:rPr>
          <w:rFonts w:ascii="Times New Roman"/>
          <w:b/>
          <w:i w:val="false"/>
          <w:color w:val="000000"/>
        </w:rPr>
        <w:t>Министерства юстиции Республики Казахстан</w:t>
      </w:r>
    </w:p>
    <w:bookmarkEnd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исключен постановлением Правительства РК от 29.12.2012 </w:t>
      </w:r>
      <w:r>
        <w:rPr>
          <w:rFonts w:ascii="Times New Roman"/>
          <w:b w:val="false"/>
          <w:i w:val="false"/>
          <w:color w:val="ff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16" w:id="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 которые вносятся в некоторые решения Правительства Республики Казахстан</w:t>
      </w:r>
    </w:p>
    <w:bookmarkEnd w:id="420"/>
    <w:p>
      <w:pPr>
        <w:spacing w:after="0"/>
        <w:ind w:left="0"/>
        <w:jc w:val="both"/>
      </w:pPr>
      <w:bookmarkStart w:name="z37" w:id="421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Правительства РК от 07.06.2012 </w:t>
      </w:r>
      <w:r>
        <w:rPr>
          <w:rFonts w:ascii="Times New Roman"/>
          <w:b w:val="false"/>
          <w:i w:val="false"/>
          <w:color w:val="ff0000"/>
          <w:sz w:val="28"/>
        </w:rPr>
        <w:t>№ 753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первого официального опубликования).</w:t>
      </w:r>
    </w:p>
    <w:bookmarkEnd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Правительства РК от 07.06.2012 </w:t>
      </w:r>
      <w:r>
        <w:rPr>
          <w:rFonts w:ascii="Times New Roman"/>
          <w:b w:val="false"/>
          <w:i w:val="false"/>
          <w:color w:val="000000"/>
          <w:sz w:val="28"/>
        </w:rPr>
        <w:t>№ 753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двадцати одного календарного дня после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постановлением Правительства РК от 22.05.2012 </w:t>
      </w:r>
      <w:r>
        <w:rPr>
          <w:rFonts w:ascii="Times New Roman"/>
          <w:b w:val="false"/>
          <w:i w:val="false"/>
          <w:color w:val="000000"/>
          <w:sz w:val="28"/>
        </w:rPr>
        <w:t>№ 653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Утратил силу постановлением Правительства РК от 02.06.2007 N </w:t>
      </w:r>
      <w:r>
        <w:rPr>
          <w:rFonts w:ascii="Times New Roman"/>
          <w:b w:val="false"/>
          <w:i w:val="false"/>
          <w:color w:val="000000"/>
          <w:sz w:val="28"/>
        </w:rPr>
        <w:t xml:space="preserve">454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с 09.08.2007).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октября 2004 года N 1120 </w:t>
            </w:r>
          </w:p>
        </w:tc>
      </w:tr>
    </w:tbl>
    <w:bookmarkStart w:name="z315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Комитете по организации правовой помощи и оказанию юридических услуг населению Министерства юстиции Республики Казахстан</w:t>
      </w:r>
    </w:p>
    <w:bookmarkEnd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исключено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).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23" w:id="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Комитета по организации правовой помощи и оказанию юридических услуг населению Министерства юстиции Республики Казахстан</w:t>
      </w:r>
    </w:p>
    <w:bookmarkEnd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Структура исключена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24" w:id="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Комитете уголовно-исполнительной системы Министерства юстиции Республики Казахстан</w:t>
      </w:r>
    </w:p>
    <w:bookmarkEnd w:id="424"/>
    <w:bookmarkStart w:name="z25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исключено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4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30" w:id="4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Комитета уголовно-исполнительной системы Министерства юстиции Республики Казахстан</w:t>
      </w:r>
    </w:p>
    <w:bookmarkEnd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Структура исключена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31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учреждений - территориальных подразделений Комитета уголовно-исполнительной системы Министерства юстиции Республики Казахстан</w:t>
      </w:r>
    </w:p>
    <w:bookmarkEnd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исключен постановлением Правительства РК от 02.08.2011 </w:t>
      </w:r>
      <w:r>
        <w:rPr>
          <w:rFonts w:ascii="Times New Roman"/>
          <w:b w:val="false"/>
          <w:i w:val="false"/>
          <w:color w:val="ff0000"/>
          <w:sz w:val="28"/>
        </w:rPr>
        <w:t>№ 900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октября 2004 года N 1120 </w:t>
            </w:r>
          </w:p>
        </w:tc>
      </w:tr>
    </w:tbl>
    <w:bookmarkStart w:name="z32" w:id="4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Комитета уголовно-исполнительной системы Министерства юстиции Республики Казахстан</w:t>
      </w:r>
    </w:p>
    <w:bookmarkEnd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исключен постановлением Правительства РК от 02.08.2011 </w:t>
      </w:r>
      <w:r>
        <w:rPr>
          <w:rFonts w:ascii="Times New Roman"/>
          <w:b w:val="false"/>
          <w:i w:val="false"/>
          <w:color w:val="ff0000"/>
          <w:sz w:val="28"/>
        </w:rPr>
        <w:t>№ 900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33" w:id="4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Комитете регистрационной службы Министерства юстиции Республики Казахстан</w:t>
      </w:r>
    </w:p>
    <w:bookmarkEnd w:id="429"/>
    <w:bookmarkStart w:name="z34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исключено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</w:p>
    <w:bookmarkEnd w:id="4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39" w:id="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Комитета регистрационной службы Министерства юстиции Республики Казахстан</w:t>
      </w:r>
    </w:p>
    <w:bookmarkEnd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Структура исключена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40" w:id="4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Комитета регистрационной службы и оказания правовой помощи Министерства юстиции Республики Казахстан</w:t>
      </w:r>
    </w:p>
    <w:bookmarkEnd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исключен постановлением Правительства РК от 29.12.2012 </w:t>
      </w:r>
      <w:r>
        <w:rPr>
          <w:rFonts w:ascii="Times New Roman"/>
          <w:b w:val="false"/>
          <w:i w:val="false"/>
          <w:color w:val="ff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41" w:id="4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Комитете по правам интеллектуальной собственности Министерства юстиции Республики Казахстан</w:t>
      </w:r>
    </w:p>
    <w:bookmarkEnd w:id="433"/>
    <w:bookmarkStart w:name="z42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исключено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</w:p>
    <w:bookmarkEnd w:id="4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47" w:id="4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Комитета по правам интеллектуальной собственности Министерства юстиции Республики Казахстан</w:t>
      </w:r>
    </w:p>
    <w:bookmarkEnd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Структура исключена постановлением Правительства РК от 28.03.2008 </w:t>
      </w:r>
      <w:r>
        <w:rPr>
          <w:rFonts w:ascii="Times New Roman"/>
          <w:b w:val="false"/>
          <w:i w:val="false"/>
          <w:color w:val="ff0000"/>
          <w:sz w:val="28"/>
        </w:rPr>
        <w:t xml:space="preserve">N 300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октября 2004 года N 1120 </w:t>
            </w:r>
          </w:p>
        </w:tc>
      </w:tr>
    </w:tbl>
    <w:bookmarkStart w:name="z48" w:id="4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Комитета по правам интеллектуальной собственности Министерства юстиции Республики Казахстан</w:t>
      </w:r>
    </w:p>
    <w:bookmarkEnd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исключен постановлением Правительства РК от 29.12.2012 </w:t>
      </w:r>
      <w:r>
        <w:rPr>
          <w:rFonts w:ascii="Times New Roman"/>
          <w:b w:val="false"/>
          <w:i w:val="false"/>
          <w:color w:val="ff0000"/>
          <w:sz w:val="28"/>
        </w:rPr>
        <w:t>№ 1802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2004 года N 1120</w:t>
            </w:r>
          </w:p>
        </w:tc>
      </w:tr>
    </w:tbl>
    <w:bookmarkStart w:name="z49" w:id="4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утративших силу некоторых решений</w:t>
      </w:r>
      <w:r>
        <w:br/>
      </w:r>
      <w:r>
        <w:rPr>
          <w:rFonts w:ascii="Times New Roman"/>
          <w:b/>
          <w:i w:val="false"/>
          <w:color w:val="000000"/>
        </w:rPr>
        <w:t>Правительства Республики Казахстан</w:t>
      </w:r>
    </w:p>
    <w:bookmarkEnd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11 марта 1999 года N 223 "Вопросы Министерства юстиции Республики Казахстан" (САПП Республики Казахстан, 1999 г., N 8, ст. 63).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Подпункт 2) 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27 апреля 1999 года N 487 "О создании Республиканского государственного предприятия "Республиканский центр правовой информации" (САПП Республики Казахстан, 1999 г., N 15, ст. 159).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Подпункт 2)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14 июня 1999 года N 733 "О внесении дополнений в постановления Правительства Республики Казахстан от 12 декабря 1998 года N 1278 и от 11 марта 1999 года N 223" (САПП Республики Казахстан, 1999 г., N 27, ст. 250).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Подпункт 1)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15 июня 1999 года N 771 "Вопросы Комитета регистрационной службы Министерства юстиции Республики Казахстан" (САПП Республики Казахстан, 1999 г., N 27, ст. 260).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Подпункт 3) 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30 июня 1999 года N 906 "О создании Республиканского государственного предприятия "Центр по недвижимости Комитета регистрационной службы Министерства юстиции Республики Казахстан по Акмолинской области".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Подпункты 2) и 3) пункта 4 изменений и дополнений, которые вносятся в некоторые решения Правительства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 августа 1999 года N 1093 "О внесении изменений и дополнений в некоторые решения Правительства Республики Казахстан" (САПП Республики Казахстан, 1999 г., N 40, ст. 343).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Пункт 4 изменений, которые вносятся в некоторые решения Правительства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3 сентября 1999 года N 1301 "О внесении изменений в некоторые решения Правительства Республики Казахстан" (САПП Республики Казахстан, 1999 г., N 45, ст. 403).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Подпункт 1)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12 ноября 1999 года N 1695 "О внесении изменений в некоторые решения Правительства Республики Казахстан" (САПП Республики Казахстан 1999 г., N 50, ст. 490).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4 февраля 2000 года N 163 "О внесении дополнения в постановление Правительства Республики Казахстан от 11 марта 1999 года N 223" (САПП Республики Казахстан, 2000 г., N 5-6, ст. 66).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Пункт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28 февраля 2000 года N 314 "О реорганизации государственного учреждения "Институт законодательства Министерства юстиции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5 июня 2000 года N 852 "О внесении изменений и дополнений в постановление Правительства Республики Казахстан от 11 марта 1999 года N 223" (САПП Республики Казахстан, 2000 г., N 25, ст. 295).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Пункт 2 изменений и дополнений, которые вносятся в некоторые решения Правительства Республики Казахстан от 18 августа 2000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N 1278 </w:t>
      </w:r>
      <w:r>
        <w:rPr>
          <w:rFonts w:ascii="Times New Roman"/>
          <w:b w:val="false"/>
          <w:i w:val="false"/>
          <w:color w:val="000000"/>
          <w:sz w:val="28"/>
        </w:rPr>
        <w:t xml:space="preserve">"О реорганизации Республиканского государственного казенного предприятия "Институт повышения квалификации Министерства юстиции Республики Казахстан" (САПП Республики Казахстан, 2000 г., N 36-37, ст. 435).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Подпункт 3)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23 августа 2000 года N 1295 "О внесении изменений и дополнений в некоторые решения Правительства Республики Казахстан" (САПП Республики Казахстан, 2000 г., N 36-37, ст. 439).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Пункт 3 изменений и дополнений, которые вносятся в некоторые решения Правительства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30 января 2001 года N 151 "Некоторые вопросы Министерства юстиции Республики Казахстан" (САПП Республики Казахстан, 2001 г., N 4-5, ст. 45).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Пункт 2 и подпункт 2) пункта 7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29 марта 2001 года N 411 "Вопросы Комитета по правам интеллектуальной собственности Министерства юстиции Республики Казахстан" (САПП Республики Казахстан, 2001 г., N 12, ст. 139).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Подпункт 1) пункта 3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14 апреля 2001 года N 494 "Некоторые вопросы упразднения Комитета по исполнению судебных постановлений Министерства юстиции Республики Казахстан" (САПП Республики Казахстан, 2001 г., N 14, ст. 174).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15 июня 2001 года N 824 "О внесении дополнения в постановление Правительства Республики Казахстан от 11 марта 1999 года N 223" (САПП Республики Казахстан, 2001 г., N 23, ст. 284).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Пункты 4 и 5 изменений, которые вносятся в некоторые решения Правительства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 ноября 2001 года N 1389 "Вопросы лицензирования деятельности по оценке имущества"  (САПП Республики Казахстан, 2001 г., N 39, ст. 490).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28 декабря 2001 года N 1750 "О внесении дополнений в некоторые решения Правительства Республики Казахстан" (САПП Республики Казахстан, 2001 г., N 49-50, ст. 588).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Подпункты 1), 2) пункта 2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и пункт 7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28 декабря 2001 года N 1755 "Вопросы Комитета уголовно-исполнительной системы Министерства юстиции Республики Казахстан" (САПП Республики Казахстан, 2001 г., N 49-50, ст. 590).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Абзацы пятый и шестой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23 апреля 2002 года N 461 "О внесении дополнений в постановление Правительства Республики Казахстан от 11 марта 1999 года N 223" (САПП Республики Казахстан, 2002 г., N 12, ст. 122).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Подпункт 2) 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30 мая 2002 года N 596 "Отдельные вопросы государственных предприятий Комитета уголовно-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исполнительной системы Министерства юстиции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Пункт 7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13 июня 2002 года N 639 "Некоторые вопросы Комитета уголовно-исполнительной системы Министерства юстиции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Пункт 1, абзацы второй и третий пункта 2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14 июня 2002 года N 644 "О внесении изменений в постановления Правительства Республики Казахстан от 11 марта 1999 года N 223 и от 28 декабря 2001 года N 1755" (САПП Республики Казахстан, 2002 г., N 17, ст. 187).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22 августа 2002 года N 939 "О внесении изменений и дополнений в постановление Правительства Республики Казахстан от 11 марта 1999 года N 223" (САПП Республики Казахстан, 2002 г., N 28, ст. 316).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Пункт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29 ноября 2002 года N 1270 "О создании государственных учреждений Комитета уголовно-исполнительной системы Министерства юстиции Республики Казахстан" (САПП Республики Казахстан, 2002 г., N 43, ст. 431).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Пункт 3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23 июля 2003 года N 731 "О переименовании государственного учреждения "Отдел охраны и надзора Управления Комитета уголовно-исполнительной системы по Алматинской области" (САПП Республики Казахстан, 2003 г., N 30, ст. 296).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Подпункт 1) пункта 2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31 декабря 2003 года N 1369 "О переименовании государственных учреждений - территориальных органов Министерства юстиции Республики Казахстан" (САПП Республики Казахстан, 2003 г., N 49, ст. 566).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Подпункт 2) 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8 января 2004 года N 14 "О реорганизации дочернего государственного предприятия "Енбек-Кокшетау" Республиканского государственного предприятия "Енбек-Астана" исправительных учреждений Комитета уголовно-исполнительной системы Министерства юстиции Республики Казахстан".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9 января 2004 года N 22 "О внесении изменений в постановление Правительства Республики Казахстан от 11 марта 1999 года N 223" (САПП Республики Казахстан, 2004 г., N 1, ст. 13).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Пункты 2 и 4 изменений и дополнений, которые вносятся в некоторые решения Правительства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3 марта 2004 года N 260 "Некоторые вопросы Министерства юстиции Республики Казахстан" (САПП Республики Казахстан, 2004 г., N 11, ст. 138).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Пункт 1 изменений и дополнений, которые вносятся в некоторые решения Правительства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30 июля 2004 года N 806 "О передаче государственного учреждения "Костанайский юридический институт Министерства внутренних дел Республики Казахстан" из ведения Министерства внутренних дел Республики Казахстан в ведение Комитета уголовно-исполнительной системы Министерства юстиции Республики Казахстан" (САПП Республики Казахстан, 2004 г., N 28, ст. 373).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Подпункт 1) пункта 6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12 августа 2004 года N 843 "Некоторые вопросы Комитета уголовно-исполнительной системы Министерства юстиции Республики Казахстан" (САПП Республики Казахстан, 2004 г., N 29, ст. 394).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