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5078756" w14:textId="5078756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проведения конкурса на получение права официального опубликования законов и итоговых решений Конституционного Суда периодическими печатными изданиями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 декабря 2016 года № 762.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3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37 Закона Республики Казахстан "О правовых актах" Правительство Республики Казахстан </w:t>
      </w:r>
      <w:r>
        <w:rPr>
          <w:rFonts w:ascii="Times New Roman"/>
          <w:b/>
          <w:i w:val="false"/>
          <w:color w:val="000000"/>
          <w:sz w:val="28"/>
        </w:rPr>
        <w:t>ПОСТАНОВЛЯЕТ: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– в редакции постановления Правительства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проведения конкурса на получение права официального опубликования законов и итоговых решений Конституционного Суда периодическими печатными изданиями.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94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Признать утратившими силу: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11 октября 2002 года № 1118 "Об утверждении Правил проведения конкурса на получение права официального опубликования нормативных правовых актов" (САПП Республики Казахстан, № 34, ст. 369);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>пункт 6</w:t>
      </w:r>
      <w:r>
        <w:rPr>
          <w:rFonts w:ascii="Times New Roman"/>
          <w:b w:val="false"/>
          <w:i w:val="false"/>
          <w:color w:val="000000"/>
          <w:sz w:val="28"/>
        </w:rPr>
        <w:t xml:space="preserve"> изменений и дополнений, которые вносятся в некоторые решения Правительства Республики Казахстан, утвержденных постановлением Правительства Республики Казахстан от 14 февраля 2006 года № 99 "О внесении изменений и дополнений в некоторые решения Правительства Республики Казахстан" (САПП Республики Казахстан, № 5, ст. 46). 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396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Премьер-Министр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396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Б. Сагинтаев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постановлением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 декабря 2016 года № 762</w:t>
            </w:r>
          </w:p>
        </w:tc>
      </w:tr>
    </w:tbl>
    <w:bookmarkStart w:name="z1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проведения конкурса на получение права официального опубликования законов и итоговых решений Конституционного Суда периодическими печатными изданиями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12" w:id="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в редакции постановления Правительства РК от 03.07.2019 </w:t>
      </w:r>
      <w:r>
        <w:rPr>
          <w:rFonts w:ascii="Times New Roman"/>
          <w:b w:val="false"/>
          <w:i w:val="false"/>
          <w:color w:val="ff0000"/>
          <w:sz w:val="28"/>
        </w:rPr>
        <w:t>№ 472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проведения конкурса на получение права официального опубликования законов и итоговых решений Конституционного Суда периодическими печатными изданиями (далее – Правила) разработаны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подпунктом 2)</w:t>
      </w:r>
      <w:r>
        <w:rPr>
          <w:rFonts w:ascii="Times New Roman"/>
          <w:b w:val="false"/>
          <w:i w:val="false"/>
          <w:color w:val="000000"/>
          <w:sz w:val="28"/>
        </w:rPr>
        <w:t xml:space="preserve"> пункта 1 статьи 65 Конституционного закона Республики Казахстан "О Конституционном Суде Республики Казахстан",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37 Закона Республики Казахстан "О правовых актах" и определяют порядок проведения конкурса на получение права официального опубликования законодательных актов и итоговых решений Конституционного Суда периодическими печатными изданиями.</w:t>
      </w:r>
    </w:p>
    <w:bookmarkEnd w:id="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Настоящие Правила не распространяются на Ведомости Курултая Республики Казахстан, Собрание актов Президента Республики Казахстан и Правительства Республики Казахстан, "Вестник Национального Банка Республики Казахстан", которые являются официальными изданиями. </w:t>
      </w:r>
    </w:p>
    <w:bookmarkEnd w:id="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В настоящих Правилах используются следующие понятия: </w:t>
      </w:r>
    </w:p>
    <w:bookmarkEnd w:id="10"/>
    <w:bookmarkStart w:name="z10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 – закон, вносящий изменения и дополнения в Конституцию Республики Казахстан, конституционный закон, кодекс, консолидированный закон, закон, временное постановление Правительства Республики Казахстан, имеющее силу закона, постановление Курултая Республики Казахстан;</w:t>
      </w:r>
    </w:p>
    <w:bookmarkEnd w:id="11"/>
    <w:bookmarkStart w:name="z10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конкурс – способ определения периодических печатных изданий с целью предоставления им права официального опубликования законов и итоговых решений Конституционного Суда;</w:t>
      </w:r>
    </w:p>
    <w:bookmarkEnd w:id="12"/>
    <w:bookmarkStart w:name="z104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конкурсная комиссия – коллегиальный орган, создаваемый организатором конкурса для рассмотрения представленных на конкурс документов с целью установления их соответствия условиям конкурса и принятия соответствующего решения;</w:t>
      </w:r>
    </w:p>
    <w:bookmarkEnd w:id="13"/>
    <w:bookmarkStart w:name="z10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участник конкурса – периодическое печатное издание, подавшее заявку на участие в конкурсе;</w:t>
      </w:r>
    </w:p>
    <w:bookmarkEnd w:id="14"/>
    <w:bookmarkStart w:name="z10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итоговые решения Конституционного Суда – решения Конституционного Суда, принимаемые в форме нормативных постановлений, заключений и посланий;</w:t>
      </w:r>
    </w:p>
    <w:bookmarkEnd w:id="15"/>
    <w:bookmarkStart w:name="z10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организатор конкурса – ведомство уполномоченного органа в области средств массовой информации;</w:t>
      </w:r>
    </w:p>
    <w:bookmarkEnd w:id="16"/>
    <w:bookmarkStart w:name="z10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периодическое печатное издание – газета, журнал, альманах, бюллетень, приложения к ним, имеющие постоянное название, текущий номер и выпускаемые не реже одного раза в три месяца.</w:t>
      </w:r>
    </w:p>
    <w:bookmarkEnd w:id="1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3 - в редакции постановления Правительства РК от 01.12.2023 </w:t>
      </w:r>
      <w:r>
        <w:rPr>
          <w:rFonts w:ascii="Times New Roman"/>
          <w:b w:val="false"/>
          <w:i w:val="false"/>
          <w:color w:val="000000"/>
          <w:sz w:val="28"/>
        </w:rPr>
        <w:t>№ 1092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Конкурс проводится в целях предоставления права на официальное опубликование следующих законодательных актов и итоговых решений Конституционного Суда:</w:t>
      </w:r>
    </w:p>
    <w:bookmarkEnd w:id="18"/>
    <w:bookmarkStart w:name="z69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законов, вносящих изменения и дополнения в Конституцию Республики Казахстан;</w:t>
      </w:r>
    </w:p>
    <w:bookmarkEnd w:id="19"/>
    <w:bookmarkStart w:name="z7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конституционных законов Республики Казахстан;</w:t>
      </w:r>
    </w:p>
    <w:bookmarkEnd w:id="20"/>
    <w:bookmarkStart w:name="z7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кодексов Республики Казахстан;</w:t>
      </w:r>
    </w:p>
    <w:bookmarkEnd w:id="21"/>
    <w:bookmarkStart w:name="z7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консолидированных законов Республики Казахстан, законов Республики Казахстан;</w:t>
      </w:r>
    </w:p>
    <w:bookmarkEnd w:id="22"/>
    <w:bookmarkStart w:name="z9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4-1) временных постановлений Правительства Республики Казахстан, имеющих силу закона;</w:t>
      </w:r>
    </w:p>
    <w:bookmarkEnd w:id="23"/>
    <w:bookmarkStart w:name="z73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постановлений Курултая Республики Казахстан;</w:t>
      </w:r>
    </w:p>
    <w:bookmarkEnd w:id="24"/>
    <w:bookmarkStart w:name="z93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итоговых решений Конституционного Суда.</w:t>
      </w:r>
    </w:p>
    <w:bookmarkEnd w:id="2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в редакции постановления Правительства РК от 03.07.2019 </w:t>
      </w:r>
      <w:r>
        <w:rPr>
          <w:rFonts w:ascii="Times New Roman"/>
          <w:b w:val="false"/>
          <w:i w:val="false"/>
          <w:color w:val="000000"/>
          <w:sz w:val="28"/>
        </w:rPr>
        <w:t>№ 472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изменениями, внесенными постановлениями Правительства РК от 22.06.2021 </w:t>
      </w:r>
      <w:r>
        <w:rPr>
          <w:rFonts w:ascii="Times New Roman"/>
          <w:b w:val="false"/>
          <w:i w:val="false"/>
          <w:color w:val="000000"/>
          <w:sz w:val="28"/>
        </w:rPr>
        <w:t>№ 428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28.12.2022 </w:t>
      </w:r>
      <w:r>
        <w:rPr>
          <w:rFonts w:ascii="Times New Roman"/>
          <w:b w:val="false"/>
          <w:i w:val="false"/>
          <w:color w:val="000000"/>
          <w:sz w:val="28"/>
        </w:rPr>
        <w:t>№ 1082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09.02.2023 </w:t>
      </w:r>
      <w:r>
        <w:rPr>
          <w:rFonts w:ascii="Times New Roman"/>
          <w:b w:val="false"/>
          <w:i w:val="false"/>
          <w:color w:val="000000"/>
          <w:sz w:val="28"/>
        </w:rPr>
        <w:t>№ 103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проведения конкурса на получение права официального опубликования законов и итоговых решений Конституционного Суда периодическими печатными изданиями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29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В целях определения периодических печатных изданий, которым будет предоставлено право официального опубликования законов и итоговых решений Конституционного Суда на следующий год, организатор конкурса не позднее ноября текущего года опубликовывает объявление о проведении конкурса в средствах массовой информации.</w:t>
      </w:r>
    </w:p>
    <w:bookmarkEnd w:id="2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5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6. Объявление о проведении конкурса на получение права официального опубликования законов и итоговых решений Конституционного Суда периодическими печатными изданиями (далее – объявление) размещается за тридцать календарных дней до проведения конкурса.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Объявление включает в себя следующие сведения: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наименование и место нахождения организатора конкурса;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время, дату и место проведения конкурса;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сроки и место приема заявок на участие в конкурсе на получение права официального опубликования законов и итоговых решений Конституционного Суда периодическими печатными изданиями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 (далее – заявка), выдачи дополнительной информации о конкурсе, а также место, дату и время вскрытия конвертов с заявками;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по тиражу и периодичности, предъявляемые к участнику конкурса;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требования к языку составления заявки.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Сноска. Пункт 6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Прием документов от периодических печатных изданий осуществляется в течение пятнадцати календарных дней со дня опубликования объявления.</w:t>
      </w:r>
    </w:p>
    <w:bookmarkEnd w:id="29"/>
    <w:bookmarkStart w:name="z38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Периодическое печатное издание, изъявившее желание участвовать в конкурсе, в течение десяти рабочих дней после дня опубликования объявления представляет организатору конкурса в запечатанном конверте заявку с приложением справки с типографии, подтверждающей тираж и периодичность выпуска печатных изданий.</w:t>
      </w:r>
    </w:p>
    <w:bookmarkEnd w:id="3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в редакции постановления Правительства РК от 03.07.2019 </w:t>
      </w:r>
      <w:r>
        <w:rPr>
          <w:rFonts w:ascii="Times New Roman"/>
          <w:b w:val="false"/>
          <w:i w:val="false"/>
          <w:color w:val="000000"/>
          <w:sz w:val="28"/>
        </w:rPr>
        <w:t>№ 472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9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Заявки, поступившие после истечения срока приема заявок, указанного в объявлении, не принимаются.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в редакции постановления Правительства РК от 03.07.2019 </w:t>
      </w:r>
      <w:r>
        <w:rPr>
          <w:rFonts w:ascii="Times New Roman"/>
          <w:b w:val="false"/>
          <w:i w:val="false"/>
          <w:color w:val="000000"/>
          <w:sz w:val="28"/>
        </w:rPr>
        <w:t>№ 472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0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Конкурсная комиссия вскрывает конверты с заявками на дату, время и место, указанные в объявлении о проведении конкурса, в присутствии участников конкурса или их представителей.</w:t>
      </w:r>
    </w:p>
    <w:bookmarkEnd w:id="32"/>
    <w:bookmarkStart w:name="z115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вскрытии конвертов членами конкурсной комиссии осуществляется полистное парафирование извлеченных документов.</w:t>
      </w:r>
    </w:p>
    <w:bookmarkEnd w:id="33"/>
    <w:bookmarkStart w:name="z116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Конкурсная комиссия рассматривает заявки на участие в конкурсе в целях определения периодических печатных изданий, соответствующих требованиям конкурса, указанным в объявлении.</w:t>
      </w:r>
    </w:p>
    <w:bookmarkEnd w:id="34"/>
    <w:bookmarkStart w:name="z117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представления неполного пакета документов,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конкурсная комиссия после вскрытия конвертов с заявками направляет заказным письмом с уведомлением о его вручении или на электронные адреса участников конкурса или их представителей уведомление о необходимости приведения заявки на участие в конкурсе на получение права официального опубликования законов и итоговых решений Конституционного Суда периодическими печатными изданиями в соответствие в течение 2 (два) рабочих дней.</w:t>
      </w:r>
    </w:p>
    <w:bookmarkEnd w:id="35"/>
    <w:bookmarkStart w:name="z118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случае неприведения заявки в соответствие с требованиями, указанными в </w:t>
      </w:r>
      <w:r>
        <w:rPr>
          <w:rFonts w:ascii="Times New Roman"/>
          <w:b w:val="false"/>
          <w:i w:val="false"/>
          <w:color w:val="000000"/>
          <w:sz w:val="28"/>
        </w:rPr>
        <w:t>приложении 1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конкурсная комиссия в течение 3 (три) рабочих дней со дня окончания срока приведения заявки в соответствие направляет участникам конкурса или их представителям письменный мотивированный ответ о возврате заявки на участие в конкурсе заказным письмом с уведомлением о его вручении или на электронные адреса, указанные в заявках.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– в редакции постановления Правительства РК от 01.12.2023 </w:t>
      </w:r>
      <w:r>
        <w:rPr>
          <w:rFonts w:ascii="Times New Roman"/>
          <w:b w:val="false"/>
          <w:i w:val="false"/>
          <w:color w:val="000000"/>
          <w:sz w:val="28"/>
        </w:rPr>
        <w:t>№ 1092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9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10-1. Оценка заявок членами конкурсной комиссии осуществляется по балльной системе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Правилам.</w:t>
      </w:r>
    </w:p>
    <w:bookmarkEnd w:id="37"/>
    <w:bookmarkStart w:name="z120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каждому критерию выставляется от 1 (один) до 5 (пять) баллов.</w:t>
      </w:r>
    </w:p>
    <w:bookmarkEnd w:id="38"/>
    <w:bookmarkStart w:name="z121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Периодические печатные издания с наиболее высшими баллами по результатам оценки заявок членами конкурсной комиссии определяются конкурсной комиссией как периодические печатные издания, получившие право на официальное опубликование законов и итоговых решений Конституционного Суда.</w:t>
      </w:r>
    </w:p>
    <w:bookmarkEnd w:id="3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10-1 в соответствии с постановлением Правительства РК от 01.12.2023 </w:t>
      </w:r>
      <w:r>
        <w:rPr>
          <w:rFonts w:ascii="Times New Roman"/>
          <w:b w:val="false"/>
          <w:i w:val="false"/>
          <w:color w:val="000000"/>
          <w:sz w:val="28"/>
        </w:rPr>
        <w:t>№ 1092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2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По результатам рассмотрения заявок на участие в конкурсе в срок не более одного рабочего дня со дня вскрытия конвертов с заявками оформляется протокол вскрытия конвертов с заявками на участие в конкурсе.</w:t>
      </w:r>
    </w:p>
    <w:bookmarkEnd w:id="40"/>
    <w:bookmarkStart w:name="z48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вскрытия конвертов с заявками содержит информацию о:</w:t>
      </w:r>
    </w:p>
    <w:bookmarkEnd w:id="41"/>
    <w:bookmarkStart w:name="z49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поступивших заявках;</w:t>
      </w:r>
    </w:p>
    <w:bookmarkEnd w:id="42"/>
    <w:bookmarkStart w:name="z50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поступлении заявок от участников и разъяснении порядка проведения конкурса;</w:t>
      </w:r>
    </w:p>
    <w:bookmarkEnd w:id="43"/>
    <w:bookmarkStart w:name="z51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изменениях и дополнениях в порядок проведения конкурса;</w:t>
      </w:r>
    </w:p>
    <w:bookmarkEnd w:id="44"/>
    <w:bookmarkStart w:name="z52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сведениях, содержащихся в заявках, и предъявляемых к ним требованиях;</w:t>
      </w:r>
    </w:p>
    <w:bookmarkEnd w:id="45"/>
    <w:bookmarkStart w:name="z53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предоставлении участникам конкурса или их представителям возможности приведения заявки на участие в конкурсе в соответствие.</w:t>
      </w:r>
    </w:p>
    <w:bookmarkEnd w:id="4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– в редакции постановления Правительства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</w:t>
      </w:r>
      <w:r>
        <w:rPr>
          <w:rFonts w:ascii="Times New Roman"/>
          <w:b w:val="false"/>
          <w:i w:val="false"/>
          <w:color w:val="ff0000"/>
          <w:sz w:val="28"/>
        </w:rPr>
        <w:t xml:space="preserve">12. Исключен постановлением Правительства РК от 03.07.2019 </w:t>
      </w:r>
      <w:r>
        <w:rPr>
          <w:rFonts w:ascii="Times New Roman"/>
          <w:b w:val="false"/>
          <w:i w:val="false"/>
          <w:color w:val="000000"/>
          <w:sz w:val="28"/>
        </w:rPr>
        <w:t>№ 472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 срок не более 15 (пятнадцать) рабочих дней со дня вскрытия заявок оформляется протокол итогов конкурса определения периодических печатных изданий, получивших право на официальное опубликование законов и итоговых решений Конституционного Суда.</w:t>
      </w:r>
    </w:p>
    <w:bookmarkEnd w:id="47"/>
    <w:bookmarkStart w:name="z56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Конкурсная комиссия направляет уведомление с проектом протокола заказным письмом с уведомлением о его вручении или на электронные адреса, указанные в заявках участников конкурса или их представителей, в срок не позднее 3 (три) рабочих дней до подписания протокола.</w:t>
      </w:r>
    </w:p>
    <w:bookmarkEnd w:id="48"/>
    <w:bookmarkStart w:name="z57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Участником конкурса или его представителем может быть предоставлено возражение к проекту протокола в срок не позднее 2 (два) рабочих дней со дня получения уведомления с проектом протокола.</w:t>
      </w:r>
    </w:p>
    <w:bookmarkEnd w:id="49"/>
    <w:bookmarkStart w:name="z58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Протокол итогов конкурса подписывается председателем и всеми членами конкурсной комиссии, а также секретарем конкурсной комиссии, который не является членом конкурсной комиссии.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– в редакции постановления Правительства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09.02.2023 </w:t>
      </w:r>
      <w:r>
        <w:rPr>
          <w:rFonts w:ascii="Times New Roman"/>
          <w:b w:val="false"/>
          <w:i w:val="false"/>
          <w:color w:val="000000"/>
          <w:sz w:val="28"/>
        </w:rPr>
        <w:t>№ 103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Протокол итогов конкурса содержит информацию о:</w:t>
      </w:r>
    </w:p>
    <w:bookmarkEnd w:id="51"/>
    <w:bookmarkStart w:name="z60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периодических печатных изданиях, заявки на участие в конкурсе которых были возвращены, с подробным описанием причин их возврата, в том числе с указанием сведений и документов, подтверждающих их несоответствие требованиям, предъявляемым организатором конкурса;</w:t>
      </w:r>
    </w:p>
    <w:bookmarkEnd w:id="52"/>
    <w:bookmarkStart w:name="z61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определении периодических печатных изданий, получивших право на официальное опубликование законов и итоговых решений Конституционного Суда;</w:t>
      </w:r>
    </w:p>
    <w:bookmarkEnd w:id="53"/>
    <w:bookmarkStart w:name="z62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ознакомлении участников конкурса или их представителей с проектом протокола итогов конкурса, а также с результатами рассмотрения возражений, в случае их поступления.</w:t>
      </w:r>
    </w:p>
    <w:bookmarkEnd w:id="5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14 – в редакции постановления Правительства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с изменением, внесенным постановлением Правительства РК от 09.02.2023 </w:t>
      </w:r>
      <w:r>
        <w:rPr>
          <w:rFonts w:ascii="Times New Roman"/>
          <w:b w:val="false"/>
          <w:i w:val="false"/>
          <w:color w:val="000000"/>
          <w:sz w:val="28"/>
        </w:rPr>
        <w:t>№ 103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опубликования);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9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15. На основе протокола итогов конкурса периодическому печатному изданию предоставляется право официального опубликования законов и итоговых решений Конституционного Суда сроком на один год.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течение пяти рабочих дней периодическому печатному изданию направляется письмо-уведомление о предоставлении права официального опубликования законов и итоговых решений Конституционного Суда, указанных в </w:t>
      </w:r>
      <w:r>
        <w:rPr>
          <w:rFonts w:ascii="Times New Roman"/>
          <w:b w:val="false"/>
          <w:i w:val="false"/>
          <w:color w:val="000000"/>
          <w:sz w:val="28"/>
        </w:rPr>
        <w:t>пункте 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00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0" w:id="5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работы конкурсной комиссии и рабочего органа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в редакции постановления Правительства РК от 03.07.2019 </w:t>
      </w:r>
      <w:r>
        <w:rPr>
          <w:rFonts w:ascii="Times New Roman"/>
          <w:b w:val="false"/>
          <w:i w:val="false"/>
          <w:color w:val="ff0000"/>
          <w:sz w:val="28"/>
        </w:rPr>
        <w:t>№ 472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1" w:id="5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Комиссия состоит из председателя, заместителя председателя и членов комиссии. </w:t>
      </w:r>
    </w:p>
    <w:bookmarkEnd w:id="57"/>
    <w:bookmarkStart w:name="z52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Состав и численность членов конкурсной комиссии утверждаются организатором конкурса с учетом информации о наличии либо отсутствии конфликта интересов у членов конкурсной комиссии.</w:t>
      </w:r>
    </w:p>
    <w:bookmarkEnd w:id="58"/>
    <w:bookmarkStart w:name="z123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конкурсной комиссии не участвует в рассмотрении заявок, если у него имеется прямая или косвенная заинтересованность (конфликт интересов) и подлежит отводу.</w:t>
      </w:r>
    </w:p>
    <w:bookmarkEnd w:id="59"/>
    <w:bookmarkStart w:name="z124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 конкурсной комиссии в письменной форме уведомляет организатора конкурса о возникшем конфликте интересов или возможности его возникновения незамедлительно с момента, когда ему стало известно о возникшем конфликте интересов или возможности его возникновения.</w:t>
      </w:r>
    </w:p>
    <w:bookmarkEnd w:id="60"/>
    <w:bookmarkStart w:name="z125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Общее количество членов конкурсной комиссии составляет нечетное число (от трех до семи).</w:t>
      </w:r>
    </w:p>
    <w:bookmarkEnd w:id="61"/>
    <w:bookmarkStart w:name="z126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конкурсной комиссии руководит ее деятельностью, председательствует на заседаниях конкурсной комиссии, планирует ее работу и осуществляет общий контроль над реализацией ее решений.</w:t>
      </w:r>
    </w:p>
    <w:bookmarkEnd w:id="62"/>
    <w:bookmarkStart w:name="z127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Во время отсутствия председателя его функции выполняет заместитель.</w:t>
      </w:r>
    </w:p>
    <w:bookmarkEnd w:id="6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– в редакции постановления Правительства РК от 01.12.2023 </w:t>
      </w:r>
      <w:r>
        <w:rPr>
          <w:rFonts w:ascii="Times New Roman"/>
          <w:b w:val="false"/>
          <w:i w:val="false"/>
          <w:color w:val="000000"/>
          <w:sz w:val="28"/>
        </w:rPr>
        <w:t>№ 1092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18. Заседания комиссии проводятся по мере необходимости. </w:t>
      </w:r>
    </w:p>
    <w:bookmarkEnd w:id="64"/>
    <w:bookmarkStart w:name="z57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19. Решение комиссии принимается открытым голосованием и считается принятым, если за него подано большинство голосов от общего количества членов конкурсной комиссии. </w:t>
      </w:r>
    </w:p>
    <w:bookmarkEnd w:id="65"/>
    <w:bookmarkStart w:name="z58"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Решение комиссии оформляется протоколом. </w:t>
      </w:r>
    </w:p>
    <w:bookmarkEnd w:id="66"/>
    <w:bookmarkStart w:name="z59" w:id="6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21. Рабочим органом комиссии является структурное подразделение организатора конкурса. </w:t>
      </w:r>
    </w:p>
    <w:bookmarkEnd w:id="67"/>
    <w:bookmarkStart w:name="z60"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Рабочий орган комиссии:</w:t>
      </w:r>
    </w:p>
    <w:bookmarkEnd w:id="68"/>
    <w:bookmarkStart w:name="z82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принимает в установленные сроки заявки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8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настоящих Правил;</w:t>
      </w:r>
    </w:p>
    <w:bookmarkEnd w:id="69"/>
    <w:bookmarkStart w:name="z83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возвращает без рассмотрения заявки, поступившие после истечения срока приема заявок;</w:t>
      </w:r>
    </w:p>
    <w:bookmarkEnd w:id="70"/>
    <w:bookmarkStart w:name="z84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при необходимости привлекает независимых экспертов и (или) иных специалистов (консультантов) для участия в рассмотрении и осуществлении экспертизы представляемых заявок;</w:t>
      </w:r>
    </w:p>
    <w:bookmarkEnd w:id="71"/>
    <w:bookmarkStart w:name="z85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знакомит участников конкурса с условиями конкурса;</w:t>
      </w:r>
    </w:p>
    <w:bookmarkEnd w:id="72"/>
    <w:bookmarkStart w:name="z86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предоставляет участникам конкурса дополнительную информацию, касающуюся проведения конкурса.</w:t>
      </w:r>
    </w:p>
    <w:bookmarkEnd w:id="7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в редакции постановления Правительства РК от 03.07.2019 </w:t>
      </w:r>
      <w:r>
        <w:rPr>
          <w:rFonts w:ascii="Times New Roman"/>
          <w:b w:val="false"/>
          <w:i w:val="false"/>
          <w:color w:val="000000"/>
          <w:sz w:val="28"/>
        </w:rPr>
        <w:t>№ 472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6" w:id="7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4. Признание результатов конкурса недействительными</w:t>
      </w:r>
    </w:p>
    <w:bookmarkEnd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4 в редакции постановления Правительства РК от 03.07.2019 </w:t>
      </w:r>
      <w:r>
        <w:rPr>
          <w:rFonts w:ascii="Times New Roman"/>
          <w:b w:val="false"/>
          <w:i w:val="false"/>
          <w:color w:val="ff0000"/>
          <w:sz w:val="28"/>
        </w:rPr>
        <w:t>№ 472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67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Конкурс признается несостоявшимся в случае несоответствия заявок требованиям, указанным в объявлении, всех конкурсантов либо отсутствия заявок от периодических печатных изданий.</w:t>
      </w:r>
    </w:p>
    <w:bookmarkEnd w:id="75"/>
    <w:bookmarkStart w:name="z87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признания конкурса несостоявшимся, организатор конкурса в течение десяти рабочих дней осуществляет повторный конкурс.</w:t>
      </w:r>
    </w:p>
    <w:bookmarkEnd w:id="7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в редакции постановления Правительства РК от 03.07.2019 </w:t>
      </w:r>
      <w:r>
        <w:rPr>
          <w:rFonts w:ascii="Times New Roman"/>
          <w:b w:val="false"/>
          <w:i w:val="false"/>
          <w:color w:val="000000"/>
          <w:sz w:val="28"/>
        </w:rPr>
        <w:t>№ 472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Правилам проведения конкурса на получение права официального опубликования законов и итоговых решений Конституционного Суда периодическими печатными изданиями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Форма</w:t>
            </w:r>
          </w:p>
        </w:tc>
      </w:tr>
    </w:tbl>
    <w:bookmarkStart w:name="z90" w:id="7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Заявка на участие в конкурсе на получение права официального опубликования законов и итоговых решений Конституционного Суда периодическими печатными изданиями</w:t>
      </w:r>
    </w:p>
    <w:bookmarkEnd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приложения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Постановление дополнено приложением в соответствии с постановлением Правительства РК от 03.07.2019 </w:t>
      </w:r>
      <w:r>
        <w:rPr>
          <w:rFonts w:ascii="Times New Roman"/>
          <w:b w:val="false"/>
          <w:i w:val="false"/>
          <w:color w:val="000000"/>
          <w:sz w:val="28"/>
        </w:rPr>
        <w:t>№ 472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опубликования; в редакции постановления Правительства РК от 02.03.2022 </w:t>
      </w:r>
      <w:r>
        <w:rPr>
          <w:rFonts w:ascii="Times New Roman"/>
          <w:b w:val="false"/>
          <w:i w:val="false"/>
          <w:color w:val="000000"/>
          <w:sz w:val="28"/>
        </w:rPr>
        <w:t>№ 105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Полное наименование/фамилия, имя, отчество (при его наличии):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2. Адрес местонахождения/юридический адрес: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3. Номера телефонов, факсов, электронный адрес: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4. Наименование периодического печатного издания: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5. Свидетельство о постановке на учет периодического печатного издания: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6. Справка с типографии, подтверждающая тираж и периодичность выпуска печатных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изданий (приложение).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_______________________________________________________________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Фамилия, инициалы, подпись собственника либо уполномоченного лица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Место для печати (при ее наличии)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       "___" ___________ 20__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 к Правилам проведения конкурса на получение права официального опубликования законов и итоговых решений Конституционного Суда периодическими печатными изданиями</w:t>
            </w:r>
          </w:p>
        </w:tc>
      </w:tr>
    </w:tbl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Правый верхний угол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bookmarkStart w:name="z129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Балльная оценка для определения периодических печатных изданий на получение права официального опубликования законов и итоговых решений Конституционного Суда</w:t>
      </w:r>
    </w:p>
    <w:bookmarkEnd w:id="7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приложения – в редакции постановления Правительства РК от 14.07.2026 </w:t>
      </w:r>
      <w:r>
        <w:rPr>
          <w:rFonts w:ascii="Times New Roman"/>
          <w:b w:val="false"/>
          <w:i w:val="false"/>
          <w:color w:val="ff0000"/>
          <w:sz w:val="28"/>
        </w:rPr>
        <w:t>№ 615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первого официального опубликования).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Сноска. Правила дополнены приложением 2 в соответствии с постановлением Правительства РК от 01.12.2023 </w:t>
      </w:r>
      <w:r>
        <w:rPr>
          <w:rFonts w:ascii="Times New Roman"/>
          <w:b w:val="false"/>
          <w:i w:val="false"/>
          <w:color w:val="000000"/>
          <w:sz w:val="28"/>
        </w:rPr>
        <w:t>№ 1092</w:t>
      </w:r>
      <w:r>
        <w:rPr>
          <w:rFonts w:ascii="Times New Roman"/>
          <w:b w:val="false"/>
          <w:i w:val="false"/>
          <w:color w:val="00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0" w:id="79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п/п</w:t>
            </w:r>
          </w:p>
          <w:bookmarkEnd w:id="79"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Критерий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Оценка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34" w:id="80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1.</w:t>
            </w:r>
          </w:p>
          <w:bookmarkEnd w:id="80"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Тираж периодического печатного издания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1000 до 3000 экземпляров – 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3001 до 10000 экземпляров – 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10001 до 20000 экземпляров – 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20001 до 30000 экземпляров – 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 30001 и выше экземпляров – 5</w:t>
            </w:r>
          </w:p>
        </w:tc>
      </w:tr>
      <w:tr>
        <w:trPr>
          <w:trHeight w:val="30" w:hRule="atLeast"/>
        </w:trPr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Start w:name="z154" w:id="81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2.</w:t>
            </w:r>
          </w:p>
          <w:bookmarkEnd w:id="81"/>
        </w:tc>
        <w:tc>
          <w:tcPr>
            <w:tcW w:w="410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Периодичность выпуска периодического печатного издания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 раз в неделю – 1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 раза в неделю – 2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 раза в неделю – 3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раза в неделю – 4</w:t>
            </w: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 и более раз в неделю – 5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