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a2058" w14:textId="12a20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Государственной пулегильзотеки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24 июня 2019 года № 429.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 Республики Казахстан "О государственном контроле за оборотом отдельных видов оружия"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реадкции постановления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Государственной пулегильзотеки.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постановлением Правительства РК от 31.12.2020 </w:t>
      </w:r>
      <w:r>
        <w:rPr>
          <w:rFonts w:ascii="Times New Roman"/>
          <w:b w:val="false"/>
          <w:i w:val="false"/>
          <w:color w:val="000000"/>
          <w:sz w:val="28"/>
        </w:rPr>
        <w:t>№ 960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постановления Правительства Республики Казахстан от 29 декабря 2007 года № 1370 "О внесении изменений и дополнений в постановление Правительства Республики Казахстан от 3 августа 2000 года № 1176" (САПП Республики Казахстан, 2000 г., № 32-33, ст. 399).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постановлением Правительства РК от 31.12.2020 </w:t>
      </w:r>
      <w:r>
        <w:rPr>
          <w:rFonts w:ascii="Times New Roman"/>
          <w:b w:val="false"/>
          <w:i w:val="false"/>
          <w:color w:val="000000"/>
          <w:sz w:val="28"/>
        </w:rPr>
        <w:t>№ 960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2019 года № 429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формирования Государственной пулегильзотеки</w:t>
      </w:r>
    </w:p>
    <w:bookmarkEnd w:id="5"/>
    <w:bookmarkStart w:name="z2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реадкции постановления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формирования Государственной пулегильзотеки (далее – Правила) определяют порядок организации и осуществления деятельности Вооруженных Сил, других войск и воинских формирований, специальных государственных и правоохранительных органов по формированию ведомственных коллекций Государственной пулегильзотеки контрольно отстрелянных пуль и гильз из принятого на вооружение, за исключением находящегося на длительном хранении, нарезного боевого ручного стрелкового оружия (далее – боевое оружие), а также органов внутренних дел по формированию ведомственных коллекций Государственной пулегильзотеки контрольно отстрелянных пуль и гильз боевого, гражданского и служебного огнестрельного нарезного оружия.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пулегильзотека представляет собой хранящиеся в уполномоченных подразделениях Вооруженных Сил, других войск и воинских формирований, специальных государственных и правоохранительных органов ведомственные коллекции контрольно отстрелянных пуль и гильз из принятого на вооружение, за исключением находящегося на длительном хранении, боевого оружия, а также хранящиеся в уполномоченных подразделениях органов внутренних дел ведомственные коллекции контрольно отстрелянных пуль и гильз из боевого, гражданского и служебного огнестрельного нарезного оружия.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контрольный отстрел – отстрел уполномоченными лицами Вооруженных Сил, других войск и воинских формирований, специальных государственных и правоохранительных органов боевого, гражданского и служебного огнестрельного нарезного оружия по компетенции для формирования ведомственных коллекций Государственной пулегильзотеки;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криминалистическая пулегильзотека Министерства внутренних дел Республики Казахстан (далее – КПГТ МВД) – коллекция пуль, гильз и патронов со следами оружия, изъятых в ходе следственных действий, а также пуль и гильз контрольно отстрелянных из похищенного (утраченного) или экспериментально отстрелянных из изъятого, найденного, добровольно сданного огнестрельного нарезного оружия, в том числе гладкоствольного оружия, изготовленного и (или) переделанного под патроны для огнестрельного нарезного оружия, гильз отстрелянных из огнестрельного бесствольного оружия, газового, газового оружия с возможностью стрельбы патронами травматического действия, за исключением оружия, указанного в пункте 5 настоящих Правил;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владелец оружия – физическое или юридическое лицо, владеющее оружием на основании разрешения на приобретение, ношение и хранение оружия;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Государственной пулегильзотеки – комплекс мероприятий по контрольному отстрелу боевого, гражданского и служебного огнестрельного нарезного оружия, учету, хранению, замене, изъятию и уничтожению контрольно отстрелянных пуль и гильз, осуществляемых уполномоченным подразделением Вооруженных Сил, других войск и воинских формирований, специальных государственных и правоохранительных органов по компетенции;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уполномоченное подразделение – структурное подразделение службы вооружения и (или) тылового обеспечения (материально-технического обеспечения) Вооруженных Сил, других войск и воинских формирований, специальных государственных и правоохранительных органов, ответственное за организацию и осуществление деятельности по формированию ведомственных коллекций Государственной пулегильзотеки;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экспериментальный отстрел – отстрел пуль и гильз из изъятого, найденного, добровольно сданного огнестрельного нарезного оружия, в том числе гладкоствольного оружия, изготовленного и (или) переделанного под патроны для огнестрельного нарезного оружия, гильз, отстрелянных из огнестрельного бесствольного оружия, газового оружия, газового оружия с возможностью стрельбы патронами травматического действия для проведения исследований.</w:t>
      </w:r>
    </w:p>
    <w:bookmarkEnd w:id="15"/>
    <w:bookmarkStart w:name="z3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Объекты ведомственных коллекций Государственной пулегильзотеки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Объектами ведомственных коллекций Государственной пулегильзотеки являются контрольно отстрелянные пули и гильзы из боевого, гражданского и служебного огнестрельного нарезного оружия, в том числе из: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прошедшего ремонт основных следообразующих деталей (патронник, канал ствола, затвор, замена или механическая обработка бойка) боевого, гражданского и служебного огнестрельного нарезного оружия;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ввезенного предприятиями-поставщиками из-за границы, а также произведенного в Республике Казахстан и предназначенного для реализации на территории Республики Казахстан до его реализации;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приобретенного гражданином Республики Казахстан за границей перед его регистрацией и оформлением разрешения на хранение и ношение;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передаваемого или продаваемого предприятиями и (или) организациями перед передачей или продажей;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принадлежащего гражданину Республики Казахстан при получении разрешения на хранение, хранение и ношение, уничтожение гражданского огнестрельного нарезного оружия, за исключением приобретаемого нового огнестрельного нарезного оружия в организациях, осуществляющих торговлю гражданским и служебным оружием и патронов к нему;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наградного огнестрельного оружия с нарезным стволом, которое отстреливается перед оформлением разрешения на его хранение и ношение в органе внутренних дел (далее – ОВД).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ведомственные коллекции Государственной пулегильзотеки не помещаются пули и гильзы, отстрелянные из: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огнестрельного нарезного оружия калибра более 11,56 мм;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огнестрельного оружия с сильно коррозированными следообразующими деталями в случае невозможности получения качественных экспериментальных следов оружия на пулях и гильзах;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охотничьего гладкоствольного оружия, за исключением оружия с наличием сменных стволов или нарезных вставок в гладкоствольных стволах.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Контрольные отстрелы вновь изготавливаемого, а также переделываемого, ремонтируемого в заводских условиях гражданского и служебного огнестрельного нарезного оружия производятся на предприятиях-изготовителях с участием комиссии из числа сотрудников департамента полиции по территориальности.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Контрольные отстрелы вновь изготавливаемого, а также переделываемого, ремонтируемого в заводских условиях боевого оружия производятся на предприятиях-изготовителях с участием должностного лица военного представительства.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Записи о контрольном отстреле вносятся в заводские паспорта на вновь изготавливаемое, переделываемое, ремонтируемое отечественное оружие.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в организациях оборонно-промышленного комплекса отсутствуют военные представительства, контрольные отстрелы вновь изготавливаемого, а также переделываемого, ремонтируемого в заводских условиях боевого оружия производятся на предприятиях-изготовителях с участием сотрудника подразделения предприятия по контролю за качеством продукции (отдел технического контроля).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Владелец оружия или получатель государственного оборонного заказа после получения боевого, гражданского или служебного огнестрельного нарезного оружия не позднее трех рабочих дней направляет уведомление о доставке предприятию-изготовителю.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 отстрелянные пули и гильзы из гражданского и служебного огнестрельного нарезного оружия упаковываются на предприятиях-изготовителях в соответствии с пунктом 26 настоящих Правил и направляются в департамент полиции по территориальности для помещения контрольно отстрелянных пуль и гильз в ведомственную коллекцию Государственной пулегильзотеки после получения уведомления от владельца оружия о доставке гражданского или служебного огнестрельного нарезного оружия в течение пяти рабочих дней.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 отстрелянные пули и гильзы, отстрелянные из боевого оружия, упаковываются на предприятиях-изготовителях в соответствии с пунктом 26 настоящих Правил и направляются получателю государственного оборонного заказа для помещения контрольно отстрелянных пуль и гильз в ведомственную коллекцию Государственной пулегильзотеки после получения уведомления о доставке боевого оружия в течение пяти рабочих дней.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контрольного отстрела боевого оружия в Вооруженных Силах, других войсках и воинских формированиях, специальных государственных и правоохранительных органах создаются комиссии с участием сотрудника уполномоченного подразделения, ответственного за формирование ведомственной коллекции, сохранность и учет оружия.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Контрольный отстрел гражданского и служебного огнестрельного нарезного оружия осуществляется в подразделениях ОВД комиссией, в состав которой включаются сотрудники подразделений: по контролю за оборотом гражданского и служебного оружия, оперативно-криминалистического, финансового обеспечения и уполномоченного подразделения.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сотрудники подразделений ОВД осуществляют следующие функции: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подразделения по контролю за оборотом гражданского и служебного оружия: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подготовку проекта приказа о создании комиссии по контрольному отстрелу гражданского и служебного огнестрельного нарезного оружия в подразделениях ОВД;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за своевременностью проведения контрольного отстрела гражданского и служебного огнестрельного нарезного оружия;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оперативно-криминалистического подразделения: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сверку маркировочных и номерных обозначений гражданского и служебного огнестрельного нарезного оружия с данными, указанными в разрешительном документе;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проверку соответствия гражданского и служебного огнестрельного нарезного оружия заводским характеристикам, а также выявление внесенных в конструкцию изменений или ремонта;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проверку взаимодействия частей и механизмов гражданского и служебного огнестрельного нарезного оружия, а также соответствие предоставленных боеприпасов требованиям пунктов 19 и 20 настоящих Правил;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контрольного отстрела гражданского и служебного огнестрельного нарезного оружия для получения качественных и пригодных для исследования образцов контрольно отстрелянных пуль и гильз;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электронного массива ведомственной коллекции Государственной пулегильзотеки;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уполномоченного подразделения: упаковку, учет, хранение, замену, изъятие и уничтожение контрольно отстрелянных пуль и гильз из боевого, гражданского и служебного огнестрельного нарезного оружия, находящихся в ведомственных коллекциях Государственной пулегильзотеки.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выявления дефектов (неисправностей) при проверке взаимодействия частей боевого, гражданского и служебного огнестрельного нарезного оружия контрольный отстрел не производится. Комиссией составляется акт о выявлении дефектов (неисправностей) огнестрельного нарезного оружия по форме согласно приложению 1 к настоящим Правилам.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Указанное огнестрельное нарезное оружие возвращается инициатору контрольного отстрела (уполномоченному подразделению или владельцу оружия) для устранения дефектов (неисправностей) или его ремонта.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Состав комиссии по контрольному отстрелу огнестрельного нарезного оружия, а также уничтожению контрольно отстрелянных пуль и гильз утверждается уполномоченным руководителем государственного органа или командиром воинской части.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Выделение боеприпасов, транспортировка оружия к месту контрольного отстрела боевого оружия производятся за счет сил и средств Вооруженных Сил, других войск и воинских формирований, специальных государственных и правоохранительных органов.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Гражданское и служебное огнестрельное нарезное оружие, подлежащее контрольному отстрелу, и патроны к нему доставляются владельцем оружия (физическим лицом или представителем на основе доверенности юридического лица (далее – представитель по доверенности) к месту проведения контрольного отстрела самостоятельно.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Подлежащее контрольному отстрелу оружие, а также контрольно отстрелянные пули и гильзы регистрируются сотрудником уполномоченного подразделения в журнале регистрации отстрела оружия и контрольно отстрелянных пуль и гильз, помещенных в ведомственную коллекцию, по форме согласно приложению 2 к настоящим Правилам.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Владелец оружия или представитель по доверенности самостоятельно обращаются с заявлением о проведении контрольного отстрела гражданского и служебного огнестрельного нарезного оружия по форме согласно приложению 3 к настоящим Правилам в территориальный ОВД по месту регистрации оружия.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Контрольный отстрел гражданского и служебного огнестрельного нарезного оружия производится ОВД после регистрации заявления владельца оружия или представителя по доверенности еженедельно по средам в присутствии владельца оружия или его представителя по доверенности. Контрольно отстрелянное оружие в день отстрела возвращается владельцу или представителю по доверенности.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Результаты контрольного отстрела оформляются актом контрольного отстрела по форме согласно приложению 4 к настоящим Правилам в двух экземплярах для боевого оружия, в трех экземплярах – для гражданского и служебного огнестрельного нарезного оружия.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акта контрольного отстрела боевого оружия остается на хранении в уполномоченном подразделении, второй передается подразделению или организации, предоставившей оружие для отстрела.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акта контрольного отстрела гражданского и служебного огнестрельного нарезного оружия передается в подразделение по контролю за оборотом гражданского и служебного оружия для внесения в контрольно-наблюдательное или личное дело владельца оружия, второй передается владельцу оружия или представителю по доверенности, третий хранится вместе с контрольно отстрелянными пулями и гильзами в уполномоченном подразделении.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контрольного отстрела хранятся десять лет, после чего уничтожаются в установленном порядке.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Контрольно отстрелянные пули и гильзы упаковываются согласно пункту 26 настоящих Правил сотрудником уполномоченного подразделения.</w:t>
      </w:r>
    </w:p>
    <w:bookmarkEnd w:id="60"/>
    <w:bookmarkStart w:name="z76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контрольного отстрела боевого, гражданского и служебного огнестрельного нарезного оружия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Контрольный отстрел боевого, гражданского и служебного огнестрельного нарезного оружия проводится один раз в пять лет.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Контрольный отстрел боевого, гражданского и служебного огнестрельного нарезного оружия проводится вне зависимости от сроков проведения последнего контрольного отстрела в случаях: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ремонта основных следообразующих деталей (патронник, канал ствола, затвор, замена или механическая обработка бойка) боевого, гражданского и служебного огнестрельного нарезного оружия;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разрешения на хранение, хранение и ношение оружия, принадлежащего гражданину Республики Казахстан, и уничтожения гражданского огнестрельного нарезного оружия, за исключением приобретаемого нового огнестрельного нарезного оружия в организациях, осуществляющих торговлю гражданским и служебным оружием и патронов к нему.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Контрольный отстрел боевого, гражданского и служебного огнестрельного нарезного оружия проводится один раз в десять лет, в том числе: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ввезенного предприятиями-поставщиками из-за границы, а также произведенного в Республике Казахстан и предназначенного для реализации на территории Республики Казахстан до его реализации;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наградного огнестрельного оружия с нарезным стволом, которое отстреливается перед оформлением разрешения на его хранение и ношение в ОВД.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Контрольный отстрел боевого, гражданского и служебного огнестрельного нарезного оружия, передаваемого или продаваемого предприятиями и (или) организациями, перед передачей или продажей проводится в случаях, если срок проведения последнего контрольного отстрела превышает два года.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Контрольный отстрел боевого, гражданского и служебного огнестрельного нарезного оружия производится в тирах, на стрельбищах учебных центров или специально оборудованных помещениях в пулеулавливатели с соблюдением мер безопасного обращения с оружием.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Контрольный отстрел огнестрельного нарезного оружия производится с использованием патронов, штатных для каждого экземпляра оружия со стандартным пороховым зарядом, снаряженных неэкспансивными оболочечными или безоболочечными пулями.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производстве контрольного отстрела огнестрельного нарезного оружия не используются: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патрон, у которого на гильзе имеются коррозия металла, вмятины, царапины, повреждения лакокрасочного слоя, в том числе от контакта со следообразующими деталями оружия, и (или) пуля недостаточно закреплена в дульце гильзы, и (или) капсюль выступает выше поверхности дна гильзы;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штатный патрон со сниженной массой порохового заряда;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трассирующий, бронебойно-зажигательный патрон.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Перед контрольным отстрелом боевое оружие очищается сотрудником уполномоченного подразделения, а гражданское и служебное огнестрельное нарезное оружие – владельцем оружия или представителем по доверенности самостоятельно. Удаляется заводская и консервирующая смазка, протираются канал ствола, каморы барабана и патронный упор затвора.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контрольном отстреле из каждого экземпляра огнестрельного нарезного оружия необходимо отстрелять не менее трех контрольно отстрелянных пуль и гильз, за исключением оружия: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наличием сменных стволов или нарезных вставок в гладкоствольных стволах. При их контрольном отстреле необходимо отстрелять не менее трех контрольно отстрелянных пуль и гильз из каждого ствола;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приспособлением для бесшумной стрельбы – не менее трех контрольно отстрелянных пуль и гильз как с приспособлением, так и без него;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револьверов. При контрольном отстреле револьверов необходимо получить по две контрольно отстрелянные пули и гильзы из каждой каморы барабана. Контрольный отстрел револьверов производится сначала патронами, снаряженными оболочечными, а затем свинцовыми пулями.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Выстрелы из автоматического огнестрельного нарезного оружия производятся в режиме одиночного огня.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Полученные в результате контрольного отстрела пули проверяются на отсутствие деформаций и образования на них наряду со следами канала ствола следов от преград.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проведении контрольного отстрела огнестрельного нарезного оружия лицом, осуществляющим контрольный отстрел, исключается возможность подмены контрольно отстрелянных пуль и гильз пулями и гильзами, отстрелянными из других экземпляров оружия.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Контрольно отстрелянные пули и гильзы каждого экземпляра оружия или с применением дополнительных (сменных) стволов или нарезных вставок в гладкоствольных стволах с приспособлением для бесшумной стрельбы упаковываются в отдельные прочные полиэтиленовые пакеты, при этом каждая пуля и гильза заворачиваются в мягкую сухую бумагу (вату). Внутрь пакета помещается отрезок бумаги, на котором указываются наименование органа, вид, модель, калибр, серия, номер и год выпуска оружия, фамилия, имя, отчество (при его наличии), наименование владельца оружия, подразделения государственного органа, дата отстрела, заверяется печатью уполномоченного подразделения, подписью сотрудника, ответственного за формирование, учет и сохранность ведомственной коллекции. После чего пакет закрывается способом, исключающим доступ к содержимому пакета без нарушения его целостности.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Контрольный отстрел найденного ранее утраченного (похищенного) боевого, гражданского, служебного огнестрельного нарезного оружия для помещения в ведомственную коллекцию Государственной пулегильзотеки производится после проверки по массиву КПГТ МВД как контрольно отстрелянных пуль и гильз из этого оружия до его утраты (хищения), так и экспериментальных пуль и гильз, стреляных из него после его обнаружения, и принятия процессуального решения по факту его утери (хищения).</w:t>
      </w:r>
    </w:p>
    <w:bookmarkEnd w:id="85"/>
    <w:bookmarkStart w:name="z101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Учет, хранение, замена, изъятие и уничтожение контрольно отстрелянных пуль и гильз ведомственных коллекций Государственной пулегильзотеки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Ведомственные коллекции Государственной пулегильзотеки хранятся в натурном виде. Наряду с натурными ведомственными коллекциями возможно формирование электронного массива изображений контрольно отстрелянных пуль и гильз с использованием автоматизированных цифровых баллистических систем (далее – АЦБС) по согласованию с Министерством внутренних дел.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Ведомственные коллекции Государственной пулегильзотеки Вооруженных Сил, других войск и воинских формирований, специальных государственных и правоохранительных органов хранятся в уполномоченных подразделениях, определяемых первым руководителем государственного органа по месту дислокации оружия.</w:t>
      </w:r>
    </w:p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Сотрудник подразделения по контролю за оборотом гражданского и служебного оружия после выдачи владельцу оружия разрешения на хранение, хранение и ношение огнестрельного нарезного оружия, приобретенного в организациях, осуществляющих торговлю гражданским и служебным оружием и патронов к нему, в течение трех рабочих дней направляет запрос о предоставлении контрольно отстрелянных пуль и гильз из гражданского и служебного оружия по форме согласно приложению 5 к настоящим Правилам в департамент полиции по месту хранения контрольно отстрелянных пуль и гильз для их пересылки и постановки на учет и хранения по месту регистрации владельца оружия.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уполномоченного подразделения ОВД после получения запроса в течение пяти рабочих дней направляет контрольно отстрелянные пули и гильзы в соответствующий департамент полиции для помещения в ведомственную коллекцию Государственной пулегильзотеки, о чем производит запись в журнале учета в соответствии с пунктом 37 настоящих Правил.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Учет контрольно отстрелянных пуль и гильз ведомственных коллекций Государственной пулегильзотеки формируется путем систематизации информации о виде, модели, калибре, серии, номере, годе выпуска оружия, владельце, дате проведения контрольного отстрела и постановки контрольно отстрелянных пуль и гильз на учет, местонахождении контрольных пуль и гильз, дате и основании снятия их с учета по форме согласно приложению 2 к настоящим Правилам.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Требования к помещениям для хранения ведомственной коллекции Государственной пулегильзотеки и обеспечения ее сохранности, а также меры безопасности при осуществлении контрольного отстрела определяются первыми руководителями Вооруженных Сил, других войск и воинских формирований, специальных государственных и правоохранительных органов.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Помещения для хранения ведомственной коллекции Государственной пулегильзотеки должны: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соответствовать требованиям законодательства Республики Казахстан по хранению оружия и патронов к нему;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оснащаться системой вентиляции;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оборудоваться: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двойными дверями (наружная – металлическая, внутренняя – решетчатая с толщиной прутка не менее 15 мм и размером ячейки не более 60 мм) с прочными запорными устройствами;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металлическими решетками на окнах (при расположении помещения на первом этаже или полуподвальном помещении окна дополнительно оборудуются изнутри запирающимися ставнями);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секционными шкафами или контейнерами.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осуществлении контрольного отстрела: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соблюдаются требования безопасности при эксплуатации оружия;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производятся заряжение и разряжение оружия только в тире либо специально оборудованных для этих целей помещениях;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 началом работы с оружием производится его осмотр, начиная с проверки патронника ствола, на наличие в нем патрона.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Контрольно отстрелянные пули и гильзы хранятся в опечатываемых, запирающихся на замки металлических шкафах (ящиках).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Срок хранения контрольно отстрелянных пуль и гильз в ведомственной коллекции Государственной пулегильзотеки при соблюдении требований пункта 17 настоящих Правил составляет не менее пяти лет после утилизации боевого, гражданского и служебного огнестрельного нарезного оружия, из которого они стреляны.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Изъятие контрольно отстрелянных пуль и гильз из коллекции Государственной пулегильзотеки производится по истечении срока их хранения.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О замене контрольно отстрелянных пуль и гильз в коллекции Государственной пулегильзотеки или изъятии из нее сотрудником уполномоченного подразделения производится запись с указанием исходящего номера документа в графе "Примечание" журнала регистрации отстрела оружия и контрольно отстрелянных пуль и гильз, помещенных в ведомственную коллекцию, по форме согласно приложению 2 к настоящим Правилам.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Контрольно отстрелянные пули и гильзы, изъятые из коллекции, подлежат уничтожению (утилизации) в порядке, установленном законодательством Республики Казахстан.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уничтожения контрольно отстрелянных пуль и гильз являются их замена пулями и гильзами, отстрелянными повторно из этого же экземпляра оружия, или изъятие контрольно отстрелянных пуль и гильз в связи с истечением срока хранения после утилизации оружия либо продажи или передачи оружия в порядке, определяемом законодательством Республики Казахстан.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Уполномоченными подразделениями обеспечивается транспортировка контрольно отстрелянных пуль и гильз, подлежащих уничтожению, на соответствующее предприятие.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Акт об уничтожении контрольно отстрелянных пуль и гильз составляется по форме согласно приложению 6 к настоящим Правилам в одном экземпляре для боевого оружия, в двух экземплярах – для гражданского и служебного огнестрельного нарезного оружия.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Экземпляр акта об уничтожении контрольно отстрелянных пуль и гильз боевого оружия остается на хранении в уполномоченном подразделении.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акта об уничтожении контрольно отстрелянных пуль и гильз гражданского или служебного огнестрельного нарезного оружия направляется для внесения в контрольно-наблюдательное или личное дело владельца оружия не позднее трех рабочих дней со дня уничтожения контрольно отстрелянных пуль и гильз, второй экземпляр – в уполномоченное подразделение.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Акт уничтожения контрольно отстрелянных пуль и гильз хранится пять лет в уполномоченном подразделении.</w:t>
      </w:r>
    </w:p>
    <w:bookmarkEnd w:id="113"/>
    <w:bookmarkStart w:name="z130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предоставления контрольно отстрелянных пуль и гильз ведомственных коллекций Государственной пулегильзотеки в криминалистическую пулегильзотеку Министерства внутренних дел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При установлении факта утраты (хищения) боевого, гражданского и служебного огнестрельного нарезного оружия в целях обеспечения розыска оружия, а также раскрытия преступлений, совершенных с его применением, лицо, осуществляющее досудебное или служебное расследование, направляет запрос в уполномоченное подразделение на отправку в течение пяти рабочих дней контрольно отстрелянных пуль и гильз, ранее отстрелянных из утраченного (похищенного) оружия, с приложением в случае формирования электронного массива в электронном виде изображений контрольно отстрелянных пуль и гильз утраченного (похищенного) оружия, экспортированных из электронного массива АЦБС для проверки по массиву КПГТ МВД.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получении информации об утрате (хищении) боевого, гражданского и служебного огнестрельного нарезного оружия, а также совершении преступления с его применением независимо от получения официального запроса от лица, осуществляющего досудебное или служебное расследование, сотрудник уполномоченного подразделения в течение пяти рабочих дней отправляет контрольно отстрелянные пули и гильзы боевого, гражданского и служебного огнестрельного нарезного оружия в КПГТ МВД.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формирования электронного массива с использованием АЦБС изображение контрольно отстрелянных пуль и гильз боевого, гражданского и служебного огнестрельного нарезного оружия прилагается в электронном виде.</w:t>
      </w:r>
    </w:p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Результаты проверки по массиву КПГТ МВД сообщаются инициатору запроса в соответствии с приказом Министра внутренних дел Республики Казахстан от 21 июля 2014 года № 75дсп "Об утверждении Правил осуществления оперативно-криминалистической деятельности в органах внутренних дел" (зарегистрирован в реестре государственной регистрации нормативных правовых актов за № 9662).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установления по массиву КПГТ МВД факта применения оружия при совершении уголовного правонарушения Оперативно-криминалистический департамент (далее – ОКД) МВД немедленно информирует об этом орган, осуществляющий досудебное расследование.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 случае предоставления в КПГТ МВД некачественно контрольно отстрелянных или экспериментально отстрелянных пуль и гильз ОКД МВД запрашивает оружие для экспериментального отстрела.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</w:tbl>
    <w:bookmarkStart w:name="z139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</w:t>
      </w:r>
      <w:r>
        <w:br/>
      </w:r>
      <w:r>
        <w:rPr>
          <w:rFonts w:ascii="Times New Roman"/>
          <w:b/>
          <w:i w:val="false"/>
          <w:color w:val="000000"/>
        </w:rPr>
        <w:t>о выявлении дефектов (неисправностей) огнестрельного нарезного оружия</w:t>
      </w:r>
    </w:p>
    <w:bookmarkEnd w:id="121"/>
    <w:bookmarkStart w:name="z1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122"/>
    <w:p>
      <w:pPr>
        <w:spacing w:after="0"/>
        <w:ind w:left="0"/>
        <w:jc w:val="both"/>
      </w:pPr>
      <w:bookmarkStart w:name="z141" w:id="12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 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звание, фамилия, имя, отчество (при его наличии)</w:t>
      </w:r>
    </w:p>
    <w:p>
      <w:pPr>
        <w:spacing w:after="0"/>
        <w:ind w:left="0"/>
        <w:jc w:val="both"/>
      </w:pPr>
      <w:bookmarkStart w:name="z142" w:id="124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  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звание, фамилия, имя, отчество (при его наличии)</w:t>
      </w:r>
    </w:p>
    <w:p>
      <w:pPr>
        <w:spacing w:after="0"/>
        <w:ind w:left="0"/>
        <w:jc w:val="both"/>
      </w:pPr>
      <w:bookmarkStart w:name="z143" w:id="12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 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звание, фамилия, имя, отчество (при его наличии)</w:t>
      </w:r>
    </w:p>
    <w:bookmarkStart w:name="z1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составила настоящий акт о нижеследующем:</w:t>
      </w:r>
    </w:p>
    <w:bookmarkEnd w:id="126"/>
    <w:bookmarkStart w:name="z1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об оружии</w:t>
      </w:r>
    </w:p>
    <w:bookmarkEnd w:id="127"/>
    <w:bookmarkStart w:name="z1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оружия (боевое/гражданское/служебное): ____________________________</w:t>
      </w:r>
    </w:p>
    <w:bookmarkEnd w:id="128"/>
    <w:bookmarkStart w:name="z1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Тип, модель: ________________________________________________________</w:t>
      </w:r>
    </w:p>
    <w:bookmarkEnd w:id="129"/>
    <w:bookmarkStart w:name="z1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Калибр: ____________________________________________________________</w:t>
      </w:r>
    </w:p>
    <w:bookmarkEnd w:id="130"/>
    <w:bookmarkStart w:name="z1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Заводской (серийный) номер: __________________________________________</w:t>
      </w:r>
    </w:p>
    <w:bookmarkEnd w:id="131"/>
    <w:bookmarkStart w:name="z1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Подразделение / владелец оружия: _____________________________________</w:t>
      </w:r>
    </w:p>
    <w:bookmarkEnd w:id="132"/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Выявленные дефекты (неисправности)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Комиссией при осмотре оружия установлено следующее:</w:t>
      </w:r>
    </w:p>
    <w:bookmarkEnd w:id="134"/>
    <w:p>
      <w:pPr>
        <w:spacing w:after="0"/>
        <w:ind w:left="0"/>
        <w:jc w:val="both"/>
      </w:pPr>
      <w:bookmarkStart w:name="z153" w:id="13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(краткое описание выявленных дефектов (неисправностей) без указания технических</w:t>
      </w:r>
    </w:p>
    <w:p>
      <w:pPr>
        <w:spacing w:after="0"/>
        <w:ind w:left="0"/>
        <w:jc w:val="both"/>
      </w:pPr>
      <w:bookmarkStart w:name="z154" w:id="13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параметров, не подлежащих передаче)</w:t>
      </w:r>
    </w:p>
    <w:bookmarkStart w:name="z15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Заключение комиссии</w:t>
      </w:r>
    </w:p>
    <w:bookmarkEnd w:id="137"/>
    <w:bookmarkStart w:name="z1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изложенного комиссия приняла решение: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контрольный отстрел не проводить, вернуть в уполномоченное подразделение или владельцу оружия для устранения неисправностей или его ремонта</w:t>
      </w:r>
    </w:p>
    <w:bookmarkEnd w:id="139"/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Подписи членов комиссии</w:t>
      </w:r>
    </w:p>
    <w:bookmarkEnd w:id="1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комиссии: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 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 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 (подпись)</w:t>
            </w:r>
          </w:p>
        </w:tc>
      </w:tr>
    </w:tbl>
    <w:bookmarkStart w:name="z1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"__"______________ 20__года</w:t>
      </w:r>
    </w:p>
    <w:bookmarkEnd w:id="141"/>
    <w:bookmarkStart w:name="z1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3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отстрела оружия и контрольно отстрелянных пуль, гильз, помещенных в ведомственную коллекцию __________________________________________________________________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>(наименование подразделения (воинской части) государственного органа)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отстрела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органа, организации, фамилия, имя, отчество (при его наличии) владельца оружия или его представителя на основе доверенности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Вид, модель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 и номер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контрольно отстрелянных пуль и гильз, маркировочные обозначения на гильзе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 и номенклатурного дела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контрольно отстрелянных пуль и гильз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основание снятия контрольно отстрелянных пуль и гильз с учета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bookmarkStart w:name="z16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подразделения ОВД)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(указать Ф.И.О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адрес, контактные телефоны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владельца оружия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</w:t>
            </w:r>
          </w:p>
        </w:tc>
      </w:tr>
    </w:tbl>
    <w:bookmarkStart w:name="z168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45"/>
    <w:bookmarkStart w:name="z16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произвести контрольный отстрел огнестрельного нарезного оружия в количестве ________ штук</w:t>
      </w:r>
    </w:p>
    <w:bookmarkEnd w:id="146"/>
    <w:p>
      <w:pPr>
        <w:spacing w:after="0"/>
        <w:ind w:left="0"/>
        <w:jc w:val="both"/>
      </w:pPr>
      <w:bookmarkStart w:name="z170" w:id="14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(указать вид, модель, серию, номер и год выпуска оружия)</w:t>
      </w:r>
    </w:p>
    <w:bookmarkStart w:name="z17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8"/>
    <w:bookmarkStart w:name="z17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(подпись)</w:t>
      </w:r>
    </w:p>
    <w:bookmarkEnd w:id="149"/>
    <w:bookmarkStart w:name="z17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"__"______________ 20__год</w:t>
      </w:r>
    </w:p>
    <w:bookmarkEnd w:id="150"/>
    <w:bookmarkStart w:name="z17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7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контрольного отстрела </w:t>
      </w:r>
    </w:p>
    <w:bookmarkEnd w:id="152"/>
    <w:bookmarkStart w:name="z17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</w:t>
      </w:r>
    </w:p>
    <w:bookmarkEnd w:id="153"/>
    <w:bookmarkStart w:name="z17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  (должность, звание, фамилия, имя, отчество (при его наличии)</w:t>
      </w:r>
    </w:p>
    <w:bookmarkEnd w:id="154"/>
    <w:bookmarkStart w:name="z18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удостоверяет факт контрольного отстрела огнестрельного нарезного оружия:</w:t>
      </w:r>
    </w:p>
    <w:bookmarkEnd w:id="155"/>
    <w:bookmarkStart w:name="z18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6"/>
    <w:p>
      <w:pPr>
        <w:spacing w:after="0"/>
        <w:ind w:left="0"/>
        <w:jc w:val="both"/>
      </w:pPr>
      <w:r>
        <w:drawing>
          <wp:inline distT="0" distB="0" distL="0" distR="0">
            <wp:extent cx="2794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боевое ручное стрелковое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7"/>
    <w:p>
      <w:pPr>
        <w:spacing w:after="0"/>
        <w:ind w:left="0"/>
        <w:jc w:val="both"/>
      </w:pPr>
      <w:r>
        <w:drawing>
          <wp:inline distT="0" distB="0" distL="0" distR="0">
            <wp:extent cx="2794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гражданское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8"/>
    <w:p>
      <w:pPr>
        <w:spacing w:after="0"/>
        <w:ind w:left="0"/>
        <w:jc w:val="both"/>
      </w:pPr>
      <w:r>
        <w:drawing>
          <wp:inline distT="0" distB="0" distL="0" distR="0">
            <wp:extent cx="2794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служебное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(нужное отметить)</w:t>
      </w:r>
    </w:p>
    <w:bookmarkEnd w:id="159"/>
    <w:bookmarkStart w:name="z18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</w:t>
      </w:r>
    </w:p>
    <w:bookmarkEnd w:id="160"/>
    <w:bookmarkStart w:name="z18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61"/>
    <w:bookmarkStart w:name="z18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62"/>
    <w:bookmarkStart w:name="z18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оружии:</w:t>
      </w:r>
    </w:p>
    <w:bookmarkEnd w:id="1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отстрела оружия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органа, организации, фамилия, имя, отчество (при его наличии) владельца оружия или его представителя на основе доверенности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Вид, модель оружия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оружия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 и номер оружия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отстрелянных пуль и гильз, маркировочные обозначения на гильзе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комиссии: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 (при его наличии) (подпись)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 (при его наличии) (подпись)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 __________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 (подпись)</w:t>
            </w:r>
          </w:p>
        </w:tc>
      </w:tr>
    </w:tbl>
    <w:p>
      <w:pPr>
        <w:spacing w:after="0"/>
        <w:ind w:left="0"/>
        <w:jc w:val="both"/>
      </w:pPr>
      <w:bookmarkStart w:name="z189" w:id="164"/>
      <w:r>
        <w:rPr>
          <w:rFonts w:ascii="Times New Roman"/>
          <w:b w:val="false"/>
          <w:i w:val="false"/>
          <w:color w:val="000000"/>
          <w:sz w:val="28"/>
        </w:rPr>
        <w:t xml:space="preserve">
      Владелец оружия: ____________________________________________ __________ </w:t>
      </w:r>
    </w:p>
    <w:bookmarkEnd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      (подпись) </w:t>
      </w:r>
    </w:p>
    <w:bookmarkStart w:name="z19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"__"______________ 20__год</w:t>
      </w:r>
    </w:p>
    <w:bookmarkEnd w:id="165"/>
    <w:bookmarkStart w:name="z19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В графе "Фамилия, имя, отчество (при его наличии) владельца" указываются владелец гражданского и служебного огнестрельного нарезного оружия или его представитель на основе доверенности. </w:t>
      </w:r>
    </w:p>
    <w:bookmarkEnd w:id="166"/>
    <w:bookmarkStart w:name="z19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Министерство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органа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внутренних дел)</w:t>
            </w:r>
          </w:p>
        </w:tc>
      </w:tr>
    </w:tbl>
    <w:bookmarkStart w:name="z196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Запрос о предоставлении контрольно отстрелянных пуль и гильз из гражданского и служебного оружия</w:t>
      </w:r>
    </w:p>
    <w:bookmarkEnd w:id="1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____________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_________20__г.</w:t>
            </w:r>
          </w:p>
        </w:tc>
      </w:tr>
    </w:tbl>
    <w:bookmarkStart w:name="z19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Начальнику управления тылового обеспечения департамента полиции</w:t>
      </w:r>
    </w:p>
    <w:bookmarkEnd w:id="169"/>
    <w:p>
      <w:pPr>
        <w:spacing w:after="0"/>
        <w:ind w:left="0"/>
        <w:jc w:val="both"/>
      </w:pPr>
      <w:bookmarkStart w:name="z198" w:id="170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 </w:t>
      </w:r>
    </w:p>
    <w:bookmarkEnd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органа внутренних дел)</w:t>
      </w:r>
    </w:p>
    <w:p>
      <w:pPr>
        <w:spacing w:after="0"/>
        <w:ind w:left="0"/>
        <w:jc w:val="both"/>
      </w:pPr>
      <w:bookmarkStart w:name="z199" w:id="171"/>
      <w:r>
        <w:rPr>
          <w:rFonts w:ascii="Times New Roman"/>
          <w:b w:val="false"/>
          <w:i w:val="false"/>
          <w:color w:val="000000"/>
          <w:sz w:val="28"/>
        </w:rPr>
        <w:t xml:space="preserve">
      По заявлению _________________________________________________________,  </w:t>
      </w:r>
    </w:p>
    <w:bookmarkEnd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 физического или</w:t>
      </w:r>
    </w:p>
    <w:p>
      <w:pPr>
        <w:spacing w:after="0"/>
        <w:ind w:left="0"/>
        <w:jc w:val="both"/>
      </w:pPr>
      <w:bookmarkStart w:name="z200" w:id="17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юридического лица, наименование юридического лица)</w:t>
      </w:r>
    </w:p>
    <w:bookmarkStart w:name="z20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имеющего разрешение на право хранения, хранение и ношение оружия </w:t>
      </w:r>
    </w:p>
    <w:bookmarkEnd w:id="173"/>
    <w:p>
      <w:pPr>
        <w:spacing w:after="0"/>
        <w:ind w:left="0"/>
        <w:jc w:val="both"/>
      </w:pPr>
      <w:bookmarkStart w:name="z202" w:id="174"/>
      <w:r>
        <w:rPr>
          <w:rFonts w:ascii="Times New Roman"/>
          <w:b w:val="false"/>
          <w:i w:val="false"/>
          <w:color w:val="000000"/>
          <w:sz w:val="28"/>
        </w:rPr>
        <w:t xml:space="preserve">
      № __________________________________________________________________  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(нужное подчеркнуть)</w:t>
      </w:r>
    </w:p>
    <w:bookmarkStart w:name="z20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____________________, от "__" ____________20______г.</w:t>
      </w:r>
    </w:p>
    <w:bookmarkEnd w:id="175"/>
    <w:p>
      <w:pPr>
        <w:spacing w:after="0"/>
        <w:ind w:left="0"/>
        <w:jc w:val="both"/>
      </w:pPr>
      <w:bookmarkStart w:name="z204" w:id="176"/>
      <w:r>
        <w:rPr>
          <w:rFonts w:ascii="Times New Roman"/>
          <w:b w:val="false"/>
          <w:i w:val="false"/>
          <w:color w:val="000000"/>
          <w:sz w:val="28"/>
        </w:rPr>
        <w:t xml:space="preserve">
      выданного __________________________________________________________,  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внутренних дел)</w:t>
      </w:r>
    </w:p>
    <w:bookmarkStart w:name="z20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 исполнение </w:t>
      </w:r>
      <w:r>
        <w:rPr>
          <w:rFonts w:ascii="Times New Roman"/>
          <w:b w:val="false"/>
          <w:i w:val="false"/>
          <w:color w:val="000000"/>
          <w:sz w:val="28"/>
        </w:rPr>
        <w:t>пункта 29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24 июня 2019 года № 429 "Об утверждении Правил формирования Государственной пулегильзотеки" направить контрольно отстрелянные пули и гильзы из гражданского, служебного огнестрельного нарезного оружия для помещения в ведомственную коллекцию Государственной пулегильзотеки.</w:t>
      </w:r>
    </w:p>
    <w:bookmarkEnd w:id="1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оружия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оружия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акта контрольного отстрела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органа внутренних дел, выдавшего акт контрольного отстрела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подразделения по контролю за оборотом гражданского и</w:t>
      </w:r>
    </w:p>
    <w:bookmarkEnd w:id="178"/>
    <w:p>
      <w:pPr>
        <w:spacing w:after="0"/>
        <w:ind w:left="0"/>
        <w:jc w:val="both"/>
      </w:pPr>
      <w:bookmarkStart w:name="z207" w:id="179"/>
      <w:r>
        <w:rPr>
          <w:rFonts w:ascii="Times New Roman"/>
          <w:b w:val="false"/>
          <w:i w:val="false"/>
          <w:color w:val="000000"/>
          <w:sz w:val="28"/>
        </w:rPr>
        <w:t xml:space="preserve">
      служебного оружия ______________________________________________ __________  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      (подпись)</w:t>
      </w:r>
    </w:p>
    <w:p>
      <w:pPr>
        <w:spacing w:after="0"/>
        <w:ind w:left="0"/>
        <w:jc w:val="both"/>
      </w:pPr>
      <w:bookmarkStart w:name="z208" w:id="180"/>
      <w:r>
        <w:rPr>
          <w:rFonts w:ascii="Times New Roman"/>
          <w:b w:val="false"/>
          <w:i w:val="false"/>
          <w:color w:val="000000"/>
          <w:sz w:val="28"/>
        </w:rPr>
        <w:t xml:space="preserve">
      Начальник ______________________________________________________ __________  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      (подпись)</w:t>
      </w:r>
    </w:p>
    <w:bookmarkStart w:name="z20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</w:t>
      </w:r>
    </w:p>
    <w:bookmarkEnd w:id="181"/>
    <w:bookmarkStart w:name="z21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 20 __ г.</w:t>
      </w:r>
    </w:p>
    <w:bookmarkEnd w:id="182"/>
    <w:bookmarkStart w:name="z21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пулегильзотеки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подразделения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внутренних дел)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(указать Ф.И.О (при его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наличии), звание)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 20_____г.</w:t>
            </w:r>
          </w:p>
        </w:tc>
      </w:tr>
    </w:tbl>
    <w:bookmarkStart w:name="z215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об уничтожении контрольно отстрелянных пуль и гильз</w:t>
      </w:r>
    </w:p>
    <w:bookmarkEnd w:id="184"/>
    <w:p>
      <w:pPr>
        <w:spacing w:after="0"/>
        <w:ind w:left="0"/>
        <w:jc w:val="both"/>
      </w:pPr>
      <w:bookmarkStart w:name="z216" w:id="185"/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 _____________________________________________________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звание, фамилия, имя, отчество (при его наличии)</w:t>
      </w:r>
    </w:p>
    <w:bookmarkStart w:name="z21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провела уничтожение контрольно отстрелянных пуль и гильз на основании</w:t>
      </w:r>
    </w:p>
    <w:bookmarkEnd w:id="186"/>
    <w:bookmarkStart w:name="z21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уничтожения контрольно отстрелянных пуль и гильз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органа, организации, фамилия, имя, отчество (при его наличии) владельца оружия или его представителя на основе доверенности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Вид, модель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 и номер оружия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пуль и гильз, маркировочные обозначения на гильзе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комиссии: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 __________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 (при его наличии) (подпись)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 __________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 (при его наличии) (подпись)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 __________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 (подпись)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"__"______________ 20__год</w:t>
      </w:r>
    </w:p>
    <w:bookmarkEnd w:id="188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