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99e4" w14:textId="8ce9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поручений Главы государства, данных по итогам II Съезда Молодежного крыла "Жас Отан" Народно-демократической партии "Нур Отан"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2013 года № 21-р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поручений Главы государства, данных по итогам II Съезда Молодежного крыла «Жас Отан» Народно-демократической партии «Нур Отан»: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поручений Главы государства, данных по итогам II Съезда Молодежного крыла «Жас Отан» Народно-демократической партии «Нур Отан»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Заинтересованным государственным органам, акимам областей, городов Астаны и Алматы, а также иным организациям обеспечить своевременную реализацию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Орынбаева Е.Т.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21-р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реализации поручений Главы государства, данных по итогам II </w:t>
      </w:r>
      <w:r>
        <w:br/>
      </w:r>
      <w:r>
        <w:rPr>
          <w:rFonts w:ascii="Times New Roman"/>
          <w:b/>
          <w:i w:val="false"/>
          <w:color w:val="000000"/>
        </w:rPr>
        <w:t>
Съезда Молодежного крыла «Жас Отан»</w:t>
      </w:r>
      <w:r>
        <w:br/>
      </w:r>
      <w:r>
        <w:rPr>
          <w:rFonts w:ascii="Times New Roman"/>
          <w:b/>
          <w:i w:val="false"/>
          <w:color w:val="000000"/>
        </w:rPr>
        <w:t>
Народно-демократической партии «Нур Отан»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55"/>
        <w:gridCol w:w="3070"/>
        <w:gridCol w:w="3026"/>
        <w:gridCol w:w="3116"/>
      </w:tblGrid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  представления НПА и информации в Правительство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при разработке проекта Концепции государственной молодежной политики до 2020 года основные положения Стратегии развития «Жастар Отанға!» до 2020 года Молодежного крыла «Жас Отан» Народно-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демократической партии «Нур Отан»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Концепции с учетом основных положений Стратегии развития «Жастар Отанға!» до 2020 года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МКИ, МЭБП, МФ, акимы гг. Астаны и Алматы, областей, НДП «Нур Отан»  (по согласованию)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  2013 года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расширению программ строительства молодежных и студенческих общежитий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МТСЗН, МЭБП, МФ, МРР, акимы гг. Астаны и Алматы, областей, НДП «Нур Отан»  (по согласованию)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4400"/>
        <w:gridCol w:w="3086"/>
        <w:gridCol w:w="2982"/>
        <w:gridCol w:w="3045"/>
      </w:tblGrid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участие представителей ведущих республиканских молодежных организаций в составе консультативно-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совещательных советов по взаимодействию с институтами гражданского общества при центральных и местных исполнительных органах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ЦМГО, НДП «Нур Отан» 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вопросы создания Фонда молодежных инициатив и внести соответствующие предложения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МКИ, МЭБП, МТСЗН, МФ, МИНТ, МСХ, акимы гг. Астаны и Алматы, областей, НДП «Нур Отан»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 строительству Дворца молодежи в г. Астане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Правительство РК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Астаны (созыв), МОН, НДП «Нур Отан»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единый веб-портал «Молодежная биржа труда» для информирования молодежи, систематизации и упрощения процедур регистрации и участия молодежи в программах занятости и трудоустройства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МОН, МТК, акимы гг. Астаны и Алматы, областей, НДП «Нур Отан»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 рамках государственного социального заказа эффективное практическое взаимодействие всех центральных и местных исполнительных органов с ведущими республиканскими молодежными организациями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ЦМГО, НДП «Нур Отан» (по согласованию), РМО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февраля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выстраиванию адресной работы с молодежью и обеспечению ее повсеместного охвата по месту жительства, учебы и работы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МТСЗН, акимы гг. Астаны и Алматы, областей, НДП «Нур Отан»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созданию Советов по работе с молодежью в трудовых коллективах АО «ФНБ «Самрук-Казына»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 (по согласованию), НДП «Нур Отан»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марта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дополнения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 с целью обеспечения гарантированного участия выпускников общеобразовательных школ в получении технического и профессионального образования и последующего их трудоустройства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МОН, акимы гг. Астаны и Алматы, областей, НДП «Нур Отан»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на текущей и долгосрочной основе мониторинг и анализ рынка труда молодежи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МОН, акимы гг. Астаны и Алматы, областей, НДП «Нур Отан»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на предприятиях, принимающих участие в государственных программах индустриализации, дорожной карты бизнеса и занятости квоты по обучению и трудоустройству молодежи 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МИНТ, МЭБП, МТСЗН, акимы гг. Астаны и Алматы, областей, НЭП Союз «Атамекен» (по согласованию), Федерация профсоюзов Республики Казахстан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2020», направленные на повсеместное расширение инструментов кредитной и консалтинговой поддержки начинающих молодых предпринимателей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постановления Правительства РК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 (созыв), МФ, МИНТ, акимы гг. Астаны и Алматы, областей, НДП «Нур Отан»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апреля 2013 года</w:t>
            </w:r>
          </w:p>
        </w:tc>
      </w:tr>
      <w:tr>
        <w:trPr>
          <w:trHeight w:val="345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качественную доработку и оперативное внесение в Правительство Республики Казахстан проекта Закона Республики Казахстан «О государственной молодежной политике в Республике Казахстан»</w:t>
            </w:r>
          </w:p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РК 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МФ, МЭБП, МЮ, НДП «Нур Отан» (по согласованию)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  2013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423"/>
        <w:gridCol w:w="3051"/>
        <w:gridCol w:w="2967"/>
        <w:gridCol w:w="3074"/>
      </w:tblGrid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Выработать в первом полугодии 2013 года механизмы по определению специальностей для обучения и дальнейшего трудоустройства выпускников колледжей и вузов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 МТСЗН, акимы гг. Астаны и Алматы, областей, НЭП «Союз «Атамекен» (по согласованию), Федерация профсоюзов Республики Казахстан (по согласованию)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 2013 года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в первом полугодии 2013 года меры по расширению молодежной практики и программы по обеспечению молодежи социальными рабочими местами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 (созыв), МОН, 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 Алматы, областей, НЭП «Союз «Атамекен» (по согласованию), Федерация профсоюзов Республики Казахстан (по согласованию)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мая 2013 года</w:t>
            </w:r>
          </w:p>
        </w:tc>
      </w:tr>
      <w:tr>
        <w:trPr>
          <w:trHeight w:val="3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Включить до конца 2014 года индикаторы по работе с молодежью в стратегические планы всех центральных и местных исполнительных органов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Правительство РК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ЦМГО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сентября  2014 года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241"/>
        <w:gridCol w:w="10493"/>
      </w:tblGrid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МЭБП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«Нур Отан»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«Народно-Демократическая партия «Нур Отан»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«Самрук-Казына»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«Фонд национального благосостояния «Самрук-Казына»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НЭП «Союз «Атамекен»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экономическая палата Казахстана «Союз «Атамекен»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ЦМГО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государственные органы Республики Казахстан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РМО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0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молодежные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