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9b32" w14:textId="6439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15 декабря 2009 года N 1564. Зарегистрировано Управлением юстиции города Семей Департамента юстиции Восточно-Казахстанской области 11 января 2010 года за 
N 5-2-121. Утратило силу постановлением акимата города Семей Восточно-Казахстанской области от 13 декабря 2010 года N 1409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Семей Восточно-Казахстанской области от 13.12.2010 </w:t>
      </w:r>
      <w:r>
        <w:rPr>
          <w:rFonts w:ascii="Times New Roman"/>
          <w:b w:val="false"/>
          <w:i w:val="false"/>
          <w:color w:val="000000"/>
          <w:sz w:val="28"/>
        </w:rPr>
        <w:t>N 1409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148–II «О местном государственном управлении и самоуправлении в Республике Казахстан»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149–II «О занятости населения», 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обеспечения временной занятости и материальной поддержки различных групп населения, испытывающих затруднение в трудоустройстве,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предприятий, учреждений, представляющих рабочие места для организации общественных работ, виды, объемы и конкретные условия, источники финансирования, размеры оплаты труда участников общественных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организаций, предприятий, учреждений, независимо от форм собственности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выполнение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 </w:t>
      </w:r>
      <w:r>
        <w:rPr>
          <w:rFonts w:ascii="Times New Roman"/>
          <w:b w:val="false"/>
          <w:i w:val="false"/>
          <w:color w:val="000000"/>
          <w:sz w:val="28"/>
        </w:rPr>
        <w:t>неполный рабочий день</w:t>
      </w:r>
      <w:r>
        <w:rPr>
          <w:rFonts w:ascii="Times New Roman"/>
          <w:b w:val="false"/>
          <w:i w:val="false"/>
          <w:color w:val="000000"/>
          <w:sz w:val="28"/>
        </w:rPr>
        <w:t>, а также применять 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уполномоченному органу по вопросам занятости отчетность, согласно договору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программ» (Тулесбаев К. 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направлять безработных граждан на общественные работы, согласно заявкам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к общественным работам в первую очередь безработных граждан, входящих в целевые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заключать с работодателем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города Мусапирбекова Т.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о. акима города Семей                          С. Уразалиев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1564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предприятий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
      представляющих рабочие места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      общественных работ в 2010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715"/>
        <w:gridCol w:w="2172"/>
        <w:gridCol w:w="2209"/>
        <w:gridCol w:w="2158"/>
        <w:gridCol w:w="1650"/>
        <w:gridCol w:w="1278"/>
        <w:gridCol w:w="1185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размеры оплаты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жилищно–коммунального хозяйства, пассажирского транспорта и автомобильных дорог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для сдачи в архив, работа с текущими документами, озеленение и благоустройство территории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труда (выработки, времени, обслуживания) устанавливаются в соответствии с Трудовым Кодексом РК (глава 9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для безработных устанавливается в соответствии с Трудовым Кодексом РК (глава 6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).Оплата труда осуществляется согласно табелю учета рабочего времени. Гарантия прав безработных в области безопасности и охраны труда в соответствии с Трудовым Кодексом РК (глава 34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для сдачи в архив, работа с текущими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промышленности, транспорта и связи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и уборка территории; уборка помещений; работа с текущими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суммы установленной черты бедности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региональных общественных кампаний; работа с архивными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г. Семей»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документированию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для сдачи в архив; регистрации и раздачи исходящих писем исполнителям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отделение ВКО филиала государственного центра по выплате пенсий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пенсионными делами; работа с архивными документами; помощь в проведении региональных общественных кампаний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документации новейшей истории ВКО»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г. Семей»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 с их доставкой по адресам налогоплательщиков; работа с текущими документами; уборка территории;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«Специализированный административный суд г. Семей»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 благоустройство территории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«Городской суд г. Семей»,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 уборка территории и помещений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г. Семей» (по согласованию). Уголовно–исполнительные инспекции города (по согласованию) Центральный, Пригородный отделы полиции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 уборка территории, уборка помещений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малого и среднего бизнеса и торговли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работы; экологическое оздоровление и уборка территории; уборка помещений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суммы установленной черты бедности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«Служба пожаротушения и аварийно – спасательных работ» Отряд противопожарной службы № 2 г. Семей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территории; уборка помещений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казначейства г. Семей»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социальной адаптации лиц, не имеющих определенного места жительства и документов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и уборка территории; уборка помещений; работы по ремонту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филиал регионального государственного коммунального предприятия «Центр по недвижимости по ВКО»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протоколов сессии и постоянных комиссий, подготовка документов для сдачи в архив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г. Семей»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 благоустройство территории, уборка помещений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социального обслуживания на дому детей с ограниченными возможностями»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 социальных работников; уборка помещений; ремонтные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учреждения образования, в том числе детские дошкольные учреждения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назначения; организация досуга детей и подростков; уборка и ремонт помещений, благоустройство территории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 высшего и средне–специального образования г. Семей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 уборка территорий; ремонтные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историко-краеведческий музей г. Семей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уборка помещений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«Медико– социальное учреждение для престарелых и инвалидов общего типа г. Семей»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работы; озеленение и благоустройство территории; уход за больными и престарелыми людьми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государственного санитарно–эпидемиологического надзора г. Семей»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уборка помещений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учреждения здравоохранения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уборка помещений; ремонтные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отдела образования «Ассоциация дворовых клубов»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 и подростков по месту жительства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для сдачи в архив, работа с текущими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для сдачи в архив, работа с текущими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 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 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для сдачи в архив, работа с текущими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в архив, работа с текущими документами,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 кооперативы садоводов – любителей г. Семей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правопорядка; охрана дачных участков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 собственников квартир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правопорядка; охрана подъездов многоквартирных домов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“Централизованная библиотечная система г. Семей”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уборка помещений; ремонтные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г. Семей»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мониторинга цен на продовольственные и непродовольственные товары; работы с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государственное коммунальное предприятие «Центральный парк культуры и отдыха г. Семей» (по согласованию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ремонтные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«Жетысуская региональная инспектура по сортоиспытанию сельскохозяйственных культур»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выращиванию овощей; сезонные отопительные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суммы установленной черты бедности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объединения и неправительственные организации (по согласованию)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заповедных зон, ремонт зданий; оказание социально- правовой помощи, психологическая поддержка онкобольных; организация досуга детей и подростков; социологический опрос населения; уход за одинокими престарелыми гражданами; помощь в проведении региональных общественных кампаний; работа с документами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 Жанасемейского региона: Достыкский, Жазыкский, Жиеналинский, Знаменский, Иртышский, Озерский, Приречный, Новобаженовский п. Чаган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 охрана правопорядка; участие в ветеринарных профилактических мероприятиях; доставка корреспонденции; помощь в проведении региональных общественных кампаний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 организации пос. Шульбинск (по согласованию), в том числе: государственное учреждение «Аким пос. Шульбинск», государственное учреждение «Областной детский дом», коммунальное государственное казенное предприятие «Дом культуры», учреждения образования и здравоохранения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региональных общественных компаний; социологический опрос населения; доставка корреспонденции; охрана общественного порядка; экологическое оздоровление и уборка территорий; реконструкция и ремонт объектов; организация досуга детей и молодежи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-||-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 Абралинского региона: Абралинский, Акбулакский, Айнабулакский, Алгабасский, Караоленский, Танатский, учреждения образования и здравоохранения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сел, благоустройство; охрана правопорядка; участие в ветеринарных профилактических мероприятиях; доставка корреспонденции; помощь в проведении региональных общественных кампаний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|| -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оборудованием;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 пенсионные и социальные отчисления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 лица, </w:t>
      </w:r>
      <w:r>
        <w:rPr>
          <w:rFonts w:ascii="Times New Roman"/>
          <w:b w:val="false"/>
          <w:i w:val="false"/>
          <w:color w:val="000000"/>
          <w:sz w:val="28"/>
        </w:rPr>
        <w:t>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ГУ «Отдел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г. Семей»                    К. Тулесбаев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