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7770e05" w14:textId="7770e05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Правил аккредитации иностранных воздушных перевозчиков в Республике Казахстан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Приказ Министра по инвестициям и развитию Республики Казахстан от 26 июня 2017 года № 382. Зарегистрирован в Министерстве юстиции Республики Казахстан 27 июля 2017 года № 15386.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ИЗПИ!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В приказ предусматриваются изменения приказом Министра транспорта РК от 11.06.2026 </w:t>
      </w:r>
      <w:r>
        <w:rPr>
          <w:rFonts w:ascii="Times New Roman"/>
          <w:b w:val="false"/>
          <w:i w:val="false"/>
          <w:color w:val="ff0000"/>
          <w:sz w:val="28"/>
        </w:rPr>
        <w:t xml:space="preserve">№ 144 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ИЗПИ!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В приказ предусматриваются изменения приказом Министра транспорта РК от 13.07.2026 </w:t>
      </w:r>
      <w:r>
        <w:rPr>
          <w:rFonts w:ascii="Times New Roman"/>
          <w:b w:val="false"/>
          <w:i w:val="false"/>
          <w:color w:val="ff0000"/>
          <w:sz w:val="28"/>
        </w:rPr>
        <w:t>№ 179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</w:p>
    <w:bookmarkStart w:name="z3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3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81 Закона Республики Казахстан "Об использовании воздушного пространства Республики Казахстан и деятельности авиации" и </w:t>
      </w:r>
      <w:r>
        <w:rPr>
          <w:rFonts w:ascii="Times New Roman"/>
          <w:b w:val="false"/>
          <w:i w:val="false"/>
          <w:color w:val="000000"/>
          <w:sz w:val="28"/>
        </w:rPr>
        <w:t>подпунктом 1)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10 Закона Республики Казахстан "О государственных услугах", </w:t>
      </w:r>
      <w:r>
        <w:rPr>
          <w:rFonts w:ascii="Times New Roman"/>
          <w:b/>
          <w:i w:val="false"/>
          <w:color w:val="000000"/>
          <w:sz w:val="28"/>
        </w:rPr>
        <w:t>ПРИКАЗЫВАЮ</w:t>
      </w:r>
      <w:r>
        <w:rPr>
          <w:rFonts w:ascii="Times New Roman"/>
          <w:b w:val="false"/>
          <w:i w:val="false"/>
          <w:color w:val="000000"/>
          <w:sz w:val="28"/>
        </w:rPr>
        <w:t>:</w:t>
      </w:r>
    </w:p>
    <w:bookmarkEnd w:id="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Преамбула - в редакции приказа и.о. Министра транспорта РК от 04.12.2024 </w:t>
      </w:r>
      <w:r>
        <w:rPr>
          <w:rFonts w:ascii="Times New Roman"/>
          <w:b w:val="false"/>
          <w:i w:val="false"/>
          <w:color w:val="000000"/>
          <w:sz w:val="28"/>
        </w:rPr>
        <w:t>№ 396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Утвердить прилагаемые </w:t>
      </w:r>
      <w:r>
        <w:rPr>
          <w:rFonts w:ascii="Times New Roman"/>
          <w:b w:val="false"/>
          <w:i w:val="false"/>
          <w:color w:val="000000"/>
          <w:sz w:val="28"/>
        </w:rPr>
        <w:t>Правила</w:t>
      </w:r>
      <w:r>
        <w:rPr>
          <w:rFonts w:ascii="Times New Roman"/>
          <w:b w:val="false"/>
          <w:i w:val="false"/>
          <w:color w:val="000000"/>
          <w:sz w:val="28"/>
        </w:rPr>
        <w:t xml:space="preserve"> аккредитации иностранных воздушных перевозчиков в Республике Казахстан.</w:t>
      </w:r>
    </w:p>
    <w:bookmarkEnd w:id="1"/>
    <w:bookmarkStart w:name="z5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Признать утратившим силу:</w:t>
      </w:r>
    </w:p>
    <w:bookmarkEnd w:id="2"/>
    <w:bookmarkStart w:name="z6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1) </w:t>
      </w:r>
      <w:r>
        <w:rPr>
          <w:rFonts w:ascii="Times New Roman"/>
          <w:b w:val="false"/>
          <w:i w:val="false"/>
          <w:color w:val="000000"/>
          <w:sz w:val="28"/>
        </w:rPr>
        <w:t>приказ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исполняющего обязанности Министра транспорта и коммуникаций Республики Казахстан от 24 сентября 2010 года № 432 "Об утверждении Правил регистрации и требований, предъявляемых к иностранным перевозчикам" (зарегистрированный в Реестре государственной регистрации нормативных правовых актов № 6587, опубликованный 7 января 2011 года в газете "Казахстанская правда" № 3 (26424));</w:t>
      </w:r>
    </w:p>
    <w:bookmarkEnd w:id="3"/>
    <w:bookmarkStart w:name="z7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2) </w:t>
      </w:r>
      <w:r>
        <w:rPr>
          <w:rFonts w:ascii="Times New Roman"/>
          <w:b w:val="false"/>
          <w:i w:val="false"/>
          <w:color w:val="000000"/>
          <w:sz w:val="28"/>
        </w:rPr>
        <w:t>приказ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исполняющего обязанности Министра транспорта и коммуникаций Республики Казахстан от 25 октября 2011 года № 634 "О внесении изменений в приказ исполняющего обязанности Министра транспорта и коммуникаций Республики Казахстан от 24 сентября 2010 года № 432 "Об утверждении Правил регистрации и требований, предъявляемых к иностранным перевозчикам" (зарегистрированный в Реестре государственной регистрации нормативных правовых актов № 7294, опубликованный 9 октября 2011 года в газете "Юридическая газета" № 182 (2172)).</w:t>
      </w:r>
    </w:p>
    <w:bookmarkEnd w:id="4"/>
    <w:bookmarkStart w:name="z8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Комитету гражданской авиации Министерства по инвестициям и развитию Республики Казахстан обеспечить:</w:t>
      </w:r>
    </w:p>
    <w:bookmarkEnd w:id="5"/>
    <w:bookmarkStart w:name="z9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государственную регистрацию настоящего приказа в Министерстве юстиции Республики Казахстан;</w:t>
      </w:r>
    </w:p>
    <w:bookmarkEnd w:id="6"/>
    <w:bookmarkStart w:name="z10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 течение десяти календарных дней со дня государственной регистрации настоящего приказа направление его копии на бумажном носителе и в электронной форме на казахском и русском языках в Республиканское государственное предприятие на праве хозяйственного ведения "Республиканский центр правовой информации" для официального опубликования и включения в Эталонный контрольный банк нормативных правовых актов Республики Казахстан;</w:t>
      </w:r>
    </w:p>
    <w:bookmarkEnd w:id="7"/>
    <w:bookmarkStart w:name="z11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3) в течение десяти календарных дней после государственной регистрации настоящего приказа направление его копии на официальное опубликование в периодические печатные издания; </w:t>
      </w:r>
    </w:p>
    <w:bookmarkEnd w:id="8"/>
    <w:bookmarkStart w:name="z12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размещение настоящего приказа на интернет-ресурсе Министерства по инвестициям и развитию Республики Казахстан;</w:t>
      </w:r>
    </w:p>
    <w:bookmarkEnd w:id="9"/>
    <w:bookmarkStart w:name="z13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в течение десяти рабочих дней после государственной регистрации настоящего приказа в Министерстве юстиции Республики Казахстан представление в Юридический департамент Министерства по инвестициям и развитию Республики Казахстан сведений об исполнении мероприятий, согласно подпунктам 1), 2), 3) и 4) настоящего пункта.</w:t>
      </w:r>
    </w:p>
    <w:bookmarkEnd w:id="10"/>
    <w:bookmarkStart w:name="z14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Контроль за исполнением настоящего приказа возложить на курирующего вице-министра по инвестициям и развитию Республики Казахстан.</w:t>
      </w:r>
    </w:p>
    <w:bookmarkEnd w:id="11"/>
    <w:bookmarkStart w:name="z15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5. Настоящий приказ вводится в действие по истечении десяти календарных дней после дня его первого официального опубликования. </w:t>
      </w:r>
    </w:p>
    <w:bookmarkEnd w:id="12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396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Министр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>по инвестициям и развитию</w:t>
            </w:r>
          </w:p>
          <w:p>
            <w:pPr>
              <w:spacing w:after="0"/>
              <w:ind w:left="0"/>
              <w:jc w:val="left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>Республики Казахстан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396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Ж. Қасымбек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Утверждены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 Министра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по инвестициям и развитию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26 июня 2017 года № 382</w:t>
            </w:r>
          </w:p>
        </w:tc>
      </w:tr>
    </w:tbl>
    <w:bookmarkStart w:name="z18" w:id="13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Правила аккредитации иностранных воздушных перевозчиков в Республике Казахстан</w:t>
      </w:r>
    </w:p>
    <w:bookmarkEnd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Правила - в редакции приказа Министра индустрии и инфраструктурного развития РК от 29.04.2020 </w:t>
      </w:r>
      <w:r>
        <w:rPr>
          <w:rFonts w:ascii="Times New Roman"/>
          <w:b w:val="false"/>
          <w:i w:val="false"/>
          <w:color w:val="ff0000"/>
          <w:sz w:val="28"/>
        </w:rPr>
        <w:t>№ 247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19" w:id="1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1. Общие положения</w:t>
      </w:r>
    </w:p>
    <w:bookmarkEnd w:id="14"/>
    <w:bookmarkStart w:name="z20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Настоящие Правила аккредитации иностранных воздушных перевозчиков в Республике Казахстан (далее - Правила) разработаны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3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81 Закона Республики Казахстан "Об использовании воздушного пространства Республики Казахстан и деятельности авиации" (далее – Закон) и </w:t>
      </w:r>
      <w:r>
        <w:rPr>
          <w:rFonts w:ascii="Times New Roman"/>
          <w:b w:val="false"/>
          <w:i w:val="false"/>
          <w:color w:val="000000"/>
          <w:sz w:val="28"/>
        </w:rPr>
        <w:t>подпунктом 1)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10 Закона Республики Казахстан "О государственных услугах" и определяют порядок аккредитации иностранных воздушных перевозчиков в Республике Казахстан и оказания государственной услуги "Выдача свидетельства об аккредитации иностранных перевозчиков, осуществляющих свою деятельность на территории Республики Казахстан".</w:t>
      </w:r>
    </w:p>
    <w:bookmarkEnd w:id="1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1 - в редакции приказа и.о. Министра транспорта РК от 04.12.2024 </w:t>
      </w:r>
      <w:r>
        <w:rPr>
          <w:rFonts w:ascii="Times New Roman"/>
          <w:b w:val="false"/>
          <w:i w:val="false"/>
          <w:color w:val="000000"/>
          <w:sz w:val="28"/>
        </w:rPr>
        <w:t>№ 396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1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Основные определения и термины, используемые в настоящих Правилах:</w:t>
      </w:r>
    </w:p>
    <w:bookmarkEnd w:id="16"/>
    <w:bookmarkStart w:name="z59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информационная система для сбора и обработки данных об авиапассажирах − единая информационная система Республики Казахстан, содержащая информацию об авиапассажирах, прибывающих на территорию Республики Казахстан (убывающих с ее территории) или следующих транзитом, с пересадкой на территории Республики Казахстан;</w:t>
      </w:r>
    </w:p>
    <w:bookmarkEnd w:id="17"/>
    <w:bookmarkStart w:name="z60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генеральный агент - юридическое лицо, являющееся резидентом Республики Казахстан, уполномоченное иностранным перевозчиком на продажу перевозок на территории Республики Казахстан, ответственное перед пассажирами за услуги, оказываемые иностранным перевозчиком, на основании договора с иностранным перевозчиком и доверенности от его имени;</w:t>
      </w:r>
    </w:p>
    <w:bookmarkEnd w:id="18"/>
    <w:bookmarkStart w:name="z61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3) информационная система "Е-Freight" – информационная система безбумажного документооборота в области грузовых авиаперевозок, предназначенная для автоматизации и мониторинга информационного взаимодействия при перевозке и обработке багажа, почтовых отправлений и грузов воздушным транспортом; </w:t>
      </w:r>
    </w:p>
    <w:bookmarkEnd w:id="19"/>
    <w:bookmarkStart w:name="z62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сокращенный минимум вертикального эшелонирования (сокращенная аббревиатура на английском языке RVSM (далее – RVSM)) – интервал вертикального эшелонирования, применяемый для эшелонирования воздушных судов, имеющих допуск к полетам с применением RVSM;</w:t>
      </w:r>
    </w:p>
    <w:bookmarkEnd w:id="20"/>
    <w:bookmarkStart w:name="z63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иностранный воздушный перевозчик - иностранная авиакомпания, осуществляющая регулярные пассажирские перевозки, действующая на территории Республики Казахстан через представительство, филиал или генерального агента (далее – иностранный перевозчик).</w:t>
      </w:r>
    </w:p>
    <w:bookmarkEnd w:id="2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2 - в редакции приказа Министра индустрии и инфраструктурного развития РК от 07.06.2021 </w:t>
      </w:r>
      <w:r>
        <w:rPr>
          <w:rFonts w:ascii="Times New Roman"/>
          <w:b w:val="false"/>
          <w:i w:val="false"/>
          <w:color w:val="000000"/>
          <w:sz w:val="28"/>
        </w:rPr>
        <w:t>№ 282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64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2-1. При формировании, ведении и использовании информационной системы для сбора и обработки данных об авиапассажирах, а также информационной системы "Е-Freight" учитываются Единые требования в области информационно-коммуникационных технологий и обеспечения информационной безопасности, утвержденные постановлением Правительства Республики Казахстан от 20 декабря 2016 года № 832.</w:t>
      </w:r>
    </w:p>
    <w:bookmarkEnd w:id="2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2-1 в соответствии с приказом Министра индустрии и инфраструктурного развития РК от 07.06.2021 </w:t>
      </w:r>
      <w:r>
        <w:rPr>
          <w:rFonts w:ascii="Times New Roman"/>
          <w:b w:val="false"/>
          <w:i w:val="false"/>
          <w:color w:val="000000"/>
          <w:sz w:val="28"/>
        </w:rPr>
        <w:t>№ 282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5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Аккредитации подлежат все иностранные перевозчики, планирующие выполнение регулярных пассажирских рейсов в Республику Казахстан (из Республики Казахстан).</w:t>
      </w:r>
    </w:p>
    <w:bookmarkEnd w:id="23"/>
    <w:bookmarkStart w:name="z26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Государственная услуга "Выдача свидетельства об аккредитации иностранных перевозчиков, осуществляющих свою деятельность на территории Республики Казахстан" (далее - государственная услуга) оказывается Комитетом гражданской авиации Министерства транспорта Республики Казахстан (далее - услугодатель).</w:t>
      </w:r>
    </w:p>
    <w:bookmarkEnd w:id="2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4 - в редакции приказа и.о. Министра транспорта РК от 04.12.2024 </w:t>
      </w:r>
      <w:r>
        <w:rPr>
          <w:rFonts w:ascii="Times New Roman"/>
          <w:b w:val="false"/>
          <w:i w:val="false"/>
          <w:color w:val="000000"/>
          <w:sz w:val="28"/>
        </w:rPr>
        <w:t>№ 396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7" w:id="2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2. Порядок аккредитации иностранных воздушных перевозчиков в Республике Казахстан</w:t>
      </w:r>
    </w:p>
    <w:bookmarkEnd w:id="25"/>
    <w:bookmarkStart w:name="z28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5. Юридическое лицо (далее – услугополучатель) для получения государственной услуги направляет услугодателю через веб-портал "электронного правительства" www.egov.kz, www.elicense.kz (далее - портал) заявление в форме электронного документа, удостоверенного электронно-цифровой подписью (далее – ЭЦП) услугополучателя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1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 и документы согласно пункту 9 Перечня основных требований к оказанию государственной услуги "Выдача свидетельства об аккредитации иностранных перевозчиков, осуществляющих свою деятельность на территории Республики Казахстан"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2</w:t>
      </w:r>
      <w:r>
        <w:rPr>
          <w:rFonts w:ascii="Times New Roman"/>
          <w:b w:val="false"/>
          <w:i w:val="false"/>
          <w:color w:val="000000"/>
          <w:sz w:val="28"/>
        </w:rPr>
        <w:t xml:space="preserve"> (далее – Перечень) к настоящим Правилам.</w:t>
      </w:r>
    </w:p>
    <w:bookmarkEnd w:id="2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5 - в редакции приказа и.о. Министра транспорта РК от 04.12.2024 </w:t>
      </w:r>
      <w:r>
        <w:rPr>
          <w:rFonts w:ascii="Times New Roman"/>
          <w:b w:val="false"/>
          <w:i w:val="false"/>
          <w:color w:val="000000"/>
          <w:sz w:val="28"/>
        </w:rPr>
        <w:t>№ 396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1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Срок рассмотрения документов и выдача результата оказания государственной услуги составляет 20 (двадцать) рабочих дней со дня их поступления.</w:t>
      </w:r>
    </w:p>
    <w:bookmarkEnd w:id="2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6 - в редакции приказа Министра индустрии и инфраструктурного развития РК от 07.06.2021 </w:t>
      </w:r>
      <w:r>
        <w:rPr>
          <w:rFonts w:ascii="Times New Roman"/>
          <w:b w:val="false"/>
          <w:i w:val="false"/>
          <w:color w:val="000000"/>
          <w:sz w:val="28"/>
        </w:rPr>
        <w:t>№ 282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2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Исполнитель в течение 2 (двух) рабочих дней проверяет полноту представленных документов и, в случае установления факта неполноты представленных документов или отсутствия сведений, необходимых для оказания государственной услуги, направляет услугополучателю уведомление с указанием каким требованиям не соответствуют представленные документы и срока приведения их в соответствие.</w:t>
      </w:r>
    </w:p>
    <w:bookmarkEnd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Срок приведения в соответствие указанных в уведомлении документов составляет 2 (два) рабочих дня.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случае, если в течении 2 (двух) рабочих дней со дня получения уведомления услугополучатель не привел документы в соответствие с требованиями, услугодатель направляет мотивированный отказ в дальнейшем рассмотрении заявления через портал в форме электронного документа, подписанный ЭЦП руководителя услугодателя, либо лица его замещающего, в личный кабинет услугополучателя.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7 - в редакции приказа Министра индустрии и инфраструктурного развития РК от 14.03.2022 </w:t>
      </w:r>
      <w:r>
        <w:rPr>
          <w:rFonts w:ascii="Times New Roman"/>
          <w:b w:val="false"/>
          <w:i w:val="false"/>
          <w:color w:val="000000"/>
          <w:sz w:val="28"/>
        </w:rPr>
        <w:t>№ 137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7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8. При предоставлении услугополучателем полного пакета документов, указанных в пункте 9 Перечня, услугодатель, в течение 18 (восемнадцати) рабочих дней, проверяет соответствие услугополучателя и достоверность представленных материалов, данных и сведении, необходимых для оказания государственной услуги на соответствие требованиям </w:t>
      </w:r>
      <w:r>
        <w:rPr>
          <w:rFonts w:ascii="Times New Roman"/>
          <w:b w:val="false"/>
          <w:i w:val="false"/>
          <w:color w:val="000000"/>
          <w:sz w:val="28"/>
        </w:rPr>
        <w:t>Закона</w:t>
      </w:r>
      <w:r>
        <w:rPr>
          <w:rFonts w:ascii="Times New Roman"/>
          <w:b w:val="false"/>
          <w:i w:val="false"/>
          <w:color w:val="000000"/>
          <w:sz w:val="28"/>
        </w:rPr>
        <w:t>.</w:t>
      </w:r>
    </w:p>
    <w:bookmarkEnd w:id="29"/>
    <w:bookmarkStart w:name="z65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определении соответствия услугополучателя и представленных материалов, данных и сведении, услугодатель рассматривает наличие:</w:t>
      </w:r>
    </w:p>
    <w:bookmarkEnd w:id="30"/>
    <w:bookmarkStart w:name="z66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разрешения со стороны государства регистрации иностранного воздушного перевозчика на выполнение коммерческих воздушных перевозок;</w:t>
      </w:r>
    </w:p>
    <w:bookmarkEnd w:id="31"/>
    <w:bookmarkStart w:name="z67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статуса назначенного воздушного перевозчика от соответствующего иностранного государства.</w:t>
      </w:r>
    </w:p>
    <w:bookmarkEnd w:id="32"/>
    <w:bookmarkStart w:name="z68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Условия предоставления права на перевозку в отношении иностранного воздушного перевозчика определяются международными договорами о воздушном сообщении, участницей которых является Республика Казахстан, и законодательством Республики Казахстан.</w:t>
      </w:r>
    </w:p>
    <w:bookmarkEnd w:id="33"/>
    <w:bookmarkStart w:name="z69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При соответствии услугополучателя и представленных материалов, данных и сведении требованиям </w:t>
      </w:r>
      <w:r>
        <w:rPr>
          <w:rFonts w:ascii="Times New Roman"/>
          <w:b w:val="false"/>
          <w:i w:val="false"/>
          <w:color w:val="000000"/>
          <w:sz w:val="28"/>
        </w:rPr>
        <w:t>Закона</w:t>
      </w:r>
      <w:r>
        <w:rPr>
          <w:rFonts w:ascii="Times New Roman"/>
          <w:b w:val="false"/>
          <w:i w:val="false"/>
          <w:color w:val="000000"/>
          <w:sz w:val="28"/>
        </w:rPr>
        <w:t xml:space="preserve"> оформляется Свидетельство об аккредитации иностранных перевозчиков, осуществляющих свою деятельность на территории Республики Казахстан по форме,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3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Правилам, либо при не соответствии услугополучателя и представленных материалов, данных и сведении оформляется мотивированный ответ об отказе в оказании государственной услуги по основаниям предусмотренным в Перечне.</w:t>
      </w:r>
    </w:p>
    <w:bookmarkEnd w:id="34"/>
    <w:bookmarkStart w:name="z70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Результат оказания государственной услуги направляется на портал в "личный кабинет" услугополучателя в форме электронного документа, подписанного ЭЦП уполномоченного лица услугодателя.</w:t>
      </w:r>
    </w:p>
    <w:bookmarkEnd w:id="3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8 - в редакции приказа и.о. Министра транспорта РК от 04.12.2024 </w:t>
      </w:r>
      <w:r>
        <w:rPr>
          <w:rFonts w:ascii="Times New Roman"/>
          <w:b w:val="false"/>
          <w:i w:val="false"/>
          <w:color w:val="000000"/>
          <w:sz w:val="28"/>
        </w:rPr>
        <w:t>№ 396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4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Свидетельство об аккредитации иностранных перевозчиков, осуществляющих свою деятельность на территории Республики Казахстан выдается услугополучателю на период два года с даты начала ее действия.</w:t>
      </w:r>
    </w:p>
    <w:bookmarkEnd w:id="36"/>
    <w:bookmarkStart w:name="z45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10. Выданное Свидетельство об аккредитации иностранных перевозчиков, осуществляющих свою деятельность на территории Республики Казахстан не может быть передано другому физическому или юридическому лицу. </w:t>
      </w:r>
    </w:p>
    <w:bookmarkEnd w:id="37"/>
    <w:bookmarkStart w:name="z46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11. Услугодатель обеспечивает внесение данных о стадии оказания государственной услуги в информационную систему мониторинга оказания государственных услуг.</w:t>
      </w:r>
    </w:p>
    <w:bookmarkEnd w:id="38"/>
    <w:bookmarkStart w:name="z47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оказании государственной услуги посредством государственной информационной системы разрешений и уведомлений данные о стадии оказания государственной услуги поступают в автоматическом режиме в информационную систему мониторинга оказания государственных услуг.</w:t>
      </w:r>
    </w:p>
    <w:bookmarkEnd w:id="39"/>
    <w:bookmarkStart w:name="z48" w:id="4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3. Порядок обжалования решений, действий (бездействия) услугодателей и (или) их должностных лиц по вопросам оказания государственных услуг</w:t>
      </w:r>
    </w:p>
    <w:bookmarkEnd w:id="40"/>
    <w:bookmarkStart w:name="z49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Рассмотрение жалобы по вопросам оказания государственных услуг производится вышестоящим административным органом, должностным лицом, уполномоченным органом по оценке и контролю за качеством оказания государственных услуг (далее – орган, рассматривающий жалобу).</w:t>
      </w:r>
    </w:p>
    <w:bookmarkEnd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Жалоба подается в административный орган, должностному лицу, чьи административный акт, административное действие (бездействие) обжалуются.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Услугодатель, должностное лицо, чье решение, действие (бездействие) обжалуются, не позднее трех рабочих дней со дня поступления жалобы направляют ее и административное дело в орган, рассматривающий жалобу.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этом услугодатель, должностное лицо, чье решение, действие (бездействие) обжалуются, не направляет жалобу в орган, рассматривающий жалобу, если он в течение 3 (трех) рабочих дней примет благоприятное решение, совершит действие, полностью удовлетворяющее требованиям, указанным в жалобе.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Жалоба услугополучателя, поступившая в адрес услугодателя,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2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25 Закона подлежит рассмотрению в течение пяти рабочих дней со дня ее регистрации.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Жалоба услугополучателя, поступившая в адрес уполномоченного органа по оценке и контролю за качеством оказания государственных услуг подлежит рассмотрению в течение 15 (пятнадцати) рабочих дней со дня ее регистрации.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12 - в редакции приказа Министра индустрии и инфраструктурного развития РК от 14.03.2022 </w:t>
      </w:r>
      <w:r>
        <w:rPr>
          <w:rFonts w:ascii="Times New Roman"/>
          <w:b w:val="false"/>
          <w:i w:val="false"/>
          <w:color w:val="000000"/>
          <w:sz w:val="28"/>
        </w:rPr>
        <w:t>№ 137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52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13. Если иное не предусмотрено законом Республики Казахстан, обжалование в суде допускается после обжалования в административном (досудебном) порядке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5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91 Административного процедурного-процессуального кодекса Республики Казахстан.</w:t>
      </w:r>
    </w:p>
    <w:bookmarkEnd w:id="4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13 - в редакции приказа Министра индустрии и инфраструктурного развития РК от 14.03.2022 </w:t>
      </w:r>
      <w:r>
        <w:rPr>
          <w:rFonts w:ascii="Times New Roman"/>
          <w:b w:val="false"/>
          <w:i w:val="false"/>
          <w:color w:val="000000"/>
          <w:sz w:val="28"/>
        </w:rPr>
        <w:t>№ 137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Правилам аккредитации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иностранных воздушных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перевозчиков в Республике Казахстан</w:t>
            </w:r>
          </w:p>
        </w:tc>
      </w:tr>
    </w:tbl>
    <w:bookmarkStart w:name="z54" w:id="43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                                                                          Заявление</w:t>
      </w:r>
    </w:p>
    <w:bookmarkEnd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Прошу Вас провести аккредитацию иностранного воздушного перевозчика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                  (официальное наименование и коммерческое название, если отличается)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Сведения об авиакомпании: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1. Форма собственности 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2. Год создания 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3. Сведения о регистрации юридического лица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                                                (номер, кем и когда выдано)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4. Банковские реквизиты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(№ расчетный счет, корреспондентский счет, микрофинансовая организация (МФО),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наименование и местонахождение банка)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5. Юридический адрес и другие реквизиты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(почтовый адрес, телефон, телефакс, телекс, телетайп, телеграфные и телефонные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условные позывные, коды ИКАО, ИАТА, СИТА, АФТН)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6. _____________________________________________________________________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       (фамилия, имя, отчество (при наличии) (далее - ФИО) первого руководителя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предприятия)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7. Перечень воздушных судов, на которых планируется выполнение полетов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в Республику Казахстан:</w:t>
      </w:r>
    </w:p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460"/>
        <w:gridCol w:w="2460"/>
        <w:gridCol w:w="2460"/>
        <w:gridCol w:w="2460"/>
        <w:gridCol w:w="2460"/>
      </w:tblGrid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№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 ВС (модель, серийный номер)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Регистрационный номер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Утверждение RVSM (утверждение государством эксплуатанта)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EDTO (утверждение государством эксплуатанта)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drawing>
                <wp:inline distT="0" distB="0" distL="0" distR="0">
                  <wp:extent cx="279400" cy="2413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drawing>
                <wp:inline distT="0" distB="0" distL="0" distR="0">
                  <wp:extent cx="279400" cy="2413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drawing>
                <wp:inline distT="0" distB="0" distL="0" distR="0">
                  <wp:extent cx="279400" cy="2413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drawing>
                <wp:inline distT="0" distB="0" distL="0" distR="0">
                  <wp:extent cx="279400" cy="2413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drawing>
                <wp:inline distT="0" distB="0" distL="0" distR="0">
                  <wp:extent cx="279400" cy="2413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drawing>
                <wp:inline distT="0" distB="0" distL="0" distR="0">
                  <wp:extent cx="279400" cy="2413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drawing>
                <wp:inline distT="0" distB="0" distL="0" distR="0">
                  <wp:extent cx="279400" cy="2413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drawing>
                <wp:inline distT="0" distB="0" distL="0" distR="0">
                  <wp:extent cx="279400" cy="2413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drawing>
                <wp:inline distT="0" distB="0" distL="0" distR="0">
                  <wp:extent cx="279400" cy="2413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drawing>
                <wp:inline distT="0" distB="0" distL="0" distR="0">
                  <wp:extent cx="279400" cy="2413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Согласен на использование сведений, составляющих охраняемую законом тайну, содержащихся в информационных системах.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Примечание: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ИКАО – Международная организация гражданской авиации;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ИАТА – Международная ассоциация воздушного транспорта;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СИТА – Международное общество авиационной электросвязи;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АФТН – авиационная фиксированная телекоммуникационная сеть;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ВС – воздушное судно;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RVSM – сокращенный минимум вертикального эшелонирования;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EDTO – производство полетов с увеличенным временем ухода на запасной аэродром.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2 к Правилам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аккредитации иностранных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воздушных перевозчиков в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Республике Казахстан</w:t>
            </w:r>
          </w:p>
        </w:tc>
      </w:tr>
    </w:tbl>
    <w:bookmarkStart w:name="z56" w:id="4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 основных требований к оказанию государственной услуги "Выдача свидетельства об аккредитации иностранных перевозчиков, осуществляющих свою деятельность на территории Республики Казахстан"</w:t>
      </w:r>
    </w:p>
    <w:bookmarkEnd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2 - в редакции приказа и.о. Министра транспорта РК от 04.12.2024 </w:t>
      </w:r>
      <w:r>
        <w:rPr>
          <w:rFonts w:ascii="Times New Roman"/>
          <w:b w:val="false"/>
          <w:i w:val="false"/>
          <w:color w:val="ff0000"/>
          <w:sz w:val="28"/>
        </w:rPr>
        <w:t>№ 396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4100"/>
        <w:gridCol w:w="4100"/>
        <w:gridCol w:w="4100"/>
      </w:tblGrid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Выдача свидетельства об аккредитации иностранных перевозчиков, осуществляющих свою деятельность на территории Республики Казахстан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услугодателя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Комитет гражданской авиации Министерства транспорта Республики Казахстан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Способы предоставления государственной услуги (каналы доступа)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 заявления и выдача результата оказания государственной услуги осуществляются через веб-портал "электронного правительства": www.egov.kz (далее - портал)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Срок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 (двадцать) рабочих дней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Форма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Электронная (частично автоматизированная)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Результат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Выдача свидетельства об аккредитации иностранных перевозчиков, осуществляющих свою деятельность на территории Республики Казахстан либо мотивированный ответ об отказе в оказании государственной услуги.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 результата оказания услуги: электронная.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Размер платы, взимаемой с услугополучателя при оказании государственной услуги, и способы ее взимания в случаях, предусмотренных законодательством Республики Казахстан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Бесплатно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График работы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портала - прием документов осуществляется круглосуточно, за исключением технических перерывов, связанных с проведением ремонтных работ (при обращении услугополучателя после окончания рабочего времени, в выходные и праздничные дни согласно трудовому законодательству Республики Казахстан, прием заявления и выдача результата оказания государственной услуги осуществляется следующим рабочим днем);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услугодателя - с понедельника по пятницу включительно с 9.00 часов до 18.30 часов, с перерывом на обед с 13.00 до 14.30 часов, кроме выходных (суббота и воскресенье) и праздничных дней, согласно трудовому законодательству Республики Казахстан.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документов и сведений, истребуемых у услугополучателя для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Для получения государственной услуги представляется: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1) заявление;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электронная копия устава иностранного перевозчика;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3) электронная копия положения о представительстве, либо о филиале иностранного перевозчика в Республике Казахстан, либо устава генерального агента;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4) электронные копии заключенного на соответствующий финансовый год договора на аэропортовое обслуживание, агентских договоров в Республике Казахстан;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5) электронная копия доверенности на главу представительства, либо филиала иностранного перевозчика, либо на генерального агента;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6) электронная копия программы авиационной безопасности эксплуатанта гражданского воздушного судна;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7) электронная копия гарантийного письма услугополучателя: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подтверждающего его готовность к передаче сведений в информационную систему для сбора и обработки данных об авиапассажирах в соответствии с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Правилами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передачи сведений об оформленных и (или) забронированных билетах в уполномоченный государственный орган и (или) правоохранительные и специальные государственные органы, утвержденными приказом исполняющего обязанности Министра по инвестициям и развитию Республики Казахстан от 29 апреля 2015 года № 527 (зарегистрирован в Реестре государственной регистрации нормативных правовых актов за № 12993);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о передаче в информационную систему "E-Freight" электронных сведений по воздушным грузам в соответствии с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Правилами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информационного взаимодействия при перевозке и обработке багажа, почтовых отправлений и грузов воздушным транспортом, утвержденными приказом Министра по инвестициям и развитию Республики Казахстан от 27 ноября 2015 года № 1118 (зарегистрирован в Реестре государственной регистрации нормативных правовых актов за № 12545);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8) электронная копия свидетельства эксплуатанта и связанных с ним эксплуатационных спецификаций;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9) электронные копии свидетельств о регистрации всех воздушных судов, на которых планируется выполнение полетов в Республику Казахстан. При аренде воздушного судна с экипажем согласование уполномоченного органа в сфере гражданской авиации государства эксплуатанта с указанием эксплуатанта, который осуществляет руководство полетами воздушного судна;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10) электронная копия сертификата летной годности всех воздушных судов, на которых планируется выполнение полетов в Республику Казахстан;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11) электронная копия страхового полиса гражданской ответственности иностранного перевозчика перед пассажирами и третьими лицами;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12) электронная копия письма, подтверждающего назначение иностранного перевозчика на выполнение регулярных рейсов в Республику Казахстан. Сведения о документах, удостоверяющих личность, о государственной регистрации юридического лица услугодатель получает из соответствующих государственных информационных систем через систему шлюз "электронного правительства".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Основания для отказа в оказании государственной услуги, установленные законами Республики Казахстан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отказе в оказании государственной услуги услугодатель направляет услугополучателю ответ с указанием причин отказа: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1) несоответствие услугополучателя и (или) представленных материалов, объектов, данных и сведений, необходимых для оказания государственной услуги, требованиям, установленным Законом;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наличие недостоверных сведений либо сведений (документов) с истекшим сроком действия в представленных услугодателю документах;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3) отсутствие согласия услугополучателя, предоставляемого в соответствии со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статьей 8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Закона Республики Казахстан "О персональных данных и их защите", на доступ к персональным данным ограниченного доступа, которые требуются для оказания государственной услуги.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Иные требования с учетом особенностей оказания государственной услуги, в том числе оказываемой в электронной форме.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Адреса мест оказания государственной услуги размещены на интернет-ресурсе услугодателя: www.gov.kz, (в подразделе "Государственные услуги" раздела "Комитет гражданской авиации").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Услугополучатель имеет возможность получения государственной услуги в электронной форме через портал при условии наличия ЭЦП.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 оказании государственной услуги через портал доступна версия для слабовидящих.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Услугополучатель имеет возможность получения информации о порядке и статусе оказания государственной услуги в режиме удаленного доступа посредством "личного кабинета" портала, справочных служб услугодателя, а также Единого контакт-центра 1414, 8-800-080-7777.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3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Правилам аккредитации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иностранных воздушных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перевозчиков в Республике Казахстан </w:t>
            </w:r>
          </w:p>
        </w:tc>
      </w:tr>
    </w:tbl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4100"/>
        <w:gridCol w:w="4100"/>
        <w:gridCol w:w="4100"/>
      </w:tblGrid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Қазақстан Республикасы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көлік министрлігі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Азаматтық авиация комитеті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drawing>
                <wp:inline distT="0" distB="0" distL="0" distR="0">
                  <wp:extent cx="2476500" cy="2590800"/>
                  <wp:effectExtent l="0" t="0" r="0" b="0"/>
                  <wp:docPr id="0" name="" descr="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0" cy="259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Комитет гражданской авиации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Министерства транспорта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</w:tr>
    </w:tbl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 Қазақстан Республикасының аумағында өз қызметін жүзеге асыратын</w:t>
      </w:r>
      <w:r>
        <w:br/>
      </w:r>
      <w:r>
        <w:rPr>
          <w:rFonts w:ascii="Times New Roman"/>
          <w:b/>
          <w:i w:val="false"/>
          <w:color w:val="000000"/>
        </w:rPr>
        <w:t>шетелдік тасымалдаушыларды аккредиттеу туралы</w:t>
      </w:r>
      <w:r>
        <w:br/>
      </w:r>
      <w:r>
        <w:rPr>
          <w:rFonts w:ascii="Times New Roman"/>
          <w:b/>
          <w:i w:val="false"/>
          <w:color w:val="000000"/>
        </w:rPr>
        <w:t>КУӘЛІК / СВИДЕТЕЛЬСТВО об аккредитации иностранных перевозчиков,</w:t>
      </w:r>
      <w:r>
        <w:br/>
      </w:r>
      <w:r>
        <w:rPr>
          <w:rFonts w:ascii="Times New Roman"/>
          <w:b/>
          <w:i w:val="false"/>
          <w:color w:val="000000"/>
        </w:rPr>
        <w:t>осуществляющих свою деятельность на территории Республики Казахстан</w:t>
      </w:r>
      <w:r>
        <w:br/>
      </w:r>
      <w:r>
        <w:rPr>
          <w:rFonts w:ascii="Times New Roman"/>
          <w:b/>
          <w:i w:val="false"/>
          <w:color w:val="000000"/>
        </w:rPr>
        <w:t>№ 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3 - в редакции приказа и.о. Министра транспорта РК от 04.12.2024 </w:t>
      </w:r>
      <w:r>
        <w:rPr>
          <w:rFonts w:ascii="Times New Roman"/>
          <w:b w:val="false"/>
          <w:i w:val="false"/>
          <w:color w:val="ff0000"/>
          <w:sz w:val="28"/>
        </w:rPr>
        <w:t>№ 396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авиакомпанияның атауы/наименование авиакомпании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заңды мекен-жайы/юридический адрес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шетелдік тасымалдаушының орналасқан елі/страна местонахождения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иностранного перевозчика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Куәлік 20 __ жылғы "___" __________ берілді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Свидетельство выдано "___" _____________ 20__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Куәлік 2 жылға дейін жарамды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Срок действия свидетельства 2 года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азаматтық авиация саласындағы уәкілетті органның жауапты тұлғасы,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тегі, аты, әкесінің аты (бар болған жағдайда) /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ответственное лицо уполномоченного органа в сфере гражданской авиации,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фамилия, имя, отчество (при наличии)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media/document_image_rId4.jpeg" Type="http://schemas.openxmlformats.org/officeDocument/2006/relationships/image" Id="rId4"/><Relationship Target="media/document_image_rId5.jpeg" Type="http://schemas.openxmlformats.org/officeDocument/2006/relationships/image" Id="rId5"/><Relationship Target="media/document_image_rId6.jpeg" Type="http://schemas.openxmlformats.org/officeDocument/2006/relationships/image" Id="rId6"/><Relationship Target="media/document_image_rId7.jpeg" Type="http://schemas.openxmlformats.org/officeDocument/2006/relationships/image" Id="rId7"/><Relationship Target="media/document_image_rId8.jpeg" Type="http://schemas.openxmlformats.org/officeDocument/2006/relationships/image" Id="rId8"/><Relationship Target="media/document_image_rId9.jpeg" Type="http://schemas.openxmlformats.org/officeDocument/2006/relationships/image" Id="rId9"/><Relationship Target="media/document_image_rId10.jpeg" Type="http://schemas.openxmlformats.org/officeDocument/2006/relationships/image" Id="rId10"/><Relationship Target="media/document_image_rId11.jpeg" Type="http://schemas.openxmlformats.org/officeDocument/2006/relationships/image" Id="rId11"/><Relationship Target="media/document_image_rId12.jpeg" Type="http://schemas.openxmlformats.org/officeDocument/2006/relationships/image" Id="rId12"/><Relationship Target="media/document_image_rId13.jpeg" Type="http://schemas.openxmlformats.org/officeDocument/2006/relationships/image" Id="rId13"/><Relationship Target="media/document_image_rId14.jpeg" Type="http://schemas.openxmlformats.org/officeDocument/2006/relationships/image" Id="rId14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