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e1df3" w14:textId="2fe1d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приказы Председателя Агентства Республики Казахстан по делам государственной службы и противодействию коррупции</w:t>
      </w:r>
    </w:p>
    <w:p>
      <w:pPr>
        <w:spacing w:after="0"/>
        <w:ind w:left="0"/>
        <w:jc w:val="both"/>
      </w:pPr>
      <w:r>
        <w:rPr>
          <w:rFonts w:ascii="Times New Roman"/>
          <w:b w:val="false"/>
          <w:i w:val="false"/>
          <w:color w:val="000000"/>
          <w:sz w:val="28"/>
        </w:rPr>
        <w:t>Приказ Председателя Агентства Республики Казахстан по делам государственной службы и противодействию коррупции от 20 декабря 2018 года № 282. Зарегистрирован в Министерстве юстиции Республики Казахстан 25 декабря 2018 года № 18018.</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Председателя Агентства Республики Казахстан по делам государственной службы и противодействию коррупции, в которые вносятся изменения и дополнения.</w:t>
      </w:r>
    </w:p>
    <w:bookmarkEnd w:id="1"/>
    <w:bookmarkStart w:name="z6" w:id="2"/>
    <w:p>
      <w:pPr>
        <w:spacing w:after="0"/>
        <w:ind w:left="0"/>
        <w:jc w:val="both"/>
      </w:pPr>
      <w:r>
        <w:rPr>
          <w:rFonts w:ascii="Times New Roman"/>
          <w:b w:val="false"/>
          <w:i w:val="false"/>
          <w:color w:val="000000"/>
          <w:sz w:val="28"/>
        </w:rPr>
        <w:t>
      2. Юридическому департаменту Агентства Республики Казахстан по делам государственной службы и противодействию коррупции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4"/>
    <w:bookmarkStart w:name="z9" w:id="5"/>
    <w:p>
      <w:pPr>
        <w:spacing w:after="0"/>
        <w:ind w:left="0"/>
        <w:jc w:val="both"/>
      </w:pPr>
      <w:r>
        <w:rPr>
          <w:rFonts w:ascii="Times New Roman"/>
          <w:b w:val="false"/>
          <w:i w:val="false"/>
          <w:color w:val="000000"/>
          <w:sz w:val="28"/>
        </w:rPr>
        <w:t>
      3) размещение настоящего приказа на интернет-ресурсе Агентства Республики Казахстан по делам государственной службы и противодействию коррупции.</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Руководителя аппарата Агентства Республики Казахстан по делам государственной службы и противодействию коррупции Ахметжанова С.К.</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Шпекбаев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Председателя</w:t>
            </w:r>
            <w:r>
              <w:br/>
            </w:r>
            <w:r>
              <w:rPr>
                <w:rFonts w:ascii="Times New Roman"/>
                <w:b w:val="false"/>
                <w:i w:val="false"/>
                <w:color w:val="000000"/>
                <w:sz w:val="20"/>
              </w:rPr>
              <w:t>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w:t>
            </w:r>
            <w:r>
              <w:br/>
            </w:r>
            <w:r>
              <w:rPr>
                <w:rFonts w:ascii="Times New Roman"/>
                <w:b w:val="false"/>
                <w:i w:val="false"/>
                <w:color w:val="000000"/>
                <w:sz w:val="20"/>
              </w:rPr>
              <w:t>службы</w:t>
            </w:r>
            <w:r>
              <w:br/>
            </w:r>
            <w:r>
              <w:rPr>
                <w:rFonts w:ascii="Times New Roman"/>
                <w:b w:val="false"/>
                <w:i w:val="false"/>
                <w:color w:val="000000"/>
                <w:sz w:val="20"/>
              </w:rPr>
              <w:t>противодействию коррупции</w:t>
            </w:r>
            <w:r>
              <w:br/>
            </w:r>
            <w:r>
              <w:rPr>
                <w:rFonts w:ascii="Times New Roman"/>
                <w:b w:val="false"/>
                <w:i w:val="false"/>
                <w:color w:val="000000"/>
                <w:sz w:val="20"/>
              </w:rPr>
              <w:t>от 20 декабря 2018 года № 282</w:t>
            </w:r>
          </w:p>
        </w:tc>
      </w:tr>
    </w:tbl>
    <w:bookmarkStart w:name="z14" w:id="8"/>
    <w:p>
      <w:pPr>
        <w:spacing w:after="0"/>
        <w:ind w:left="0"/>
        <w:jc w:val="left"/>
      </w:pPr>
      <w:r>
        <w:rPr>
          <w:rFonts w:ascii="Times New Roman"/>
          <w:b/>
          <w:i w:val="false"/>
          <w:color w:val="000000"/>
        </w:rPr>
        <w:t xml:space="preserve"> Перечень некоторых приказов Председателя Агентства Республики Казахстан по делам государственной службы и противодействию коррупции, в которые вносятся изменения и дополнения</w:t>
      </w:r>
    </w:p>
    <w:bookmarkEnd w:id="8"/>
    <w:bookmarkStart w:name="z15"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2 ноября 2016 года № 37 "Об утверждении Правил заключения, продления и расторжения трудового договора с административными государственными служащими корпуса "А" (зарегистрирован в Реестре государственной регистрации нормативных правовых актов за № 14479, опубликован 24 декабря 2016 года в Эталонном контрольном банке нормативных правовых актов Республики Казахстан) следующие изменение и дополнения:</w:t>
      </w:r>
    </w:p>
    <w:bookmarkEnd w:id="9"/>
    <w:bookmarkStart w:name="z16"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заключения, продления и расторжения трудового договора с административными государственными служащими корпуса "А", утвержденных указанным приказом:</w:t>
      </w:r>
    </w:p>
    <w:bookmarkEnd w:id="10"/>
    <w:bookmarkStart w:name="z17" w:id="11"/>
    <w:p>
      <w:pPr>
        <w:spacing w:after="0"/>
        <w:ind w:left="0"/>
        <w:jc w:val="both"/>
      </w:pPr>
      <w:r>
        <w:rPr>
          <w:rFonts w:ascii="Times New Roman"/>
          <w:b w:val="false"/>
          <w:i w:val="false"/>
          <w:color w:val="000000"/>
          <w:sz w:val="28"/>
        </w:rPr>
        <w:t>
      дополнить пунктами 9-1, 9-2 и 9-3 следующего содержания:</w:t>
      </w:r>
    </w:p>
    <w:bookmarkEnd w:id="11"/>
    <w:bookmarkStart w:name="z18" w:id="12"/>
    <w:p>
      <w:pPr>
        <w:spacing w:after="0"/>
        <w:ind w:left="0"/>
        <w:jc w:val="both"/>
      </w:pPr>
      <w:r>
        <w:rPr>
          <w:rFonts w:ascii="Times New Roman"/>
          <w:b w:val="false"/>
          <w:i w:val="false"/>
          <w:color w:val="000000"/>
          <w:sz w:val="28"/>
        </w:rPr>
        <w:t>
      "9-1. Уполномоченный орган в течение десяти рабочих дней со дня получения предложений от уполномоченных лиц направляет их в Национальную комиссию.</w:t>
      </w:r>
    </w:p>
    <w:bookmarkEnd w:id="12"/>
    <w:bookmarkStart w:name="z19" w:id="13"/>
    <w:p>
      <w:pPr>
        <w:spacing w:after="0"/>
        <w:ind w:left="0"/>
        <w:jc w:val="both"/>
      </w:pPr>
      <w:r>
        <w:rPr>
          <w:rFonts w:ascii="Times New Roman"/>
          <w:b w:val="false"/>
          <w:i w:val="false"/>
          <w:color w:val="000000"/>
          <w:sz w:val="28"/>
        </w:rPr>
        <w:t>
      9-2. Национальная комиссия рассматривает материалы и выносит рекомендации:</w:t>
      </w:r>
    </w:p>
    <w:bookmarkEnd w:id="13"/>
    <w:bookmarkStart w:name="z20" w:id="14"/>
    <w:p>
      <w:pPr>
        <w:spacing w:after="0"/>
        <w:ind w:left="0"/>
        <w:jc w:val="both"/>
      </w:pPr>
      <w:r>
        <w:rPr>
          <w:rFonts w:ascii="Times New Roman"/>
          <w:b w:val="false"/>
          <w:i w:val="false"/>
          <w:color w:val="000000"/>
          <w:sz w:val="28"/>
        </w:rPr>
        <w:t>
      1) о продлении трудового договора с административным государственным служащим корпуса "А";</w:t>
      </w:r>
    </w:p>
    <w:bookmarkEnd w:id="14"/>
    <w:bookmarkStart w:name="z21" w:id="15"/>
    <w:p>
      <w:pPr>
        <w:spacing w:after="0"/>
        <w:ind w:left="0"/>
        <w:jc w:val="both"/>
      </w:pPr>
      <w:r>
        <w:rPr>
          <w:rFonts w:ascii="Times New Roman"/>
          <w:b w:val="false"/>
          <w:i w:val="false"/>
          <w:color w:val="000000"/>
          <w:sz w:val="28"/>
        </w:rPr>
        <w:t>
      2) о расторжении трудового договора с административным государственным служащим корпуса "А";</w:t>
      </w:r>
    </w:p>
    <w:bookmarkEnd w:id="15"/>
    <w:bookmarkStart w:name="z22" w:id="16"/>
    <w:p>
      <w:pPr>
        <w:spacing w:after="0"/>
        <w:ind w:left="0"/>
        <w:jc w:val="both"/>
      </w:pPr>
      <w:r>
        <w:rPr>
          <w:rFonts w:ascii="Times New Roman"/>
          <w:b w:val="false"/>
          <w:i w:val="false"/>
          <w:color w:val="000000"/>
          <w:sz w:val="28"/>
        </w:rPr>
        <w:t>
      3) о расторжении трудового договора с административным государственным служащим корпуса "А" и зачислении его в кадровый резерв административной государственной службы корпуса "А" сроком на два года.</w:t>
      </w:r>
    </w:p>
    <w:bookmarkEnd w:id="16"/>
    <w:bookmarkStart w:name="z23" w:id="17"/>
    <w:p>
      <w:pPr>
        <w:spacing w:after="0"/>
        <w:ind w:left="0"/>
        <w:jc w:val="both"/>
      </w:pPr>
      <w:r>
        <w:rPr>
          <w:rFonts w:ascii="Times New Roman"/>
          <w:b w:val="false"/>
          <w:i w:val="false"/>
          <w:color w:val="000000"/>
          <w:sz w:val="28"/>
        </w:rPr>
        <w:t>
      9-3. Уполномоченный орган в течение десяти рабочих дней со дня принятия решения Национальной комиссией направляет вынесенные рекомендации уполномоченным лицам.";</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25" w:id="18"/>
    <w:p>
      <w:pPr>
        <w:spacing w:after="0"/>
        <w:ind w:left="0"/>
        <w:jc w:val="both"/>
      </w:pPr>
      <w:r>
        <w:rPr>
          <w:rFonts w:ascii="Times New Roman"/>
          <w:b w:val="false"/>
          <w:i w:val="false"/>
          <w:color w:val="000000"/>
          <w:sz w:val="28"/>
        </w:rPr>
        <w:t>
      "10. На основании рекомендации Национальной комиссии уполномоченное лицо принимает решение, предусмотренное пунктом 9-2 настоящих Правил.</w:t>
      </w:r>
    </w:p>
    <w:bookmarkEnd w:id="18"/>
    <w:bookmarkStart w:name="z26" w:id="19"/>
    <w:p>
      <w:pPr>
        <w:spacing w:after="0"/>
        <w:ind w:left="0"/>
        <w:jc w:val="both"/>
      </w:pPr>
      <w:r>
        <w:rPr>
          <w:rFonts w:ascii="Times New Roman"/>
          <w:b w:val="false"/>
          <w:i w:val="false"/>
          <w:color w:val="000000"/>
          <w:sz w:val="28"/>
        </w:rPr>
        <w:t>
      Копии подтверждающих документов направляются в уполномоченный орган в течение пяти рабочих дней со дня принятия решения.".</w:t>
      </w:r>
    </w:p>
    <w:bookmarkEnd w:id="19"/>
    <w:bookmarkStart w:name="z27" w:id="20"/>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3 ноября 2016 года № 41 "Об утверждении Правил конвоирования задержанных и лиц, заключенных под стражу, антикоррупционной службой" (зарегистрирован в Реестре государственной регистрации нормативных правовых актов за № 14487, опубликован 26 декабря 2016 года в информационно-правовой системе "Әділет") следующее изменение:</w:t>
      </w:r>
    </w:p>
    <w:bookmarkEnd w:id="20"/>
    <w:bookmarkStart w:name="z28" w:id="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конвоирования задержанных и лиц, заключенных под стражу, антикоррупционной службой, утвержденных указанным приказом:</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30" w:id="22"/>
    <w:p>
      <w:pPr>
        <w:spacing w:after="0"/>
        <w:ind w:left="0"/>
        <w:jc w:val="both"/>
      </w:pPr>
      <w:r>
        <w:rPr>
          <w:rFonts w:ascii="Times New Roman"/>
          <w:b w:val="false"/>
          <w:i w:val="false"/>
          <w:color w:val="000000"/>
          <w:sz w:val="28"/>
        </w:rPr>
        <w:t>
      "2. Для выполнения задач по конвоированию задержанных и лиц, заключенных под стражу, в департаментах Национального бюро по противодействию коррупции (Антикоррупционной службы) Агентства Республики Казахстан по делам государственной службы и противодействию коррупции по областям и городу Шымкенту (далее – территориальный орган антикоррупционной службы) приказом руководителя (лицом его замещающим) создаются группы, а в территориальных органах антикоррупционной службы по городам Астане и Алматы – создаются штатные конвойные подразделения.".</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приказом Председателя Комитета национальной безопасности РК от 03.08.2026 </w:t>
      </w:r>
      <w:r>
        <w:rPr>
          <w:rFonts w:ascii="Times New Roman"/>
          <w:b w:val="false"/>
          <w:i w:val="false"/>
          <w:color w:val="000000"/>
          <w:sz w:val="28"/>
        </w:rPr>
        <w:t>№ 78/қе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Утратил силу приказом Председателя Агентства РК по делам государственной службы от 11.03.2022 </w:t>
      </w:r>
      <w:r>
        <w:rPr>
          <w:rFonts w:ascii="Times New Roman"/>
          <w:b w:val="false"/>
          <w:i w:val="false"/>
          <w:color w:val="000000"/>
          <w:sz w:val="28"/>
        </w:rPr>
        <w:t>№ 56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2" w:id="23"/>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5 декабря 2016 года № 74 "Об утверждении Правил и условий проведения аттестации гражданских служащих Агентства Республики Казахстан по делам государственной службы и противодействию коррупции" (зарегистрирован в Реестре государственной регистрации нормативных правовых актов за № 14620, опубликован 9 января 2017 года в Эталонном контрольном банке нормативных правовых актов Республики Казахстан) следующие изменения:</w:t>
      </w:r>
    </w:p>
    <w:bookmarkEnd w:id="23"/>
    <w:bookmarkStart w:name="z43"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условиях проведения аттестации гражданских служащих Агентства Республики Казахстан по делам государственной службы и противодействию коррупции, утвержденных указанным приказом:</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45" w:id="25"/>
    <w:p>
      <w:pPr>
        <w:spacing w:after="0"/>
        <w:ind w:left="0"/>
        <w:jc w:val="both"/>
      </w:pPr>
      <w:r>
        <w:rPr>
          <w:rFonts w:ascii="Times New Roman"/>
          <w:b w:val="false"/>
          <w:i w:val="false"/>
          <w:color w:val="000000"/>
          <w:sz w:val="28"/>
        </w:rPr>
        <w:t>
      "29. Тестирование проводится для служащих Блока А Реестра по следующим нормативным правовым актам: по Конституции Республики Казахстан (20 вопросов), по Трудовому кодексу Республики Казахстан (20 вопросов), по законам Республики Казахстан "Об образовании" (20 вопросов), "О государственной службе Республики Казахстан" (20 вопросов), "О государственном имуществе" (10 вопросов), по Правилам подготовки, переподготовки и повышения квалификации государственных служащих, утвержденным постановлением Правительства Республики Казахстан от 15 марта 2018 года № 125 (10 вопросов).";</w:t>
      </w:r>
    </w:p>
    <w:bookmarkEnd w:id="25"/>
    <w:bookmarkStart w:name="z46" w:id="2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37</w:t>
      </w:r>
      <w:r>
        <w:rPr>
          <w:rFonts w:ascii="Times New Roman"/>
          <w:b w:val="false"/>
          <w:i w:val="false"/>
          <w:color w:val="000000"/>
          <w:sz w:val="28"/>
        </w:rPr>
        <w:t xml:space="preserve"> исключить.</w:t>
      </w:r>
    </w:p>
    <w:bookmarkEnd w:id="26"/>
    <w:bookmarkStart w:name="z47" w:id="27"/>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20 января 2017 года № 12 "Об утверждении Правил стажировки административных государственных служащих" (зарегистрирован в Реестре государственной регистрации нормативных правовых актов за № 14819, опубликован 2 марта 2017 года в Эталонном контрольном банке нормативных правовых актов Республики Казахстан) следующее изменение:</w:t>
      </w:r>
    </w:p>
    <w:bookmarkEnd w:id="27"/>
    <w:bookmarkStart w:name="z48" w:id="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стажировки административных государственных служащих, утвержденных указанным приказом:</w:t>
      </w:r>
    </w:p>
    <w:bookmarkEnd w:id="28"/>
    <w:bookmarkStart w:name="z49" w:id="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13</w:t>
      </w:r>
      <w:r>
        <w:rPr>
          <w:rFonts w:ascii="Times New Roman"/>
          <w:b w:val="false"/>
          <w:i w:val="false"/>
          <w:color w:val="000000"/>
          <w:sz w:val="28"/>
        </w:rPr>
        <w:t xml:space="preserve"> внесено изменение на казахском языке, текст на русском языке не меняется.</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Утратил силу приказом Председателя Агентства РК по делам государственной службы от 08.12.2020 </w:t>
      </w:r>
      <w:r>
        <w:rPr>
          <w:rFonts w:ascii="Times New Roman"/>
          <w:b w:val="false"/>
          <w:i w:val="false"/>
          <w:color w:val="000000"/>
          <w:sz w:val="28"/>
        </w:rPr>
        <w:t>№ 173</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w:t>
            </w:r>
            <w:r>
              <w:br/>
            </w:r>
            <w:r>
              <w:rPr>
                <w:rFonts w:ascii="Times New Roman"/>
                <w:b w:val="false"/>
                <w:i w:val="false"/>
                <w:color w:val="000000"/>
                <w:sz w:val="20"/>
              </w:rPr>
              <w:t>Казахстан по делам</w:t>
            </w:r>
            <w:r>
              <w:br/>
            </w:r>
            <w:r>
              <w:rPr>
                <w:rFonts w:ascii="Times New Roman"/>
                <w:b w:val="false"/>
                <w:i w:val="false"/>
                <w:color w:val="000000"/>
                <w:sz w:val="20"/>
              </w:rPr>
              <w:t>государственной</w:t>
            </w:r>
            <w:r>
              <w:br/>
            </w:r>
            <w:r>
              <w:rPr>
                <w:rFonts w:ascii="Times New Roman"/>
                <w:b w:val="false"/>
                <w:i w:val="false"/>
                <w:color w:val="000000"/>
                <w:sz w:val="20"/>
              </w:rPr>
              <w:t>службы и противодействию</w:t>
            </w:r>
            <w:r>
              <w:br/>
            </w:r>
            <w:r>
              <w:rPr>
                <w:rFonts w:ascii="Times New Roman"/>
                <w:b w:val="false"/>
                <w:i w:val="false"/>
                <w:color w:val="000000"/>
                <w:sz w:val="20"/>
              </w:rPr>
              <w:t>коррупции, в которые вносятся</w:t>
            </w:r>
            <w:r>
              <w:br/>
            </w:r>
            <w:r>
              <w:rPr>
                <w:rFonts w:ascii="Times New Roman"/>
                <w:b w:val="false"/>
                <w:i w:val="false"/>
                <w:color w:val="000000"/>
                <w:sz w:val="20"/>
              </w:rPr>
              <w:t>изменения и дополнения</w:t>
            </w:r>
          </w:p>
        </w:tc>
      </w:tr>
    </w:tbl>
    <w:bookmarkStart w:name="z89" w:id="30"/>
    <w:p>
      <w:pPr>
        <w:spacing w:after="0"/>
        <w:ind w:left="0"/>
        <w:jc w:val="both"/>
      </w:pPr>
      <w:r>
        <w:rPr>
          <w:rFonts w:ascii="Times New Roman"/>
          <w:b w:val="false"/>
          <w:i w:val="false"/>
          <w:color w:val="ff0000"/>
          <w:sz w:val="28"/>
        </w:rPr>
        <w:t xml:space="preserve">
      Сноска. Приложение 1 утратило силу приказом Председателя Агентства РК по делам государственной службы от 11.03.2022 </w:t>
      </w:r>
      <w:r>
        <w:rPr>
          <w:rFonts w:ascii="Times New Roman"/>
          <w:b w:val="false"/>
          <w:i w:val="false"/>
          <w:color w:val="ff0000"/>
          <w:sz w:val="28"/>
        </w:rPr>
        <w:t>№ 56</w:t>
      </w:r>
      <w:r>
        <w:rPr>
          <w:rFonts w:ascii="Times New Roman"/>
          <w:b w:val="false"/>
          <w:i w:val="false"/>
          <w:color w:val="ff0000"/>
          <w:sz w:val="28"/>
        </w:rPr>
        <w:t xml:space="preserve"> (вводится в действие со дня его первого официального опубликования).</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 по делам</w:t>
            </w:r>
            <w:r>
              <w:br/>
            </w:r>
            <w:r>
              <w:rPr>
                <w:rFonts w:ascii="Times New Roman"/>
                <w:b w:val="false"/>
                <w:i w:val="false"/>
                <w:color w:val="000000"/>
                <w:sz w:val="20"/>
              </w:rPr>
              <w:t>государственной службы и</w:t>
            </w:r>
            <w:r>
              <w:br/>
            </w:r>
            <w:r>
              <w:rPr>
                <w:rFonts w:ascii="Times New Roman"/>
                <w:b w:val="false"/>
                <w:i w:val="false"/>
                <w:color w:val="000000"/>
                <w:sz w:val="20"/>
              </w:rPr>
              <w:t>противодействию коррупции, в</w:t>
            </w:r>
            <w:r>
              <w:br/>
            </w:r>
            <w:r>
              <w:rPr>
                <w:rFonts w:ascii="Times New Roman"/>
                <w:b w:val="false"/>
                <w:i w:val="false"/>
                <w:color w:val="000000"/>
                <w:sz w:val="20"/>
              </w:rPr>
              <w:t>которые</w:t>
            </w:r>
            <w:r>
              <w:br/>
            </w:r>
            <w:r>
              <w:rPr>
                <w:rFonts w:ascii="Times New Roman"/>
                <w:b w:val="false"/>
                <w:i w:val="false"/>
                <w:color w:val="000000"/>
                <w:sz w:val="20"/>
              </w:rPr>
              <w:t>вносятся изменения и</w:t>
            </w:r>
            <w:r>
              <w:br/>
            </w:r>
            <w:r>
              <w:rPr>
                <w:rFonts w:ascii="Times New Roman"/>
                <w:b w:val="false"/>
                <w:i w:val="false"/>
                <w:color w:val="000000"/>
                <w:sz w:val="20"/>
              </w:rPr>
              <w:t>дополнения</w:t>
            </w:r>
          </w:p>
        </w:tc>
      </w:tr>
    </w:tbl>
    <w:bookmarkStart w:name="z122" w:id="31"/>
    <w:p>
      <w:pPr>
        <w:spacing w:after="0"/>
        <w:ind w:left="0"/>
        <w:jc w:val="both"/>
      </w:pPr>
      <w:r>
        <w:rPr>
          <w:rFonts w:ascii="Times New Roman"/>
          <w:b w:val="false"/>
          <w:i w:val="false"/>
          <w:color w:val="ff0000"/>
          <w:sz w:val="28"/>
        </w:rPr>
        <w:t xml:space="preserve">
      Сноска. Приложение 2 утратило силу приказом Председателя Агентства РК по делам государственной службы от 11.03.2022 </w:t>
      </w:r>
      <w:r>
        <w:rPr>
          <w:rFonts w:ascii="Times New Roman"/>
          <w:b w:val="false"/>
          <w:i w:val="false"/>
          <w:color w:val="ff0000"/>
          <w:sz w:val="28"/>
        </w:rPr>
        <w:t>№ 56</w:t>
      </w:r>
      <w:r>
        <w:rPr>
          <w:rFonts w:ascii="Times New Roman"/>
          <w:b w:val="false"/>
          <w:i w:val="false"/>
          <w:color w:val="ff0000"/>
          <w:sz w:val="28"/>
        </w:rPr>
        <w:t xml:space="preserve"> (вводится в действие со дня его первого официального опубликования).</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 по делам</w:t>
            </w:r>
            <w:r>
              <w:br/>
            </w:r>
            <w:r>
              <w:rPr>
                <w:rFonts w:ascii="Times New Roman"/>
                <w:b w:val="false"/>
                <w:i w:val="false"/>
                <w:color w:val="000000"/>
                <w:sz w:val="20"/>
              </w:rPr>
              <w:t>государственной службы и</w:t>
            </w:r>
            <w:r>
              <w:br/>
            </w:r>
            <w:r>
              <w:rPr>
                <w:rFonts w:ascii="Times New Roman"/>
                <w:b w:val="false"/>
                <w:i w:val="false"/>
                <w:color w:val="000000"/>
                <w:sz w:val="20"/>
              </w:rPr>
              <w:t>противодействию коррупции, в</w:t>
            </w:r>
            <w:r>
              <w:br/>
            </w:r>
            <w:r>
              <w:rPr>
                <w:rFonts w:ascii="Times New Roman"/>
                <w:b w:val="false"/>
                <w:i w:val="false"/>
                <w:color w:val="000000"/>
                <w:sz w:val="20"/>
              </w:rPr>
              <w:t>которые</w:t>
            </w:r>
            <w:r>
              <w:br/>
            </w:r>
            <w:r>
              <w:rPr>
                <w:rFonts w:ascii="Times New Roman"/>
                <w:b w:val="false"/>
                <w:i w:val="false"/>
                <w:color w:val="000000"/>
                <w:sz w:val="20"/>
              </w:rPr>
              <w:t>вносятся изменения и</w:t>
            </w:r>
            <w:r>
              <w:br/>
            </w:r>
            <w:r>
              <w:rPr>
                <w:rFonts w:ascii="Times New Roman"/>
                <w:b w:val="false"/>
                <w:i w:val="false"/>
                <w:color w:val="000000"/>
                <w:sz w:val="20"/>
              </w:rPr>
              <w:t>дополнения</w:t>
            </w:r>
          </w:p>
        </w:tc>
      </w:tr>
    </w:tbl>
    <w:bookmarkStart w:name="z129" w:id="32"/>
    <w:p>
      <w:pPr>
        <w:spacing w:after="0"/>
        <w:ind w:left="0"/>
        <w:jc w:val="both"/>
      </w:pPr>
      <w:r>
        <w:rPr>
          <w:rFonts w:ascii="Times New Roman"/>
          <w:b w:val="false"/>
          <w:i w:val="false"/>
          <w:color w:val="ff0000"/>
          <w:sz w:val="28"/>
        </w:rPr>
        <w:t xml:space="preserve">
      Сноска. Приложение 3 утратило силу приказом Председателя Агентства РК по делам государственной службы от 11.03.2022 </w:t>
      </w:r>
      <w:r>
        <w:rPr>
          <w:rFonts w:ascii="Times New Roman"/>
          <w:b w:val="false"/>
          <w:i w:val="false"/>
          <w:color w:val="ff0000"/>
          <w:sz w:val="28"/>
        </w:rPr>
        <w:t>№ 56</w:t>
      </w:r>
      <w:r>
        <w:rPr>
          <w:rFonts w:ascii="Times New Roman"/>
          <w:b w:val="false"/>
          <w:i w:val="false"/>
          <w:color w:val="ff0000"/>
          <w:sz w:val="28"/>
        </w:rPr>
        <w:t xml:space="preserve"> (вводится в действие со дня его первого официального опубликования).</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 по делам</w:t>
            </w:r>
            <w:r>
              <w:br/>
            </w:r>
            <w:r>
              <w:rPr>
                <w:rFonts w:ascii="Times New Roman"/>
                <w:b w:val="false"/>
                <w:i w:val="false"/>
                <w:color w:val="000000"/>
                <w:sz w:val="20"/>
              </w:rPr>
              <w:t>государственной службы и</w:t>
            </w:r>
            <w:r>
              <w:br/>
            </w:r>
            <w:r>
              <w:rPr>
                <w:rFonts w:ascii="Times New Roman"/>
                <w:b w:val="false"/>
                <w:i w:val="false"/>
                <w:color w:val="000000"/>
                <w:sz w:val="20"/>
              </w:rPr>
              <w:t>противодействию коррупции, в</w:t>
            </w:r>
            <w:r>
              <w:br/>
            </w:r>
            <w:r>
              <w:rPr>
                <w:rFonts w:ascii="Times New Roman"/>
                <w:b w:val="false"/>
                <w:i w:val="false"/>
                <w:color w:val="000000"/>
                <w:sz w:val="20"/>
              </w:rPr>
              <w:t>которые</w:t>
            </w:r>
            <w:r>
              <w:br/>
            </w:r>
            <w:r>
              <w:rPr>
                <w:rFonts w:ascii="Times New Roman"/>
                <w:b w:val="false"/>
                <w:i w:val="false"/>
                <w:color w:val="000000"/>
                <w:sz w:val="20"/>
              </w:rPr>
              <w:t>вносятся изменения и</w:t>
            </w:r>
            <w:r>
              <w:br/>
            </w:r>
            <w:r>
              <w:rPr>
                <w:rFonts w:ascii="Times New Roman"/>
                <w:b w:val="false"/>
                <w:i w:val="false"/>
                <w:color w:val="000000"/>
                <w:sz w:val="20"/>
              </w:rPr>
              <w:t>дополнения</w:t>
            </w:r>
          </w:p>
        </w:tc>
      </w:tr>
    </w:tbl>
    <w:bookmarkStart w:name="z137" w:id="33"/>
    <w:p>
      <w:pPr>
        <w:spacing w:after="0"/>
        <w:ind w:left="0"/>
        <w:jc w:val="both"/>
      </w:pPr>
      <w:r>
        <w:rPr>
          <w:rFonts w:ascii="Times New Roman"/>
          <w:b w:val="false"/>
          <w:i w:val="false"/>
          <w:color w:val="ff0000"/>
          <w:sz w:val="28"/>
        </w:rPr>
        <w:t xml:space="preserve">
      Сноска. Приложение 4 утратило силу приказом Председателя Агентства РК по делам государственной службы от 11.03.2022 </w:t>
      </w:r>
      <w:r>
        <w:rPr>
          <w:rFonts w:ascii="Times New Roman"/>
          <w:b w:val="false"/>
          <w:i w:val="false"/>
          <w:color w:val="ff0000"/>
          <w:sz w:val="28"/>
        </w:rPr>
        <w:t>№ 56</w:t>
      </w:r>
      <w:r>
        <w:rPr>
          <w:rFonts w:ascii="Times New Roman"/>
          <w:b w:val="false"/>
          <w:i w:val="false"/>
          <w:color w:val="ff0000"/>
          <w:sz w:val="28"/>
        </w:rPr>
        <w:t xml:space="preserve"> (вводится в действие со дня его первого официального опубликования).</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 по делам</w:t>
            </w:r>
            <w:r>
              <w:br/>
            </w:r>
            <w:r>
              <w:rPr>
                <w:rFonts w:ascii="Times New Roman"/>
                <w:b w:val="false"/>
                <w:i w:val="false"/>
                <w:color w:val="000000"/>
                <w:sz w:val="20"/>
              </w:rPr>
              <w:t>государственной службы и</w:t>
            </w:r>
            <w:r>
              <w:br/>
            </w:r>
            <w:r>
              <w:rPr>
                <w:rFonts w:ascii="Times New Roman"/>
                <w:b w:val="false"/>
                <w:i w:val="false"/>
                <w:color w:val="000000"/>
                <w:sz w:val="20"/>
              </w:rPr>
              <w:t>противодействию коррупции, в</w:t>
            </w:r>
            <w:r>
              <w:br/>
            </w:r>
            <w:r>
              <w:rPr>
                <w:rFonts w:ascii="Times New Roman"/>
                <w:b w:val="false"/>
                <w:i w:val="false"/>
                <w:color w:val="000000"/>
                <w:sz w:val="20"/>
              </w:rPr>
              <w:t>которые</w:t>
            </w:r>
            <w:r>
              <w:br/>
            </w:r>
            <w:r>
              <w:rPr>
                <w:rFonts w:ascii="Times New Roman"/>
                <w:b w:val="false"/>
                <w:i w:val="false"/>
                <w:color w:val="000000"/>
                <w:sz w:val="20"/>
              </w:rPr>
              <w:t>вносятся изменения и</w:t>
            </w:r>
            <w:r>
              <w:br/>
            </w:r>
            <w:r>
              <w:rPr>
                <w:rFonts w:ascii="Times New Roman"/>
                <w:b w:val="false"/>
                <w:i w:val="false"/>
                <w:color w:val="000000"/>
                <w:sz w:val="20"/>
              </w:rPr>
              <w:t>дополнения</w:t>
            </w:r>
          </w:p>
        </w:tc>
      </w:tr>
    </w:tbl>
    <w:p>
      <w:pPr>
        <w:spacing w:after="0"/>
        <w:ind w:left="0"/>
        <w:jc w:val="both"/>
      </w:pPr>
      <w:r>
        <w:rPr>
          <w:rFonts w:ascii="Times New Roman"/>
          <w:b w:val="false"/>
          <w:i w:val="false"/>
          <w:color w:val="ff0000"/>
          <w:sz w:val="28"/>
        </w:rPr>
        <w:t xml:space="preserve">
      Сноска. Приложение 5 утратило силу приказом Председателя Агентства РК по делам государственной службы от 11.03.2022 </w:t>
      </w:r>
      <w:r>
        <w:rPr>
          <w:rFonts w:ascii="Times New Roman"/>
          <w:b w:val="false"/>
          <w:i w:val="false"/>
          <w:color w:val="ff0000"/>
          <w:sz w:val="28"/>
        </w:rPr>
        <w:t>№ 56</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