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a48f7e" w14:textId="ea48f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лицензии на деятельность по покупке электрической энергии в целях энергоснабжения"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5 июня 2020 года № 47. Зарегистрирован в Министерстве юстиции Республики Казахстан 9 июня 2020 года № 20843.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национальной экономики РК от 18.11.2022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деятельность по покупке электрической энергии в целях энергоснабжения".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национальной экономики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национальной экономики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Даленов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июня 2020 года № 47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лицензии на деятельность по покупке</w:t>
      </w:r>
      <w:r>
        <w:br/>
      </w:r>
      <w:r>
        <w:rPr>
          <w:rFonts w:ascii="Times New Roman"/>
          <w:b/>
          <w:i w:val="false"/>
          <w:color w:val="000000"/>
        </w:rPr>
        <w:t>электрической энергии в целях энергоснабжения"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лицензии на деятельность по покупке электрической энергии в целях энергоснабжения" (далее – Правила)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 (далее – Закон) и определяют порядок оказания государственной услуги "Выдача лицензии на деятельность по покупке электрической энергии в целях энергоснабжения" (далее – государственная услуга).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национальной экономики РК от 18.11.2022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оказывается территориальными органами Комитета по регулированию естественных монополий Министерства национальной экономики Республики Казахстан (далее – услугодатель) физическим и юридическим лицам (далее – услугополучатель) в соответствии с настоящими Правилами.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 и термины:</w:t>
      </w:r>
    </w:p>
    <w:bookmarkEnd w:id="14"/>
    <w:bookmarkStart w:name="z15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квалификационные требования – совокупность количественных и качественных нормативов и показателей, характеризующих способность заявителя и лицензиата заниматься отдельным лицензируемым видом деятельности и (или) подвидом лицензируемого вида деятельности, предъявляемых как при выдаче лицензии и (или) приложения к лицензии, так и на протяжении всего периода времени ее действительности;</w:t>
      </w:r>
    </w:p>
    <w:bookmarkEnd w:id="15"/>
    <w:bookmarkStart w:name="z15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Единый контакт-центр – юридическое лицо, определенное Правительством Республики Казахстан,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цифровых услуг;</w:t>
      </w:r>
    </w:p>
    <w:bookmarkEnd w:id="16"/>
    <w:bookmarkStart w:name="z15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услугополучатель –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столицы, области, городов республиканского значения, районов, городов областного значения, акимов районов в городе, городов районного значения, поселков, сел, сельских округов;</w:t>
      </w:r>
    </w:p>
    <w:bookmarkEnd w:id="17"/>
    <w:bookmarkStart w:name="z16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услугодатель – центральные государственные органы, загранучреждения Республики Казахстан, местные исполнительные органы столицы, области, городов республиканского значения, районов, городов областного значения, акимов районов в городе, городов районного значения, поселков, сел, сельских округов, а также физические и юридические лица, оказывающие государственные услуги в соответствии с законодательством Республики Казахстан;</w:t>
      </w:r>
    </w:p>
    <w:bookmarkEnd w:id="18"/>
    <w:bookmarkStart w:name="z16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лицензия – разрешение первой категории, выдаваемое лицензиаром физическому или юридическому лицу на осуществление лицензируемого вида деятельности либо подвида лицензируемого вида деятельности, связанного с высоким уровнем опасности;</w:t>
      </w:r>
    </w:p>
    <w:bookmarkEnd w:id="19"/>
    <w:bookmarkStart w:name="z16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государственная услуга – одна из форм реализации отдельных государственных функций, осуществляемых в индивидуальном порядке по обращению или без обращения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bookmarkEnd w:id="20"/>
    <w:bookmarkStart w:name="z16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цифровая система мониторинга оказания государственных услуг – цифровая система, предназначенная для автоматизации и мониторинга процесса оказания государственных услуг, в том числе оказываемых через Государственную корпорацию "Правительство для граждан";</w:t>
      </w:r>
    </w:p>
    <w:bookmarkEnd w:id="21"/>
    <w:bookmarkStart w:name="z16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орган по оценке и контролю за качеством оказания государственных услуг – центральный государственный орган, осуществляющий в пределах своей компетенции деятельность по оценке и контролю за качеством оказания государственных услуг;</w:t>
      </w:r>
    </w:p>
    <w:bookmarkEnd w:id="22"/>
    <w:bookmarkStart w:name="z16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орган – государственный орган, осуществляющий руководство в сферах естественных монополий;</w:t>
      </w:r>
    </w:p>
    <w:bookmarkEnd w:id="23"/>
    <w:bookmarkStart w:name="z16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веб-портал "цифрового правительства" – цифровая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bookmarkEnd w:id="24"/>
    <w:bookmarkStart w:name="z16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национальной экономики РК от 18.11.2022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приказом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05.08.2026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Услугополучатель для получения или переоформления лицензии обращается услугодателю через веб-портал "цифрового правительства" www.egov.kz (далее – портал) и предоставляет документы изложенные в пункте 8 Перечня основных требований к оказанию государственной услуги "Выдача лицензии на деятельность по покупке электрической энергии в целях энергоснабжения" согласно приложению 6 к настоящим Правилам.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приказом Заместителя Премьер-Министра - Министра национальной экономики РК от 15.01.2025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обращении услугополучателя с заявлением, услугодатель в день поступления документов осуществляет их прием и регистрацию (в случае поступления после 18:00 часов, заявление регистрируется на следующий рабочий день, в выходные и праздничные дни согласно Трудовому кодексу Республики Казахстан, прием заявлений и выдача результатов оказания государственной услуги осуществляется следующим рабочим днем) и передает на исполнение в ответственное структурное подразделение.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национальной экономики РК от 18.11.2022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выдаче лицензии на деятельность по покупке электрической энергии в целях энергоснабжения общий срок оказания государственной услуги не превышает 10 (десять) рабочих дней с момента регистрации представленных документов.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Заместителя Премьер-Министра - Министра национальной экономики РК от 15.01.2025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Основанием для переоформления лицензии являются:</w:t>
      </w:r>
    </w:p>
    <w:bookmarkEnd w:id="30"/>
    <w:bookmarkStart w:name="z16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фамилии, имени, отчества (при его наличии) физического лица-лицензиата;</w:t>
      </w:r>
    </w:p>
    <w:bookmarkEnd w:id="31"/>
    <w:bookmarkStart w:name="z17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перерегистрации индивидуального предпринимателя-лицензиата, изменении его наименования или юридического адреса;</w:t>
      </w:r>
    </w:p>
    <w:bookmarkEnd w:id="32"/>
    <w:bookmarkStart w:name="z17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реорганизации юридического лица-лицензиата в соответствии с порядком, определенным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34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(далее – Закон о разрешениях и уведомлениях);</w:t>
      </w:r>
    </w:p>
    <w:bookmarkEnd w:id="33"/>
    <w:bookmarkStart w:name="z17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наименования и (или) места нахождения юридического лица-лицензиата (в случае указания адреса в лицензии);</w:t>
      </w:r>
    </w:p>
    <w:bookmarkEnd w:id="34"/>
    <w:bookmarkStart w:name="z17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наличия требования о переоформлении в законах Республики Казахстан.</w:t>
      </w:r>
    </w:p>
    <w:bookmarkEnd w:id="35"/>
    <w:bookmarkStart w:name="z17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Действия подпунктов 2) и 4) части первой настоящего пункта не распространяются на случаи, когда изменения юридического адреса индивидуального предпринимателя-лицензиата произошли в связи с изменением наименования населенных пунктов, названия улиц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административно-территориальном устройстве Республики Казахстан". Такие изменения адреса лицензиатов и объекта лицензии осуществляются посредством интеграции государственных цифровых систем.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национальной экономики РК от 18.11.2022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приказом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переоформлении лицензии на деятельность по покупке электрической энергии в целях энергоснабжения общий срок оказания государственной услуги не превышает 3 (трех) рабочих дней с момента регистрации представленных документов.</w:t>
      </w:r>
    </w:p>
    <w:bookmarkEnd w:id="37"/>
    <w:bookmarkStart w:name="z6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государственной услуги направляется в электронной форме подписанный ЭЦП руководителя услугодателя в "личный кабинет" услугополучателя на портале.</w:t>
      </w:r>
    </w:p>
    <w:bookmarkEnd w:id="38"/>
    <w:bookmarkStart w:name="z6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случае переоформления лицензии и (или) приложения к лицензии услугодатель не проверяет на соответствие услугополучателя квалификационным требованиям, если иное не установлено законами Республики Казахстан, за исключением переоформления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о разрешениях и уведомлениях.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национальной экономики РК от 18.11.2022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Услугодатель в течение 2 (двух) рабочих дней с момента регистрации представленных документов и сведений на получение и переоформление лицензии, проверяет их полноту.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заявителем неполного пакета документов, услугодатель готовит мотивированный отказ в дальнейшем рассмотрении заявления и направляет его заявителю через портал в форме электронного документа.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принятия предварительного решения об отказе в оказании государственной услуги ответственное структурное подразделение уведомляет услугополучателя не позднее чем за три рабочих дня о времени и месте (способе) проведения заслушивания, с приложением предварительного решения об отказе в оказании государственной услуги, для возможности выразить услугополучателем позицию по предварительному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 порядке оказания государственных услуг, а также внесенных изменениях и (или) дополнениях в подзаконные нормативные правовые акты, определяющие порядок оказания государственной услуги, услугодателем направляется в Единый контакт-центр, согласно подпункту 13)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10 </w:t>
      </w:r>
      <w:r>
        <w:rPr>
          <w:rFonts w:ascii="Times New Roman"/>
          <w:b w:val="false"/>
          <w:i w:val="false"/>
          <w:color w:val="000000"/>
          <w:sz w:val="28"/>
        </w:rPr>
        <w:t>Закона Республики Казахстан "О государственных услугах" и оператору информационно-коммуникационной инфраструктуры "цифрового правительства", осуществляющий прием заявлений и выдачу результатов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национальной экономики РК от 18.11.2022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приказом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11-1. Для получения согласования территориального подразделения ведомства уполномоченного органа в области электроэнергетики на предмет соответствия услугополучателя требованиям о наличии электрических сетей (кабельных или воздушных линий электропередачи) не менее четырех классов напряжения (220, 110, 35, 20, 10, 6, 0,4 киловольт) с непосредственной технологической связью с национальной электрической сетью ответственный исполнитель услугодателя в течение двух рабочих дней со дня регистрации документов услугополучателя на получение лицензии направляет в территориальное подразделение ведомства уполномоченного органа в области электроэнергетики запрос и документы, предусмотренные в подпунктах 5) и 6) пункта 8 Перечня основных требований к оказанию государственной услуги "Выдача лицензии на деятельность по покупке электрической энергии в целях энергоснабжения".</w:t>
      </w:r>
    </w:p>
    <w:bookmarkEnd w:id="41"/>
    <w:bookmarkStart w:name="z18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Территориальное подразделение ведомства уполномоченного органа в области электроэнергетики на основании запроса разрешительного органа рассматривает заявку и представленные документы услугополучателя в течении 5 рабочих дней путем проведения разрешительного контроля в порядке посещения и (или) вызова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Закона Республики Казахстан "О разрешениях и уведомлениях" с представлением услугодателю заключения о соответствии или несоответствии заявителя квалификационным или разрешительным требованиям.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11-1 в соответствии с приказом Заместителя Премьер-Министра - Министра национальной экономики РК от 15.01.2025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11-2. Для получения согласования территориального подразделения ведомства уполномоченного органа в области электроэнергетики на предмет соответствия услугополучателя требованиям о наличие не менее тридцати тысяч непосредственно присоединенных потребителей электрической энергии, в том числе через общедомовые сети, за исключением юридических лиц, сто процентов акций (долей участия в уставном капитале) которых принадлежат государству, находящихся в коммунальной собственности и осуществляющих одновременно деятельность согласно подпунктам 3), 4) и 14)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естественных монополиях", для которых наличие двенадцати тысяч непосредственно присоединенных потребителей электрической энергии является достаточным, ответственный исполнитель услугодателя в течение двух рабочих дней со дня регистрации документов услугополучателя на получение лицензии направляет в территориальное подразделение ведомства уполномоченного органа в области электроэнергетики запрос и документы, предусмотренные в подпунктах 5) и 6) пункта 8 Перечня основных требований к оказанию государственной услуги "Выдача лицензии на деятельность по покупке электрической энергии в целях энергоснабжения".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Территориальное подразделение ведомства уполномоченного органа в области электроэнергетики на основании запроса разрешительного органа рассматривает заявку и представленные документы услугополучателя в течении 5 рабочих дней путем проведения разрешительного контроля в порядке посещения и (или) вызова услугополучателя,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Закона Республики Казахстан "О разрешениях и уведомлениях" с представлением услугодателю заключения о соответствии или несоответствии заявителя квалификационным или разрешительным требованиям.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11-2 -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Основания для отказа в оказании государственной услуги, установленные законодательством Республики Казахстан:</w:t>
      </w:r>
    </w:p>
    <w:bookmarkStart w:name="z6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лицензии:</w:t>
      </w:r>
    </w:p>
    <w:bookmarkEnd w:id="44"/>
    <w:bookmarkStart w:name="z6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запрет законами Республики Казахстан на занятие видом деятельности для данной категории физических или юридических лиц;</w:t>
      </w:r>
    </w:p>
    <w:bookmarkEnd w:id="45"/>
    <w:bookmarkStart w:name="z6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предоставление или ненадлежащее оформление копии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цифровых системах;</w:t>
      </w:r>
    </w:p>
    <w:bookmarkEnd w:id="46"/>
    <w:bookmarkStart w:name="z6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 соответствие заявителя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квалификационным требованиям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перечню документов, подтверждающих соответствие им, для деятельности по покупке электрической энергии в целях энергоснабжения, эксплуатации магистральных газопроводов, нефтепроводов, нефтепродуктопроводов, утвержденным приказом Министра национальной экономики Республики Казахстан от 29 января 2015 года № 60 (зарегистрирован в Реестре государственной регистрации нормативных правовых актов Республики Казахстан за № 10598);</w:t>
      </w:r>
    </w:p>
    <w:bookmarkEnd w:id="47"/>
    <w:bookmarkStart w:name="z6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отношении услугополучателя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</w:r>
    </w:p>
    <w:bookmarkEnd w:id="48"/>
    <w:bookmarkStart w:name="z7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временный запрет суда на выдачу заявителю-должнику лицензии на основании представления судебного исполнителя;</w:t>
      </w:r>
    </w:p>
    <w:bookmarkEnd w:id="49"/>
    <w:bookmarkStart w:name="z7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установление недостоверности документов, представленных заявителем для получения лицензии, и (или) данных (сведений), содержащихся в них.</w:t>
      </w:r>
    </w:p>
    <w:bookmarkEnd w:id="50"/>
    <w:bookmarkStart w:name="z7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переоформления лицензии:</w:t>
      </w:r>
    </w:p>
    <w:bookmarkEnd w:id="51"/>
    <w:bookmarkStart w:name="z7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внесение лицензионного сбора;</w:t>
      </w:r>
    </w:p>
    <w:bookmarkEnd w:id="52"/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предоставление или ненадлежащее оформление копии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информационных системах;</w:t>
      </w:r>
    </w:p>
    <w:bookmarkEnd w:id="53"/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предоставление или ненадлежащее оформление иных документов, представление которых предусмотрено законами Республики Казахстан;</w:t>
      </w:r>
    </w:p>
    <w:bookmarkEnd w:id="54"/>
    <w:bookmarkStart w:name="z7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несоответствие заявителя квалификационным требованиям, в случае проверки предусмотренной законами Республики Казахстан.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56"/>
    <w:bookmarkStart w:name="z7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Жалоба на решение, действия (бездействия) услугодателя по вопросам оказания государственных услуг может быть подана на имя руководителя услугодателя, уполномоченного органа, осуществляющего руководство в сферах естественных монополий,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bookmarkEnd w:id="57"/>
    <w:bookmarkStart w:name="z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Закона, подлежит рассмотрению в течение 5 (пяти) рабочих дней со дня ее регистрации.</w:t>
      </w:r>
    </w:p>
    <w:bookmarkEnd w:id="58"/>
    <w:bookmarkStart w:name="z8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59"/>
    <w:bookmarkStart w:name="z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продлевается не более чем на 10 (десять) рабочих дней в случаях необходимости: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62"/>
    <w:bookmarkStart w:name="z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bookmarkEnd w:id="63"/>
    <w:bookmarkStart w:name="z8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случаях несогласия с результатами оказания государственной услуги услугополучатель может обратиться в суд в установленном законодательством Республики Казахстан порядке.</w:t>
      </w:r>
    </w:p>
    <w:bookmarkEnd w:id="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 по покупке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электрической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целях энергоснабжения"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6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юридического лица для получения лицензии и (или) приложения к лицензии на деятельность по покупке электрической энергии в целях энергоснабжения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юридического лица (в том числе иностранного юридического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бизнес-идентификационный номер филиала или представительства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иностранного юридического лица – в случае отсутствия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идентификационного  номера у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выдать лицензию и (или) приложение к лицензии на осуществлени (указать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полное наименование вида деятельности и (или) подвида(ов) деятельности)</w:t>
      </w:r>
    </w:p>
    <w:p>
      <w:pPr>
        <w:spacing w:after="0"/>
        <w:ind w:left="0"/>
        <w:jc w:val="both"/>
      </w:pPr>
      <w:bookmarkStart w:name="z91" w:id="66"/>
      <w:r>
        <w:rPr>
          <w:rFonts w:ascii="Times New Roman"/>
          <w:b w:val="false"/>
          <w:i w:val="false"/>
          <w:color w:val="000000"/>
          <w:sz w:val="28"/>
        </w:rPr>
        <w:t>
      Адрес юридического лица _________________________________________________.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(почтовый индекс, страна (для иностранного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юридического лица), область, город, район, населенный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пункт, наименование улицы, номер дома/здания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(стационарного помещения)</w:t>
      </w:r>
    </w:p>
    <w:bookmarkStart w:name="z9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почта _______________________________________________</w:t>
      </w:r>
    </w:p>
    <w:bookmarkEnd w:id="67"/>
    <w:bookmarkStart w:name="z9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Номера телефонов _______________________________________________.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Факс 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Банковский счет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(номер счета, наименование и местонахождение банка)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объекта осуществления деятельности или действий (операций)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(почтовый индекс, область, город, район, населенный пункт,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наличии приказа о создании службы, обеспечивающей работу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потребителями – абонентские службы, участки:</w:t>
      </w:r>
    </w:p>
    <w:bookmarkStart w:name="z9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приказа о создании службы _______________________________;</w:t>
      </w:r>
    </w:p>
    <w:bookmarkEnd w:id="69"/>
    <w:bookmarkStart w:name="z10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подписания приказа ______________________________________;</w:t>
      </w:r>
    </w:p>
    <w:bookmarkEnd w:id="70"/>
    <w:bookmarkStart w:name="z10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(при его наличии) ответственного ___________.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наличии оборотных средств в размере не менее 10 000 месячных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расчетных показателей:</w:t>
      </w:r>
    </w:p>
    <w:bookmarkStart w:name="z10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банка___________________________________________;</w:t>
      </w:r>
    </w:p>
    <w:bookmarkEnd w:id="72"/>
    <w:bookmarkStart w:name="z10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счета __________________________________________________;</w:t>
      </w:r>
    </w:p>
    <w:bookmarkEnd w:id="73"/>
    <w:bookmarkStart w:name="z10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размер оборотных средств (сумма) ______________________________.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оплате в бюджет лицензионного сбора за выдачу лицензии,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исключением случаев оплаты через платежный шлюз "цифрового правительства":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квитанции __________________________________________.</w:t>
      </w:r>
    </w:p>
    <w:p>
      <w:pPr>
        <w:spacing w:after="0"/>
        <w:ind w:left="0"/>
        <w:jc w:val="both"/>
      </w:pPr>
      <w:bookmarkStart w:name="z107" w:id="75"/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услугополучатель соответствует квалификационным требованиям,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29 января 2015 года № 60 "Об утверждении квалификационных требований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перечнядокументов, подтверждающих соответствие им, для деятельности по покупке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электрической энергии в целях энергоснабжения, эксплуатации магистральных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газопроводов, нефтепроводов, нефтепродуктопроводов" (зарегистрирован в Реестре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 нормативных правовых актов за № 10598).</w:t>
      </w:r>
    </w:p>
    <w:bookmarkStart w:name="z10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76"/>
    <w:bookmarkStart w:name="z10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лицензируемым видом и (или) подвидом деятельности;</w:t>
      </w:r>
    </w:p>
    <w:bookmarkEnd w:id="77"/>
    <w:bookmarkStart w:name="z1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 являются действительными;</w:t>
      </w:r>
    </w:p>
    <w:bookmarkEnd w:id="78"/>
    <w:p>
      <w:pPr>
        <w:spacing w:after="0"/>
        <w:ind w:left="0"/>
        <w:jc w:val="both"/>
      </w:pPr>
      <w:bookmarkStart w:name="z111" w:id="79"/>
      <w:r>
        <w:rPr>
          <w:rFonts w:ascii="Times New Roman"/>
          <w:b w:val="false"/>
          <w:i w:val="false"/>
          <w:color w:val="000000"/>
          <w:sz w:val="28"/>
        </w:rPr>
        <w:t>
      заявитель согласен на использование персональных данных ограниченного доступа,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системах, при выдаче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 и (или) приложения к лицензии __________________________________________.</w:t>
      </w:r>
    </w:p>
    <w:p>
      <w:pPr>
        <w:spacing w:after="0"/>
        <w:ind w:left="0"/>
        <w:jc w:val="both"/>
      </w:pPr>
      <w:bookmarkStart w:name="z112" w:id="80"/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подтверждаю, что несу ответственность в соответствии с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законодательством Республики Казахстан за достоверность представляемой (заполненной)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мной информации.</w:t>
      </w:r>
    </w:p>
    <w:p>
      <w:pPr>
        <w:spacing w:after="0"/>
        <w:ind w:left="0"/>
        <w:jc w:val="both"/>
      </w:pPr>
      <w:bookmarkStart w:name="z113" w:id="81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_____________________________________________________________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(электронная цифровая подпись)  (фамилия, имя, отчество (при его наличии)</w:t>
      </w:r>
    </w:p>
    <w:bookmarkStart w:name="z11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"___" _________ 20__ года</w:t>
      </w:r>
    </w:p>
    <w:bookmarkEnd w:id="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услуг "Выдача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лицензии на деятельность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покупке электрической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целях энергоснабжения"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8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физического лица для получения лицензии и (или) приложения к лицензии на деятельность по покупке электрической энергии в целях энергоснабжения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идентификационный номер)</w:t>
      </w:r>
    </w:p>
    <w:p>
      <w:pPr>
        <w:spacing w:after="0"/>
        <w:ind w:left="0"/>
        <w:jc w:val="both"/>
      </w:pPr>
      <w:bookmarkStart w:name="z119" w:id="84"/>
      <w:r>
        <w:rPr>
          <w:rFonts w:ascii="Times New Roman"/>
          <w:b w:val="false"/>
          <w:i w:val="false"/>
          <w:color w:val="000000"/>
          <w:sz w:val="28"/>
        </w:rPr>
        <w:t>
      Прошу выдать лицензию и (или) приложение к лицензии на осуществление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полное наименование вида деятельности и (или) подвида(ов) деятельности)</w:t>
      </w:r>
    </w:p>
    <w:p>
      <w:pPr>
        <w:spacing w:after="0"/>
        <w:ind w:left="0"/>
        <w:jc w:val="both"/>
      </w:pPr>
      <w:bookmarkStart w:name="z120" w:id="85"/>
      <w:r>
        <w:rPr>
          <w:rFonts w:ascii="Times New Roman"/>
          <w:b w:val="false"/>
          <w:i w:val="false"/>
          <w:color w:val="000000"/>
          <w:sz w:val="28"/>
        </w:rPr>
        <w:t>
      Адрес местожительства физического лица_____________________________________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(почтовый индекс, область, город, район, населенный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пункт, наименование улицы, номер дома/здания)</w:t>
      </w:r>
    </w:p>
    <w:bookmarkStart w:name="z12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почта ______________________________________________.</w:t>
      </w:r>
    </w:p>
    <w:bookmarkEnd w:id="86"/>
    <w:bookmarkStart w:name="z12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Номера телефонов_______________________________________________.</w:t>
      </w:r>
    </w:p>
    <w:bookmarkEnd w:id="87"/>
    <w:bookmarkStart w:name="z12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Факс __________________________________________________________.</w:t>
      </w:r>
    </w:p>
    <w:bookmarkEnd w:id="88"/>
    <w:p>
      <w:pPr>
        <w:spacing w:after="0"/>
        <w:ind w:left="0"/>
        <w:jc w:val="both"/>
      </w:pPr>
      <w:bookmarkStart w:name="z124" w:id="89"/>
      <w:r>
        <w:rPr>
          <w:rFonts w:ascii="Times New Roman"/>
          <w:b w:val="false"/>
          <w:i w:val="false"/>
          <w:color w:val="000000"/>
          <w:sz w:val="28"/>
        </w:rPr>
        <w:t>
      Банковский счет ________________________________________________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>
      <w:pPr>
        <w:spacing w:after="0"/>
        <w:ind w:left="0"/>
        <w:jc w:val="both"/>
      </w:pPr>
      <w:bookmarkStart w:name="z125" w:id="90"/>
      <w:r>
        <w:rPr>
          <w:rFonts w:ascii="Times New Roman"/>
          <w:b w:val="false"/>
          <w:i w:val="false"/>
          <w:color w:val="000000"/>
          <w:sz w:val="28"/>
        </w:rPr>
        <w:t>
      Адрес объекта осуществления деятельности или действий (операций)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улицы, номер дома/здания (стационарного помещения)</w:t>
      </w:r>
    </w:p>
    <w:p>
      <w:pPr>
        <w:spacing w:after="0"/>
        <w:ind w:left="0"/>
        <w:jc w:val="both"/>
      </w:pPr>
      <w:bookmarkStart w:name="z126" w:id="91"/>
      <w:r>
        <w:rPr>
          <w:rFonts w:ascii="Times New Roman"/>
          <w:b w:val="false"/>
          <w:i w:val="false"/>
          <w:color w:val="000000"/>
          <w:sz w:val="28"/>
        </w:rPr>
        <w:t>
      Информацию о наличии приказа о создании службы, обеспечивающей работу с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потребителями – абонентские службы, участки:</w:t>
      </w:r>
    </w:p>
    <w:bookmarkStart w:name="z12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приказа о создании службы ______________________________;</w:t>
      </w:r>
    </w:p>
    <w:bookmarkEnd w:id="92"/>
    <w:bookmarkStart w:name="z12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подписания приказа ______________________________________;</w:t>
      </w:r>
    </w:p>
    <w:bookmarkEnd w:id="93"/>
    <w:p>
      <w:pPr>
        <w:spacing w:after="0"/>
        <w:ind w:left="0"/>
        <w:jc w:val="both"/>
      </w:pPr>
      <w:bookmarkStart w:name="z129" w:id="94"/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(при его наличии) ответственного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______________________________________________________________________________.</w:t>
      </w:r>
    </w:p>
    <w:p>
      <w:pPr>
        <w:spacing w:after="0"/>
        <w:ind w:left="0"/>
        <w:jc w:val="both"/>
      </w:pPr>
      <w:bookmarkStart w:name="z130" w:id="95"/>
      <w:r>
        <w:rPr>
          <w:rFonts w:ascii="Times New Roman"/>
          <w:b w:val="false"/>
          <w:i w:val="false"/>
          <w:color w:val="000000"/>
          <w:sz w:val="28"/>
        </w:rPr>
        <w:t>
      Информация о наличии оборотных средств в размере не менее 10 000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месячных расчетных показателей:</w:t>
      </w:r>
    </w:p>
    <w:bookmarkStart w:name="z13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банка ___________________________________________;</w:t>
      </w:r>
    </w:p>
    <w:bookmarkEnd w:id="96"/>
    <w:bookmarkStart w:name="z13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счета __________________________________________________;</w:t>
      </w:r>
    </w:p>
    <w:bookmarkEnd w:id="97"/>
    <w:bookmarkStart w:name="z13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размер оборотных средств (сумма)_______________________________.</w:t>
      </w:r>
    </w:p>
    <w:bookmarkEnd w:id="98"/>
    <w:p>
      <w:pPr>
        <w:spacing w:after="0"/>
        <w:ind w:left="0"/>
        <w:jc w:val="both"/>
      </w:pPr>
      <w:bookmarkStart w:name="z134" w:id="99"/>
      <w:r>
        <w:rPr>
          <w:rFonts w:ascii="Times New Roman"/>
          <w:b w:val="false"/>
          <w:i w:val="false"/>
          <w:color w:val="000000"/>
          <w:sz w:val="28"/>
        </w:rPr>
        <w:t>
      Сведения об оплате в бюджет лицензионного сбора за выдачу лицензии, за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исключением случаев оплаты через платежный шлюз "цифрового правительства": номер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квитанции __________________________________________.</w:t>
      </w:r>
    </w:p>
    <w:p>
      <w:pPr>
        <w:spacing w:after="0"/>
        <w:ind w:left="0"/>
        <w:jc w:val="both"/>
      </w:pPr>
      <w:bookmarkStart w:name="z135" w:id="100"/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услугополучатель соответствует квалификационным требованиям,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29 января 2015 года № 60 "Об утверждении квалификационных требований и перечня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документов, подтверждающих соответствие им, для деятельности по покупке электрической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энергии в целях энергоснабжения, эксплуатации магистральных газопроводов,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нефтепроводов, нефтепродуктопроводов" (зарегистрирован в Реестре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регистрации нормативных правовых актов за № 10598).</w:t>
      </w:r>
    </w:p>
    <w:bookmarkStart w:name="z13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101"/>
    <w:p>
      <w:pPr>
        <w:spacing w:after="0"/>
        <w:ind w:left="0"/>
        <w:jc w:val="both"/>
      </w:pPr>
      <w:bookmarkStart w:name="z137" w:id="102"/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лицензируемым видом и (или) подвидом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деятельности;</w:t>
      </w:r>
    </w:p>
    <w:p>
      <w:pPr>
        <w:spacing w:after="0"/>
        <w:ind w:left="0"/>
        <w:jc w:val="both"/>
      </w:pPr>
      <w:bookmarkStart w:name="z138" w:id="103"/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 являются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согласен на использование персональных данных ограниченного доступа,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системах, при выдаче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 и (или) приложения к лицензии.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подтверждаю, что несу ответственность в соответствии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законодательством Республики Казахстан за достоверность представляемой (заполненной)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Физическое лицо__________________________________________________________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(электронная цифровая 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"___" 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государственных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 по покупке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электрической энергии в целях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энергоснабжения"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96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Форма сведений для получения лицензии на осуществление вида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деятельности по покупке электрической энергии в целях энергоснабжения</w:t>
      </w:r>
    </w:p>
    <w:bookmarkEnd w:id="104"/>
    <w:p>
      <w:pPr>
        <w:spacing w:after="0"/>
        <w:ind w:left="0"/>
        <w:jc w:val="both"/>
      </w:pPr>
      <w:bookmarkStart w:name="z97" w:id="105"/>
      <w:r>
        <w:rPr>
          <w:rFonts w:ascii="Times New Roman"/>
          <w:b w:val="false"/>
          <w:i w:val="false"/>
          <w:color w:val="000000"/>
          <w:sz w:val="28"/>
        </w:rPr>
        <w:t>
      Информацию о наличии приказа о создании службы обеспечивающего работу с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потребителями – абонентские службы, участки: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номер приказа о создании службы 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дата подписания приказа 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Ф.И.О. ответственного _______________________.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 по покупке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электрической энергии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целях энергоснабжения"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0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юридического лица для переоформления лицензии и (или) приложения к лицензии на деятельность по покупке электрической энергии в целях энергоснабжения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юридического лица (в том числе иностранного юридического лица),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идентификационный номер филиала или представительства иностранного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юридического лица – в случае отсутствия бизнес- идентификационного номера 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переоформить лицензию и (или) приложение(я) к лицензии (нужное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подчеркнуть) № _________ от "___" _________ 20___ года, выданную (ое)(ых)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 (а) лицензии и (или) приложения(й) к лицензии, дата выдачи,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лицензиара, выдавшего лицензию и (или) приложение(я) к лицензии)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осуществление_________________________________________________________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(полное наименование вида деятельности и (или) подвида (ов)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следующему(им) основанию(ям) (укажите в соответствующей ячейке 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реорганизация юридического лица-лицензиата в соответствии с порядком,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определенным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34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Закон) путем (укажите в соответствующей ячейке 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слияния 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преобразования 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присоединения 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выделения 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разделения 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изменение наименования юридического лица-лицензиата ___________;</w:t>
      </w:r>
    </w:p>
    <w:bookmarkStart w:name="z15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изменение места нахождения юридического лица-лицензиата ________;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отчуждение лицензиатом лицензии, выданной по классу "разрешения, выдаваемые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объекты", вместе с объектом в пользу третьих лиц в случаях, если отчуждаемость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лицензии предусмотрена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Закону 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изменение адреса места нахождения объекта без его физического перемещения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 с указанием объектов 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требования о переоформлении в законах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наименования вида деятельности 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изменение наименования подвида деятельности 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юридического лица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(страна – для иностранного юридического лица, почтовый индекс, область, город,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район, населенный пункт, наименование улицы, номер дома/здания (стационарного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почта 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Факс __________________________________________________________. </w:t>
      </w:r>
    </w:p>
    <w:p>
      <w:pPr>
        <w:spacing w:after="0"/>
        <w:ind w:left="0"/>
        <w:jc w:val="both"/>
      </w:pPr>
      <w:bookmarkStart w:name="z168" w:id="108"/>
      <w:r>
        <w:rPr>
          <w:rFonts w:ascii="Times New Roman"/>
          <w:b w:val="false"/>
          <w:i w:val="false"/>
          <w:color w:val="000000"/>
          <w:sz w:val="28"/>
        </w:rPr>
        <w:t>
      Банковский счет ________________________________________________.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объекта осуществления деятельности или действий (операций)____ (почтовый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индекс, область, город, район, населенный пункт, наименование улицы, номер дома/здания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оплате в бюджет лицензионного сбора за переоформление лицензии,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исключением случаев оплаты через Платежный шлюз "цифрового правительства":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квитанции 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лицензируемым видом и (или) подвидом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 прилагаемые документы соответствуют действительности и являются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согласен на использование персональных данных ограниченного доступа,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системах, при выдаче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 и (или) приложения к лицензии 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(электронно-цифровая 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"__" _________ 20__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 по покупке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электрической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целях энергоснабжения"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2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физического лица для переоформления лицензии и (или) приложения к лицензии на деятельность по покупке электрической энергии в целях энергоснабжения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переоформить лицензию и (или) приложение к лицензии (нужное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подчеркнуть) №____________ от ______ 20___ года, выданную (ое) (ых)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__________(номер(а) лицензии и (или) приложения(й) к лицензии, дата выдачи,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лицензиара, выдавшего _______лицензию и (или) приложение (я) к лицензии)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осуществление___________ (полное наименование вида деятельности и (или) подвида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(ов) деятельности) по следующему (им) основанию (ям) (укажите в соответствующей ячейке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фамилии, имени, отчества (при его наличии) физического лица-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лицензиата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перерегистрация индивидуального предпринимателя-лицензиата, изменение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наименования 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перерегистрация индивидуального предпринимателя-лицензиата, изменение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адреса ____________________________________________________________;</w:t>
      </w:r>
    </w:p>
    <w:p>
      <w:pPr>
        <w:spacing w:after="0"/>
        <w:ind w:left="0"/>
        <w:jc w:val="both"/>
      </w:pPr>
      <w:bookmarkStart w:name="z186" w:id="110"/>
      <w:r>
        <w:rPr>
          <w:rFonts w:ascii="Times New Roman"/>
          <w:b w:val="false"/>
          <w:i w:val="false"/>
          <w:color w:val="000000"/>
          <w:sz w:val="28"/>
        </w:rPr>
        <w:t>
      4) отчуждение лицензиатом лицензии, выданной по классу "разрешения, выдаваемые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объекты", вместе с объектом в пользу третьих лиц в случаях, если отчуждаемость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лицензии предусмотрена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Закону Республики Казахстан "О разрешениях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уведомлениях" 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изменение адреса места нахождения объекта без его физического перемещения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лицензии, выданной по классу "разрешения, выдаваемые на объекты" или для приложений 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 с указанием объектов __________________________________________________;</w:t>
      </w:r>
    </w:p>
    <w:p>
      <w:pPr>
        <w:spacing w:after="0"/>
        <w:ind w:left="0"/>
        <w:jc w:val="both"/>
      </w:pPr>
      <w:bookmarkStart w:name="z188" w:id="111"/>
      <w:r>
        <w:rPr>
          <w:rFonts w:ascii="Times New Roman"/>
          <w:b w:val="false"/>
          <w:i w:val="false"/>
          <w:color w:val="000000"/>
          <w:sz w:val="28"/>
        </w:rPr>
        <w:t>
      6) наличие требования о переоформлении в законах Республики Казахстан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_____________________________________________________________________________;</w:t>
      </w:r>
    </w:p>
    <w:bookmarkStart w:name="z18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изменение наименования вида деятельности _______________________________;</w:t>
      </w:r>
    </w:p>
    <w:bookmarkEnd w:id="112"/>
    <w:bookmarkStart w:name="z19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изменение наименования подвида деятельности ____________________________.</w:t>
      </w:r>
    </w:p>
    <w:bookmarkEnd w:id="113"/>
    <w:p>
      <w:pPr>
        <w:spacing w:after="0"/>
        <w:ind w:left="0"/>
        <w:jc w:val="both"/>
      </w:pPr>
      <w:bookmarkStart w:name="z191" w:id="114"/>
      <w:r>
        <w:rPr>
          <w:rFonts w:ascii="Times New Roman"/>
          <w:b w:val="false"/>
          <w:i w:val="false"/>
          <w:color w:val="000000"/>
          <w:sz w:val="28"/>
        </w:rPr>
        <w:t>
      Адрес местожительства физического лица____________________________________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(почтовый индекс, область, город, район, населенный пункт,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наименование улицы, номер дома/здания)</w:t>
      </w:r>
    </w:p>
    <w:bookmarkStart w:name="z19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почта ______________________________________________.</w:t>
      </w:r>
    </w:p>
    <w:bookmarkEnd w:id="115"/>
    <w:bookmarkStart w:name="z19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_______________________________________________________.</w:t>
      </w:r>
    </w:p>
    <w:bookmarkEnd w:id="116"/>
    <w:bookmarkStart w:name="z19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Факс __________________________________________________________.</w:t>
      </w:r>
    </w:p>
    <w:bookmarkEnd w:id="117"/>
    <w:p>
      <w:pPr>
        <w:spacing w:after="0"/>
        <w:ind w:left="0"/>
        <w:jc w:val="both"/>
      </w:pPr>
      <w:bookmarkStart w:name="z195" w:id="118"/>
      <w:r>
        <w:rPr>
          <w:rFonts w:ascii="Times New Roman"/>
          <w:b w:val="false"/>
          <w:i w:val="false"/>
          <w:color w:val="000000"/>
          <w:sz w:val="28"/>
        </w:rPr>
        <w:t>
      Банковский счет ________________________________________________.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>
      <w:pPr>
        <w:spacing w:after="0"/>
        <w:ind w:left="0"/>
        <w:jc w:val="both"/>
      </w:pPr>
      <w:bookmarkStart w:name="z196" w:id="119"/>
      <w:r>
        <w:rPr>
          <w:rFonts w:ascii="Times New Roman"/>
          <w:b w:val="false"/>
          <w:i w:val="false"/>
          <w:color w:val="000000"/>
          <w:sz w:val="28"/>
        </w:rPr>
        <w:t>
      Адрес объекта осуществления деятельности или действий (операций) (почтовый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индекс, область, город, район, населенный пункт, наименование улицы, номер дома/здания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(стационарного помещения)</w:t>
      </w:r>
    </w:p>
    <w:p>
      <w:pPr>
        <w:spacing w:after="0"/>
        <w:ind w:left="0"/>
        <w:jc w:val="both"/>
      </w:pPr>
      <w:bookmarkStart w:name="z197" w:id="120"/>
      <w:r>
        <w:rPr>
          <w:rFonts w:ascii="Times New Roman"/>
          <w:b w:val="false"/>
          <w:i w:val="false"/>
          <w:color w:val="000000"/>
          <w:sz w:val="28"/>
        </w:rPr>
        <w:t>
      Сведения об оплате в бюджет лицензионного сбора за переоформление лицензии, за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исключением случаев оплаты через Платежный шлюз "электронного правительства":</w:t>
      </w:r>
    </w:p>
    <w:bookmarkStart w:name="z19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номер и дата квитанции __________________________________________________.</w:t>
      </w:r>
    </w:p>
    <w:bookmarkEnd w:id="121"/>
    <w:bookmarkStart w:name="z19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122"/>
    <w:p>
      <w:pPr>
        <w:spacing w:after="0"/>
        <w:ind w:left="0"/>
        <w:jc w:val="both"/>
      </w:pPr>
      <w:bookmarkStart w:name="z200" w:id="123"/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лицензируемым видом и (или) подвидом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деятельности;</w:t>
      </w:r>
    </w:p>
    <w:p>
      <w:pPr>
        <w:spacing w:after="0"/>
        <w:ind w:left="0"/>
        <w:jc w:val="both"/>
      </w:pPr>
      <w:bookmarkStart w:name="z201" w:id="124"/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 являются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действительными;</w:t>
      </w:r>
    </w:p>
    <w:p>
      <w:pPr>
        <w:spacing w:after="0"/>
        <w:ind w:left="0"/>
        <w:jc w:val="both"/>
      </w:pPr>
      <w:bookmarkStart w:name="z202" w:id="125"/>
      <w:r>
        <w:rPr>
          <w:rFonts w:ascii="Times New Roman"/>
          <w:b w:val="false"/>
          <w:i w:val="false"/>
          <w:color w:val="000000"/>
          <w:sz w:val="28"/>
        </w:rPr>
        <w:t>
      заявитель согласен на использование персональных данных ограниченного доступа,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системах, при выдаче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 и (или) приложения к лицензии ___________________________________________.</w:t>
      </w:r>
    </w:p>
    <w:p>
      <w:pPr>
        <w:spacing w:after="0"/>
        <w:ind w:left="0"/>
        <w:jc w:val="both"/>
      </w:pPr>
      <w:bookmarkStart w:name="z203" w:id="126"/>
      <w:r>
        <w:rPr>
          <w:rFonts w:ascii="Times New Roman"/>
          <w:b w:val="false"/>
          <w:i w:val="false"/>
          <w:color w:val="000000"/>
          <w:sz w:val="28"/>
        </w:rPr>
        <w:t>
      Физическое лицо___________________________________________________________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(электронно-цифровая подпись) (фамилия, имя, отчество (при его наличии)</w:t>
      </w:r>
    </w:p>
    <w:bookmarkStart w:name="z20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"__" _________ 20__ года</w:t>
      </w:r>
    </w:p>
    <w:bookmarkEnd w:id="1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деятельность по покупке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электрической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целях энергоснабжения"</w:t>
            </w:r>
          </w:p>
        </w:tc>
      </w:tr>
    </w:tbl>
    <w:bookmarkStart w:name="z18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Заместителя Премьер-Министра – Министра национальной экономики РК от 02.06.2026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End w:id="128"/>
    <w:bookmarkStart w:name="z205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основных требований к оказанию государственной услуги "Выдача лицензии на деятельность по покупке электрической энергии в целях энергоснабжения"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лицензии на деятельность по покупке электрической энергии в целях энергоснабжения"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государственной услуги: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1.Выдача лицензии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Переоформление лицензии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по регулированию естественных монополий Министерства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заявлений и документов и выдача результатов оказания государственной услуги осуществляются через веб-портал "цифрового правительства" www.egov.kz (далее – портал):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Выдача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Переоформление лицензии.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лицензии – 10 (десять) рабочих дней; при переоформлении лицензии – 3 (три)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по всем подвидам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Лицензия, переоформленная лицензия на деятельность по покупке электрической энергии в целях энергоснабжения либо мотивированный ответ об отказе в оказании государственной услуги в электронной форме. Форма предоставления результата оказания государственной услуги: электронная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оказывается на платной основе физическим и юридическим лицам (далее – услугополучатель) За оказание государственной услуги взимается лицензионный сбор за право занятия отдельными видами деятельности, который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налогах и других обязательных платежах в бюджет (Налоговый кодекс)" составляет: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 выдачу лицензии – 10 месячных расчетных показателей (далее – МРП);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 переоформление лицензии – 10 % от ставки при выдаче лицензии. 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При подаче электронного запроса на получение государственной услуги через портал, оплата осуществляется через платежный шлюз "цифрового правительства" (далее – ПШЭП) или через банки второго уровня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 с 9-00 до 18-30 часов, с перерывом на обед с 13-00 до 14-30 часов, кроме выходных и праздничных дней в соответствии с трудовым законодательством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Перечень документов и сведений, истребуемых у услугополучателя для оказания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юридического лица для получения лицензии и (или) приложения к лицензии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 в форме электронного документа, удостоверенного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физического лица для получения лицензии и (или) приложения к лицензии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 в форме электронного документа, удостоверенного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форма сведений о наличии приказа о создании службы (персонала), обеспечивающего работу с потребителями – абонентские службы, участки,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справка с банка о наличии оборотных средств в размере не менее 10 000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правоустанавливающие документы либо копия свидетельствующего получении его в пользование, в том числе по договору найма, поднайма на здание или помещение для работы с потребителями и размещения абонентских служб (за исключением сведений, получаемых из информационных систем);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копии правоустанавливающих документов на электрические сети не менее четырех классов напряжения (не менее одной единицы электрических сетей по каждому классу напряжения) участвующих в едином технологическом процессе передачи электрической энергии в соответствии с пунктом 3 "Об электроэнергетике", а также копии актов разграничения балансовой принадлежности и эксплуатационной ответственности с системным оператором, осуществляющим эксплуатацию национальной электрической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наличие не менее тридцати тысяч непосредственно присоединенных потребителей электрической энергии, в том числе через общедомовые сети, за исключением юридических лиц, сто процентов акций (долей участия в уставном капитале) которых принадлежат государству, находящихся в коммунальной собственности и осуществляющих одновременно деятельность согласно подпунктам 3), 4) и 14)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5 Закона Республики Казахстан "О естественных монополиях", для которых наличие двенадцати тысяч непосредственно присоединенных потребителей электрической энергии является достаточным: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бытовых потребителей с указанием фамилии, имени и отчества потребителя, абонентский номер;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небытовых потребителей (в том числе по юридическим лицам, финансируемым из государственного бюджета) – наименование юридического лица, номер договора электроснабжения.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переоформления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юридического лица для переоформления лицензии и (или) приложения к лицензии по форме согласно приложению 3 к настоящим Правилам в форме электронного документа, удостоверенного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физического лица для переоформления лицензии и (или) приложения к лицензии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 в форме электронного документа, удостоверенного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Достоверность представленных документов и сведений обеспечивается услугополучателем.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государственной регистрации (перерегистрации) юридического лица, подтверждающие право собственности на недвижимое имущество, об оплате в бюджет лицензионного сбора за право занятия данной деятельностью, о лицензии, услугодатель получает из соответствующих государственных цифровых систем через шлюз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запрет законами Республики Казахстан на занятие видом деятельности для данной категории физических или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внесение лицензионного сбора;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не соответствие заявителя квалификационным требованиям и перечню документов, подтверждающих соответствие им, для деятельности по покупке электрической энергии в целях энергоснабжения, эксплуатации магистральных газопроводов, нефтепроводов, нефтепродуктопроводов,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национальной экономики Республики Казахстан от 29 января 2015 года № 60 (зарегистрирован в Реестре государственной регистрации нормативных правовых актов Республики Казахстан за № 10598) (далее – Квалификационные требования);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временный запрет суда на выдачу заявителю-должнику лицензии на основании представления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установление недостоверности документов, представленных заявителем для получения лицензии, и (или) данных (сведений), содержащихся в них. для переоформления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 внесение лицензионного сбора;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предоставление или ненадлежащее оформление копии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информационных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 предоставление или ненадлежащее оформление иных документов, представление которых предусмотрено законами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несоответствие заявителя квалификационным требованиям, в случае проверки предусмотренной законами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указаны на интернет-ресурсе www.moa.gov.kz. Единый контакт-центр: 1414, 8 800 080 7777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июня 2020 года № 47</w:t>
            </w:r>
          </w:p>
        </w:tc>
      </w:tr>
    </w:tbl>
    <w:bookmarkStart w:name="z140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приказов Министерства национальной экономики Республики Казахстан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20 марта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11019, опубликован 20 мая 2015 года в Информационно-правовой системе "Әділет").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27 апреля 2015 года № 362 "Об утверждении Регламентов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11214, опубликован 22 июня 2015 года в Информационно-правовой системе "Әділет").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января 2016 года № 38 "О внесении изменений в приказ Министра национальной экономики Республики Казахстан от 20 марта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13293, опубликован 9 марта 2016 года в Информационно-правовой системе "Әділет").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24 февраля 2016 года № 96 "О внесении изменений в приказ Министра национальной экономики Республики Казахстан от 27 апреля 2015 года № 362 "Об утверждении Регламентов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13518, опубликован 5 апреля 2016 года в Информационно-правовой системе "Әділет").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30 июня 2016 года № 299 "О внесении изменений и дополнений в приказ Министра национальной экономики Республики Казахстан от 20 марта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14031, опубликован 12 августа 2016 года в Информационно-правовой системе "Әділет").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сентября 2016 года № 422 "О внесении изменений и дополнения в приказ Министра национальной экономики Республики Казахстан от 27 апреля 2015 года № 362 "Об утверждении Регламентов государственных услуг в сфере регулирования естественных монополий" (зарегистрирован  в Реестре государственной регистрации нормативных правовых актов за № 14361, опубликован 10 ноября 2016 года в Информационно-правовой системе "Әділет").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15 марта 2017 года № 117 "О внесении изменений в приказ Министра национальной экономики Республики Казахстан от 20 марта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15019, опубликован 28 апреля 2017 года в Эталонном контрольном банке  нормативно-правовых актов Республики Казахстан).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 от 11 июля 2017 года № 275 "О внесении изменений и дополнений в приказ Министра национальной экономики Республики Казахстан от 20 марта 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15480, опубликован 24 августа 2017 года в Эталонном контрольном банке  нормативно-правовых актов Республики Казахстан).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25 сентября 2017 года № 341 "О внесении изменений и дополнений в приказ Министра национальной экономики Республики Казахстан  от 27 апреля 2015 года № 362 "Об утверждении Регламентов государственных услуг в сфере регулирования естественных монополий" (зарегистрирован  в Реестре государственной регистрации нормативных правовых актов за № 15868, опубликован 19 октября 2017 года в Эталонном контрольном банке нормативно-правовых актов Республики Казахстан).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апреля 2018 года № 166 "О внесении дополнений в приказ Министра национальной экономики Республики Казахстан от 20 марта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16889, опубликован 23 мая  2018 года в Эталонном контрольном банке нормативно-правовых актов Республики Казахстан).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13 июня 2018 года № 215 "О внесении дополнений в приказ Министра национальной экономики Республики Казахстан от 27 апреля 2015 года № 362 "Об утверждении Регламентов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17120, опубликован 9 июля  2018 года в Эталонном контрольном банке нормативно-правовых актов Республики Казахстан).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ноября 2018 года № 87 "О внесении изменений в приказ Министра национальной экономики Республики Казахстан от 20 марта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17835, опубликован 7 декабря 2018 года в Эталонном контрольном банке нормативно-правовых актов Республики Казахстан).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17 января 2019 года № 8 "О внесении изменений в приказ Министра национальной экономики Республики Казахстан от 27 апреля 2015 года № 362 "Об утверждении Регламентов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18218, опубликован 23 января 2019 года в Эталонном контрольном банке нормативно-правовых актов Республики Казахстан).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6 мая 2019 года № 35 "О внесении изменений в приказ Министра национальной экономики Республики Казахстан от 20 марта 2015 года № 245 "Об утверждении стандартов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18650, опубликован 20 мая 2019 года в Эталонном контрольном банке нормативно-правовых актов Республики Казахстан).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29 июля 2019 года № 71 "О внесении изменений в приказ Министра национальной экономики Республики Казахстан от 27 апреля 2015 года № 362 "Об утверждении Регламентов государственных услуг в сфере регулирования естественных монополий" (зарегистрирован в Реестре государственной регистрации нормативных правовых актов за № 19153, опубликован 7 августа 2019 года в Эталонном контрольном банке нормативно-правовых актов Республики Казахстан).</w:t>
      </w:r>
    </w:p>
    <w:bookmarkEnd w:id="14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