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1df8d" w14:textId="1e1df8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Центральной избирательной комиссии Республики Казахстан от 6 июня 2014 года № 10/233 "Об утверждении форм избирательных документов по выборам депутатов Сената Парламента Республики Казахстан"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Центральной избирательной комиссии Республики Казахстан от 11 июня 2020 года № 11/306. Зарегистрировано в Министерстве юстиции Республики Казахстан 12 июня 2020 года № 20850. Утратило силу постановлением Центральной избирательной комиссии РК от 24.06.2026 № 22/36 (вводится в действие с 01.07.2026).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Центральной избирательной комиссии РК от 24.06.2026 </w:t>
      </w:r>
      <w:r>
        <w:rPr>
          <w:rFonts w:ascii="Times New Roman"/>
          <w:b w:val="false"/>
          <w:i w:val="false"/>
          <w:color w:val="ff0000"/>
          <w:sz w:val="28"/>
        </w:rPr>
        <w:t>№ 22/36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с 01.07.2026).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основании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 "О выборах в Республике Казахстан" Центральная избирательная комиссия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Центральной избирательной комиссии Республики Казахстан от 6 июня 2014 года № 10/233 "Об утверждении форм избирательных документов по выборам депутатов Сената Парламента Республики Казахстан" (зарегистрировано в Реестре государственной регистрации нормативных правовых актов за № 9572, опубликовано 18 июля 2014 года в информационно-правовой системе "Әділет")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Направить настоящее постановление председателям областных, городов республиканского значения и столицы избирательных комиссий для обеспечения подготовки и проведения выборов депутатов Сената Парламента Республики Казахстан";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списка выборщиков по выборам депутата Сената Парламента Республики Казахстан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протокола областной, города республиканского значения, столицы Республики избирательной комиссии об установлении соответствия кандидата в депутаты Сената Парламента Республики Казахстан предъявляемым к нему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выборах в Республике Казахстан" требованиям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протокола областной, города республиканского значения, столицы Республики избирательной комиссии о результатах подсчета голосов по выборам депутата Сената Парламента Республики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сообщения о явке выборщиков на выборах депутата Сената Парламента Республики Казахстан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форму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сообщения о результатах подсчета голосов на выборах депутата Сената Парламента Республики Казахстан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Отделу организации избирательного процесса аппарата Центральной ибирательной комиссии Республики Казахстан обеспечить: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Центральной избирательной комиссии Республики Казахстан после его официального опубликования.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Направить настоящее постановление председателям областных, городов республиканского значения и столицы избирательных комиссий.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Центральной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избирательной комиссии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Имашев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11/306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 № 10/233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Қазақстан Республикасы Парламенті Сенатының депутаттарын сайлау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Выборы депутатов Сената Парламента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(сайлау күні/дата выборов)</w:t>
      </w:r>
    </w:p>
    <w:bookmarkEnd w:id="8"/>
    <w:bookmarkStart w:name="z23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_________________________________ облысынан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(республикалық маңызы бар қаласынан, Республика астанасынан)</w:t>
      </w:r>
    </w:p>
    <w:bookmarkEnd w:id="9"/>
    <w:bookmarkStart w:name="z24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Қазақстан Республикасы Парламенті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Сенатының депутатын сайлау жөніндегі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ТАҢДАУШЫЛАР ТІЗІМІ</w:t>
      </w:r>
    </w:p>
    <w:bookmarkEnd w:id="10"/>
    <w:bookmarkStart w:name="z25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СПИСОК ВЫБОРЩИКОВ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по выборам депутата Сената Парламента Республики Казахстан</w:t>
      </w:r>
    </w:p>
    <w:bookmarkEnd w:id="11"/>
    <w:bookmarkStart w:name="z26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от 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области (города республиканского значения, столицы Республики)</w:t>
      </w:r>
    </w:p>
    <w:bookmarkEnd w:id="12"/>
    <w:bookmarkStart w:name="z27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Дауыс беруге арналған пункт/Пункт для голосования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      (орналасқан жері/местонахождение)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р/б 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Таңдаушының тегі, аты, әкесінің аты Фамилия, имя, отчество выборщика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4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Туған жылы Год рождения</w:t>
            </w:r>
          </w:p>
          <w:bookmarkEnd w:id="14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5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ЖСН ИИН</w:t>
            </w:r>
          </w:p>
          <w:bookmarkEnd w:id="15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6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Таңдаушының тұрғылықты жерінің мекен-жайы Адрес места жительства выборщика</w:t>
            </w:r>
          </w:p>
          <w:bookmarkEnd w:id="16"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7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Таңдаушының бюллетень алғандығы туралы қолы Подпись выборщика в получении бюллетеня</w:t>
            </w:r>
          </w:p>
          <w:bookmarkEnd w:id="17"/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8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Сайлау комиссиясы мүшесінің қолы Подпись члена избирательной комиссии </w:t>
            </w:r>
          </w:p>
          <w:bookmarkEnd w:id="18"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______________________________________________________________ (тиісті әкімшілік-аумақтық бірлік мәслихатының атауы) (наименование маслихата соответствующей административно-территориальной единицы)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және тағы басқалар/и так далее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3" w:id="19"/>
      <w:r>
        <w:rPr>
          <w:rFonts w:ascii="Times New Roman"/>
          <w:b w:val="false"/>
          <w:i w:val="false"/>
          <w:color w:val="000000"/>
          <w:sz w:val="28"/>
        </w:rPr>
        <w:t>
      Облыс (республикалық маңызы бар қала, Республика астанасы) бойынша барлығы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Всего по области (городу республиканского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значения, столице Республики) ________________ таңдаушы/выборщиков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избирательной комиссии ___________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М.О./М.П. (қолы/подпись) (аты-жөні, тегі/инициал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Сайлау комиссиясының хатшысы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Секретарь избирательной комиссии ___________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(қолы/подпись) (аты-жөні, тегі/инициал имени, фамилия)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11/306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 № 10/233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Выборы депутатов Сената Парламента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"___"_____________ ______ года (дата выборов)</w:t>
      </w:r>
    </w:p>
    <w:bookmarkEnd w:id="20"/>
    <w:bookmarkStart w:name="z3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ПРОТОКОЛ</w:t>
      </w:r>
    </w:p>
    <w:bookmarkEnd w:id="21"/>
    <w:p>
      <w:pPr>
        <w:spacing w:after="0"/>
        <w:ind w:left="0"/>
        <w:jc w:val="both"/>
      </w:pPr>
      <w:bookmarkStart w:name="z39" w:id="22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областной, города республиканского значения, столицы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избирательной комиссии)</w:t>
      </w:r>
    </w:p>
    <w:bookmarkStart w:name="z4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избирательной комиссии об установлении соответствия кандидата в депутаты Сената Парламента Республики Казахстан предъявляемым к нему Конституцией Республики Казахстан и Конституционным законом Республики Казахстан от 28 сентября 1995 года "О выборах в Республике Казахстан" требованиям</w:t>
      </w:r>
    </w:p>
    <w:bookmarkEnd w:id="23"/>
    <w:p>
      <w:pPr>
        <w:spacing w:after="0"/>
        <w:ind w:left="0"/>
        <w:jc w:val="both"/>
      </w:pPr>
      <w:bookmarkStart w:name="z41" w:id="24"/>
      <w:r>
        <w:rPr>
          <w:rFonts w:ascii="Times New Roman"/>
          <w:b w:val="false"/>
          <w:i w:val="false"/>
          <w:color w:val="000000"/>
          <w:sz w:val="28"/>
        </w:rPr>
        <w:t>
      Рассмотрев документы, необходимые для установления соответствия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кандидата в депутаты Сената Парламента Республики Казахстан предъявляемым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 нему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законом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 от 28 сентября 1995 года "О выборах в Республике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Казахстан" требованиям, ________________________ избирательная комиссия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избирательной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УСТАНОВИЛА: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Кандидат в депутаты Сената Парламента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активным (фамилия, имя, отчество) (обладает, не обладает)избирательным правом.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представленному удостоверению личности или паспорту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 является гражданином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(номер, когда и кем выдан)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представленной справке из 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органа, выдавшего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справку___________________________________________________________________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постоянном проживании на территории Республики Казахстан и соответствующего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региона)постоянно ___________________________ в Республике Казахстане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последние (проживает, не проживает) десять лет, а также не менее трех лет постоянно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 на (проживает, не проживает)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территории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области, города республиканского значения, столицы Республики)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представленному диплому _____________ высшее образование.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(имеет, не имеет)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представленному документу, подтверждающему трудовую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деятельность, стаж работы составляет __________________________ лет (года).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Согласно документам, поступившим из Комитета по правовой статистике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специальным учетам Генеральной Прокуратуры Республики Казахстан, ко дню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рассмотрения документов кандидат: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погашенной и не снятой судимости в установленном законом порядке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________________________; (имеет, не имеет)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виновным в совершении коррупционного преступления и коррупционного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правонарушения в установленном законом порядке судом 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(признавался, не признавался)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Кандидат в депутаты Сената Парламента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 требованиям, установленным пунктами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(фамилия, имя, отчество)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Конституции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статьями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от 28 сентября 1995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выборах в Республике Казахстан"_____________________________________.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(соответствует, не соответствует)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избирательной комиссии ________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М.П.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Заместитель председателяизбирательной комиссии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Секретарь избирательной комиссии __________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Члены избирательной комиссии: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_______________________ 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 (подпись) (инициал имени, фамилия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 _______________________ ___________ 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 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 _______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(дата составления протокола)</w:t>
      </w:r>
    </w:p>
    <w:p>
      <w:pPr>
        <w:spacing w:after="0"/>
        <w:ind w:left="0"/>
        <w:jc w:val="both"/>
      </w:pPr>
      <w:bookmarkStart w:name="z42" w:id="25"/>
      <w:r>
        <w:rPr>
          <w:rFonts w:ascii="Times New Roman"/>
          <w:b w:val="false"/>
          <w:i w:val="false"/>
          <w:color w:val="000000"/>
          <w:sz w:val="28"/>
        </w:rPr>
        <w:t>
      Примечание. К протоколу прилагаются документы Комитета по правовой статистике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 Генеральной прокуратуры Республики Казахстан,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территориальных органов Министерства внутренних дел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несоответствия кандидата в депутаты Сената Парламента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Казахстан предъявляемым к нему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Конституционным законам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28 сентября 1995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"О выборах в Республике Казахстан" требованиям, прилагаются подтверждающие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документы.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Протокол печатается на одном листе с двух сторон.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11/306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Центральной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 № 10/233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Пересылается в Центральную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избирательную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не более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чем в двухдневный срок со дня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выборов</w:t>
            </w:r>
          </w:p>
        </w:tc>
      </w:tr>
    </w:tbl>
    <w:bookmarkStart w:name="z47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Выборы депутатов Сената Парламента 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"______" __________________ ________ года (дата выборов)</w:t>
      </w:r>
    </w:p>
    <w:bookmarkEnd w:id="26"/>
    <w:bookmarkStart w:name="z48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ПРОТОКОЛ</w:t>
      </w:r>
    </w:p>
    <w:bookmarkEnd w:id="27"/>
    <w:bookmarkStart w:name="z49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____________________________________________________________________________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(наименование областной, города республиканского значения,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столицы Республики избирательной комиссии)</w:t>
      </w:r>
    </w:p>
    <w:bookmarkEnd w:id="28"/>
    <w:bookmarkStart w:name="z50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избирательной комиссии о результатах подсчета голосов по выборам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депутата Сената Парламента Республики Казахстан от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______________________________________________области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(города республиканского значения, столицы Республики)</w:t>
      </w:r>
    </w:p>
    <w:bookmarkEnd w:id="29"/>
    <w:p>
      <w:pPr>
        <w:spacing w:after="0"/>
        <w:ind w:left="0"/>
        <w:jc w:val="both"/>
      </w:pPr>
      <w:bookmarkStart w:name="z51" w:id="30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 избирательная комиссия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УСТАНОВИЛА: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избирательной комиссии)</w:t>
      </w:r>
    </w:p>
    <w:p>
      <w:pPr>
        <w:spacing w:after="0"/>
        <w:ind w:left="0"/>
        <w:jc w:val="both"/>
      </w:pPr>
      <w:bookmarkStart w:name="z52" w:id="31"/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 области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(города республиканского значения, столицы Республики)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кандидатами в депутаты Сената Парламента Республики Казахстан зарегистрированы: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 дня выборов выбыли кандидаты в депутаты: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отчество, дата выбытия и причины)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результате подсчета голосов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избирательной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избирательная комиссия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УСТАНОВИЛА: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общее число выборщиков 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число бюллетеней, полученных избирательной комиссией 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число выборщиков, получивших избирательные бюллетени 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число выборщиков, принявших участие в голосовании 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(устанавливается путем подсчета бюллетеней, находившихся в урне)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число голосов, поданных за каждого кандидата в депутаты: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кандидата в депутаты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голосов, поданных за кандидата в депутаты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53" w:id="32"/>
      <w:r>
        <w:rPr>
          <w:rFonts w:ascii="Times New Roman"/>
          <w:b w:val="false"/>
          <w:i w:val="false"/>
          <w:color w:val="000000"/>
          <w:sz w:val="28"/>
        </w:rPr>
        <w:t>
      6) число бюллетеней, признанных недействительными ____________________;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7) число погашенных бюллетеней 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(неиспользованные и испорченные бюллетени погашаются)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Казахстан от 28 сентября 1995 года "О выборах в Республике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 избирательная комиссия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РЕШИЛА: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избирательной комиссии)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Передать результаты голосования в Центральную избирательную комиссию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Назначить повторное голосование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(проводится в тот же день, что и первоначальное голосование, указать время)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Внести в Центральную избирательную комиссию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представление о признании выборов недействительными 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причину)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Внести в Центральную избирательную комиссию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представление о проведении повторных выборов 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причину)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избирательной комиссии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избирательной комиссии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избирательной комиссии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Члены избирательной комиссии: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(подпись)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(инициал имени, фамилия)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 ___________ _____ года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(дата составления протокола)</w:t>
            </w:r>
          </w:p>
        </w:tc>
      </w:tr>
    </w:tbl>
    <w:bookmarkStart w:name="z5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Числовые значения результатов голосования должны дублироваться прописью. Не допускается заполнение протоколов карандашом и чернилами разного цвета, а также внесение в них каких бы то ни было исправлений.</w:t>
      </w:r>
    </w:p>
    <w:bookmarkEnd w:id="34"/>
    <w:bookmarkStart w:name="z5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протоколу прилагаются особые мнения членов избирательной комиссии (если они имеются), заявления и жалобы, поступившие в комиссию о нарушениях, допущенных в ходе голосования или при подсчете голосов, заключения комиссии по этим заявлениям и жалобам; акт, составленный в случае повреждения пломбы или печати на урне для голосования.</w:t>
      </w:r>
    </w:p>
    <w:bookmarkEnd w:id="35"/>
    <w:bookmarkStart w:name="z5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протокола немедленно вывешивается в пункте для голосования в специально отведенном месте для всеобщего ознакомления.</w:t>
      </w:r>
    </w:p>
    <w:bookmarkEnd w:id="36"/>
    <w:bookmarkStart w:name="z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голосование назначается, если в избирательный бюллетень было включено более двух кандидатов и ни один не был избран.</w:t>
      </w:r>
    </w:p>
    <w:bookmarkEnd w:id="37"/>
    <w:bookmarkStart w:name="z5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Повторные выборы назначаются, если выборы были признаны несостоявшимися, недействительными, либо при баллотировке двух кандидатов они не были избраны.</w:t>
      </w:r>
    </w:p>
    <w:bookmarkEnd w:id="38"/>
    <w:bookmarkStart w:name="z6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печатается на одном листе с двух сторон.</w:t>
      </w:r>
    </w:p>
    <w:bookmarkEnd w:id="3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11/306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Центральной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 № 10/233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Представляется в Центральную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избирательную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окончании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депутатов маслихатов перед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открытием совместного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заседания выборщиков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выборам депутата Сената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Парламента</w:t>
            </w:r>
          </w:p>
        </w:tc>
      </w:tr>
    </w:tbl>
    <w:bookmarkStart w:name="z65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СООБЩЕНИЕ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о присутствии выборщиков на выборах депутата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Сената Парламента Республики Казахстан</w:t>
      </w:r>
    </w:p>
    <w:bookmarkEnd w:id="40"/>
    <w:p>
      <w:pPr>
        <w:spacing w:after="0"/>
        <w:ind w:left="0"/>
        <w:jc w:val="both"/>
      </w:pPr>
      <w:bookmarkStart w:name="z66" w:id="41"/>
      <w:r>
        <w:rPr>
          <w:rFonts w:ascii="Times New Roman"/>
          <w:b w:val="false"/>
          <w:i w:val="false"/>
          <w:color w:val="000000"/>
          <w:sz w:val="28"/>
        </w:rPr>
        <w:t>
      по __________________________________________________________________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(наименование области, города республиканского значения, столицы Республики)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Сообщаем сведения по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области, города республиканского значения, столицы Республики)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Общее число всех маслихатов области (города республиканского значения, столицы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Республики)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Общее число депутатов всех маслихатов области (города республиканского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значения, столицы Республики)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Число маслихатов, от которых присутствует более 50 процентов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общего числа депутатов каждого маслихата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Число депутатов, присутствующих на совместном заседании 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избирательной комиссии _________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Примечание. Данные в сообщении указываются цифрами.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Центральной избирательной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2020 года № 11/306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постановлению Центральной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июня 2014 года № 10/233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Представляется в Центральную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избирательную комиссию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после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выборов</w:t>
            </w:r>
          </w:p>
        </w:tc>
      </w:tr>
    </w:tbl>
    <w:bookmarkStart w:name="z71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СООБЩЕНИЕ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о результатах подсчета голосов на выборах депутата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            Сената Парламента Республики Казахстан</w:t>
      </w:r>
    </w:p>
    <w:bookmarkEnd w:id="42"/>
    <w:p>
      <w:pPr>
        <w:spacing w:after="0"/>
        <w:ind w:left="0"/>
        <w:jc w:val="both"/>
      </w:pPr>
      <w:bookmarkStart w:name="z72" w:id="43"/>
      <w:r>
        <w:rPr>
          <w:rFonts w:ascii="Times New Roman"/>
          <w:b w:val="false"/>
          <w:i w:val="false"/>
          <w:color w:val="000000"/>
          <w:sz w:val="28"/>
        </w:rPr>
        <w:t>
      по __________________________________________________________________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      (наименование области, города республиканского значения, столицы Республики)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Сообщаем сведения по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области, города республиканского значения, столицы Республики)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Всего зарегистрировано кандидатов в депутаты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Число кандидатов, выбывших до дня выборов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Число кандидатов, включенных в избирательный бюллетень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4. Общее число выборщиков по всем маслихатам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(города республиканского значения, столицы Республики)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5. Число выборщиков, получивших избирательные бюллетени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6. Общее число выборщиков, принявших участие в голосовании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7. Фамилия, имя, отчество каждого кандидата и число голосов,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поданных за каждого кандидата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8. Число бюллетеней, признанных недействительными 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избирательной комиссии __________ 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(инициал имени, фамилия)</w:t>
      </w:r>
    </w:p>
    <w:bookmarkStart w:name="z7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Примечание. Данные в сообщении указываются цифрами.</w:t>
      </w:r>
    </w:p>
    <w:bookmarkEnd w:id="4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