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e8574" w14:textId="86e85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пожарной безопасности</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21 февраля 2022 года № 55. Зарегистрирован в Министерстве юстиции Республики Казахстан 21 февраля 2022 года № 26867.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76)</w:t>
      </w:r>
      <w:r>
        <w:rPr>
          <w:rFonts w:ascii="Times New Roman"/>
          <w:b w:val="false"/>
          <w:i w:val="false"/>
          <w:color w:val="000000"/>
          <w:sz w:val="28"/>
        </w:rPr>
        <w:t xml:space="preserve"> пункта 1 статьи 12 Закона Республики Казахстан "О гражданской защите"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по чрезвычайным ситуациям РК от 14.08.2025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пожарной безопасности согласно приложению к настоящему приказу. </w:t>
      </w:r>
    </w:p>
    <w:bookmarkEnd w:id="1"/>
    <w:bookmarkStart w:name="z6" w:id="2"/>
    <w:p>
      <w:pPr>
        <w:spacing w:after="0"/>
        <w:ind w:left="0"/>
        <w:jc w:val="both"/>
      </w:pPr>
      <w:r>
        <w:rPr>
          <w:rFonts w:ascii="Times New Roman"/>
          <w:b w:val="false"/>
          <w:i w:val="false"/>
          <w:color w:val="000000"/>
          <w:sz w:val="28"/>
        </w:rPr>
        <w:t>
      2. Комитету противопожарной службы Министерства по чрезвычайным ситуациям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по чрезвычайным ситуациям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чрезвычайным ситуациям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чрезвычайным ситуациям Республики Казахстан.</w:t>
      </w:r>
    </w:p>
    <w:bookmarkEnd w:id="6"/>
    <w:bookmarkStart w:name="z11" w:id="7"/>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по чрезвычайным ситуациям</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информации</w:t>
      </w:r>
    </w:p>
    <w:p>
      <w:pPr>
        <w:spacing w:after="0"/>
        <w:ind w:left="0"/>
        <w:jc w:val="both"/>
      </w:pPr>
      <w:r>
        <w:rPr>
          <w:rFonts w:ascii="Times New Roman"/>
          <w:b w:val="false"/>
          <w:i w:val="false"/>
          <w:color w:val="000000"/>
          <w:sz w:val="28"/>
        </w:rPr>
        <w:t>и общественного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образования и науки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индустрии</w:t>
      </w:r>
    </w:p>
    <w:p>
      <w:pPr>
        <w:spacing w:after="0"/>
        <w:ind w:left="0"/>
        <w:jc w:val="both"/>
      </w:pPr>
      <w:r>
        <w:rPr>
          <w:rFonts w:ascii="Times New Roman"/>
          <w:b w:val="false"/>
          <w:i w:val="false"/>
          <w:color w:val="000000"/>
          <w:sz w:val="28"/>
        </w:rPr>
        <w:t>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Центральная избирательная комиссия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геологии 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4"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приказу Министра</w:t>
            </w:r>
            <w:r>
              <w:br/>
            </w:r>
            <w:r>
              <w:rPr>
                <w:rFonts w:ascii="Times New Roman"/>
                <w:b w:val="false"/>
                <w:i w:val="false"/>
                <w:color w:val="000000"/>
                <w:sz w:val="20"/>
              </w:rPr>
              <w:t>по чрезвычайным ситуациям</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февраля 2022 года № 55</w:t>
            </w:r>
          </w:p>
        </w:tc>
      </w:tr>
    </w:tbl>
    <w:bookmarkStart w:name="z26" w:id="20"/>
    <w:p>
      <w:pPr>
        <w:spacing w:after="0"/>
        <w:ind w:left="0"/>
        <w:jc w:val="left"/>
      </w:pPr>
      <w:r>
        <w:rPr>
          <w:rFonts w:ascii="Times New Roman"/>
          <w:b/>
          <w:i w:val="false"/>
          <w:color w:val="000000"/>
        </w:rPr>
        <w:t xml:space="preserve"> Правила пожарной безопасности</w:t>
      </w:r>
    </w:p>
    <w:bookmarkEnd w:id="20"/>
    <w:bookmarkStart w:name="z27" w:id="21"/>
    <w:p>
      <w:pPr>
        <w:spacing w:after="0"/>
        <w:ind w:left="0"/>
        <w:jc w:val="left"/>
      </w:pPr>
      <w:r>
        <w:rPr>
          <w:rFonts w:ascii="Times New Roman"/>
          <w:b/>
          <w:i w:val="false"/>
          <w:color w:val="000000"/>
        </w:rPr>
        <w:t xml:space="preserve"> Раздел 1. Общие положения</w:t>
      </w:r>
    </w:p>
    <w:bookmarkEnd w:id="21"/>
    <w:bookmarkStart w:name="z28" w:id="22"/>
    <w:p>
      <w:pPr>
        <w:spacing w:after="0"/>
        <w:ind w:left="0"/>
        <w:jc w:val="left"/>
      </w:pPr>
      <w:r>
        <w:rPr>
          <w:rFonts w:ascii="Times New Roman"/>
          <w:b/>
          <w:i w:val="false"/>
          <w:color w:val="000000"/>
        </w:rPr>
        <w:t xml:space="preserve"> Глава 1. Организационно-технические мероприятия по обеспечению пожарной безопасности</w:t>
      </w:r>
    </w:p>
    <w:bookmarkEnd w:id="22"/>
    <w:bookmarkStart w:name="z29" w:id="23"/>
    <w:p>
      <w:pPr>
        <w:spacing w:after="0"/>
        <w:ind w:left="0"/>
        <w:jc w:val="both"/>
      </w:pPr>
      <w:r>
        <w:rPr>
          <w:rFonts w:ascii="Times New Roman"/>
          <w:b w:val="false"/>
          <w:i w:val="false"/>
          <w:color w:val="000000"/>
          <w:sz w:val="28"/>
        </w:rPr>
        <w:t xml:space="preserve">
      1. Настоящие Правила пожарной безопасности (далее – Правила) разработаны в соответствии с </w:t>
      </w:r>
      <w:r>
        <w:rPr>
          <w:rFonts w:ascii="Times New Roman"/>
          <w:b w:val="false"/>
          <w:i w:val="false"/>
          <w:color w:val="000000"/>
          <w:sz w:val="28"/>
        </w:rPr>
        <w:t>подпунктом 70-41)</w:t>
      </w:r>
      <w:r>
        <w:rPr>
          <w:rFonts w:ascii="Times New Roman"/>
          <w:b w:val="false"/>
          <w:i w:val="false"/>
          <w:color w:val="000000"/>
          <w:sz w:val="28"/>
        </w:rPr>
        <w:t xml:space="preserve"> пункта 1 статьи 12 Закона Республики Казахстан "О гражданской защите" (далее - Закон) и определяют порядок обеспечения пожарной безопасности в целях защиты людей, имущества, общества и государства от пожаров.</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2. При эксплуатации объектов обеспечивается соблюдение требований настоящих Правил, нормативных правовых актов, содержащих требования пожарной безопасности при эксплуатации объектов.</w:t>
      </w:r>
    </w:p>
    <w:bookmarkEnd w:id="24"/>
    <w:bookmarkStart w:name="z31" w:id="25"/>
    <w:p>
      <w:pPr>
        <w:spacing w:after="0"/>
        <w:ind w:left="0"/>
        <w:jc w:val="both"/>
      </w:pPr>
      <w:r>
        <w:rPr>
          <w:rFonts w:ascii="Times New Roman"/>
          <w:b w:val="false"/>
          <w:i w:val="false"/>
          <w:color w:val="000000"/>
          <w:sz w:val="28"/>
        </w:rPr>
        <w:t xml:space="preserve">
      3. Соблюдение требований пожарной безопасности на объекте обеспечивается собственниками, руководителями организаций, предприятий, независимо от форм собственности, индивидуальными предпринимателями, физическими лицами, лицами, имеющими право владеть, пользоваться или распоряжаться объектом или помещением (далее – руководитель организации) в соответствии с требованиями </w:t>
      </w:r>
      <w:r>
        <w:rPr>
          <w:rFonts w:ascii="Times New Roman"/>
          <w:b w:val="false"/>
          <w:i w:val="false"/>
          <w:color w:val="000000"/>
          <w:sz w:val="28"/>
        </w:rPr>
        <w:t>статей 16</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Закона.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xml:space="preserve">
      4. Руководители организаций в целях обеспечения пожарной безопасности на отдельных участках работ, могут назначать своим приказом лиц, ответственных за соблюдение требований пожарной безопасности (на которых постоянно, временно или в силу выполняемых работ (услуг) возложена обязанность) в соответствии с требованиями </w:t>
      </w:r>
      <w:r>
        <w:rPr>
          <w:rFonts w:ascii="Times New Roman"/>
          <w:b w:val="false"/>
          <w:i w:val="false"/>
          <w:color w:val="000000"/>
          <w:sz w:val="28"/>
        </w:rPr>
        <w:t>пункта 2</w:t>
      </w:r>
      <w:r>
        <w:rPr>
          <w:rFonts w:ascii="Times New Roman"/>
          <w:b w:val="false"/>
          <w:i w:val="false"/>
          <w:color w:val="000000"/>
          <w:sz w:val="28"/>
        </w:rPr>
        <w:t xml:space="preserve"> статьи 16 и </w:t>
      </w:r>
      <w:r>
        <w:rPr>
          <w:rFonts w:ascii="Times New Roman"/>
          <w:b w:val="false"/>
          <w:i w:val="false"/>
          <w:color w:val="000000"/>
          <w:sz w:val="28"/>
        </w:rPr>
        <w:t>пункта 2</w:t>
      </w:r>
      <w:r>
        <w:rPr>
          <w:rFonts w:ascii="Times New Roman"/>
          <w:b w:val="false"/>
          <w:i w:val="false"/>
          <w:color w:val="000000"/>
          <w:sz w:val="28"/>
        </w:rPr>
        <w:t xml:space="preserve"> статьи 18 Закона.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xml:space="preserve">
      5. Руководителем организации в отношении каждого объекта (за исключением индивидуальных жилых домов) утверждается инструкция о мерах пожарной безопасности, включающая противопожарный режим, соответствующий их пожарной опасности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w:t>
      </w:r>
    </w:p>
    <w:bookmarkEnd w:id="27"/>
    <w:bookmarkStart w:name="z34" w:id="28"/>
    <w:p>
      <w:pPr>
        <w:spacing w:after="0"/>
        <w:ind w:left="0"/>
        <w:jc w:val="both"/>
      </w:pPr>
      <w:r>
        <w:rPr>
          <w:rFonts w:ascii="Times New Roman"/>
          <w:b w:val="false"/>
          <w:i w:val="false"/>
          <w:color w:val="000000"/>
          <w:sz w:val="28"/>
        </w:rPr>
        <w:t>
      6. Руководитель организации обеспечивает наличие, соответствие проектной документации и постоянное нахождение в исправном рабочем состоянии установок пожаротушения и пожарной сигнализации, систем оповещения и управления эвакуацией людей при пожаре, противодымной защиты и противопожарного водоснабжения, противопожарного оборудования и пожарной техники, противопожарных дверей, клапанов и люков, заполнений проемов в противопожарных преградах, помещений зданий и сооружений, средств индивидуальной защиты органов дыхания и зрения, индивидуальных и коллективных средств спасения людей, а также устройств молниезащиты зданий, сооружений и наружных технологических установок.</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xml:space="preserve">
      7. На объектах в соответствии с Перечнем организаций и объектов, на которых в обязательном порядке создается профессиональная противопожарная служба,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29 мая 2023 года № 281 (зарегистрирован в Реестре государственной регистрации нормативных правовых актов за № 32631), организуется работа профессиональной противопожарной службы. Порядок организации профессиональных противопожарных служб на объектах определяется в соответствии с Правилами осуществления деятельности профессиональных противопожарных служб,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7 ноября 2014 года № 782 (зарегистрирован в Реестре государственной регистрации нормативных правовых актов за № 9931).</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по чрезвычайным ситуациям РК от 14.08.2025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0"/>
    <w:p>
      <w:pPr>
        <w:spacing w:after="0"/>
        <w:ind w:left="0"/>
        <w:jc w:val="both"/>
      </w:pPr>
      <w:r>
        <w:rPr>
          <w:rFonts w:ascii="Times New Roman"/>
          <w:b w:val="false"/>
          <w:i w:val="false"/>
          <w:color w:val="000000"/>
          <w:sz w:val="28"/>
        </w:rPr>
        <w:t xml:space="preserve">
      8. Работники организаций допускаются к работе после прохождения обучения и инструктажа по вопросам пожарной безопасности, а при изменении специфики работы проходят дополнительное обучение по предупреждению и тушению возможных пожаров. Порядок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 определяются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 утвержденными приказом Министра по чрезвычайным ситуациям Республики Казахстан 9 июня 2014 года № 276 (зарегистрирован в реестре государственной регистрации нормативных правовых актов за № 9510).</w:t>
      </w:r>
    </w:p>
    <w:bookmarkEnd w:id="30"/>
    <w:bookmarkStart w:name="z37" w:id="31"/>
    <w:p>
      <w:pPr>
        <w:spacing w:after="0"/>
        <w:ind w:left="0"/>
        <w:jc w:val="both"/>
      </w:pPr>
      <w:r>
        <w:rPr>
          <w:rFonts w:ascii="Times New Roman"/>
          <w:b w:val="false"/>
          <w:i w:val="false"/>
          <w:color w:val="000000"/>
          <w:sz w:val="28"/>
        </w:rPr>
        <w:t>
      9. Для обеспечения эффективной работы технических средств и систем противопожарной защиты зданий (установок пожарной сигнализации и пожаротушения, противодымной защиты, противопожарного водоснабжения, оповещения и управления эвакуацией людей при пожаре и ручных огнетушителей, средств индивидуальной защиты органов дыхания и зрения, индивидуальных и коллективных средств спасения людей) приказом руководителя организации назначается должностное лицо, обеспечивающее бесперебойную эксплуатацию систем противопожарной защиты, приобретение, ремонт, сохранность и готовность к действию первичных средств пожаротушения, своевременное и качественное проведение технического обслуживания и планово-предупредительного ремонта.</w:t>
      </w:r>
    </w:p>
    <w:bookmarkEnd w:id="31"/>
    <w:bookmarkStart w:name="z38" w:id="32"/>
    <w:p>
      <w:pPr>
        <w:spacing w:after="0"/>
        <w:ind w:left="0"/>
        <w:jc w:val="both"/>
      </w:pPr>
      <w:r>
        <w:rPr>
          <w:rFonts w:ascii="Times New Roman"/>
          <w:b w:val="false"/>
          <w:i w:val="false"/>
          <w:color w:val="000000"/>
          <w:sz w:val="28"/>
        </w:rPr>
        <w:t>
      Эксплуатация и техническое обслуживание огнетушителей осуществляются в соответствии с требованиями документов по стандартизации.</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10. В помещениях дежурного персонала организаций у мест размещения телефонов, планов эвакуации, инструкций о мерах пожарной безопасности вывешиваются таблички с указанием номеров телефона противопожарной службы "101" и единой дежурно-диспетчерской службы "112".</w:t>
      </w:r>
    </w:p>
    <w:bookmarkEnd w:id="33"/>
    <w:bookmarkStart w:name="z2740" w:id="34"/>
    <w:p>
      <w:pPr>
        <w:spacing w:after="0"/>
        <w:ind w:left="0"/>
        <w:jc w:val="both"/>
      </w:pPr>
      <w:r>
        <w:rPr>
          <w:rFonts w:ascii="Times New Roman"/>
          <w:b w:val="false"/>
          <w:i w:val="false"/>
          <w:color w:val="000000"/>
          <w:sz w:val="28"/>
        </w:rPr>
        <w:t>
      Дежурный персонал обеспечивается комплектом ключей от всех замков дверей здания согласно возложенным на него функциям.</w:t>
      </w:r>
    </w:p>
    <w:bookmarkEnd w:id="34"/>
    <w:bookmarkStart w:name="z2741" w:id="35"/>
    <w:p>
      <w:pPr>
        <w:spacing w:after="0"/>
        <w:ind w:left="0"/>
        <w:jc w:val="both"/>
      </w:pPr>
      <w:r>
        <w:rPr>
          <w:rFonts w:ascii="Times New Roman"/>
          <w:b w:val="false"/>
          <w:i w:val="false"/>
          <w:color w:val="000000"/>
          <w:sz w:val="28"/>
        </w:rPr>
        <w:t>
      Запасной комплект ключей хранится в помещении дежурного персонала (охраны) на первом этаже здания.</w:t>
      </w:r>
    </w:p>
    <w:bookmarkEnd w:id="35"/>
    <w:bookmarkStart w:name="z2742" w:id="36"/>
    <w:p>
      <w:pPr>
        <w:spacing w:after="0"/>
        <w:ind w:left="0"/>
        <w:jc w:val="both"/>
      </w:pPr>
      <w:r>
        <w:rPr>
          <w:rFonts w:ascii="Times New Roman"/>
          <w:b w:val="false"/>
          <w:i w:val="false"/>
          <w:color w:val="000000"/>
          <w:sz w:val="28"/>
        </w:rPr>
        <w:t>
      Каждый ключ обеспечивается биркой с надписью о его принадлежности к соответствующему замку.</w:t>
      </w:r>
    </w:p>
    <w:bookmarkEnd w:id="36"/>
    <w:bookmarkStart w:name="z2743" w:id="37"/>
    <w:p>
      <w:pPr>
        <w:spacing w:after="0"/>
        <w:ind w:left="0"/>
        <w:jc w:val="both"/>
      </w:pPr>
      <w:r>
        <w:rPr>
          <w:rFonts w:ascii="Times New Roman"/>
          <w:b w:val="false"/>
          <w:i w:val="false"/>
          <w:color w:val="000000"/>
          <w:sz w:val="28"/>
        </w:rPr>
        <w:t>
      Дежурный персонал располагается в помещениях, в которых расположен прибор приемно-контрольный автоматической пожарной сигнализации, имеется телефон и ведется в произвольной форме журнал учета оставшихся в здании на ночь людей.</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8"/>
    <w:p>
      <w:pPr>
        <w:spacing w:after="0"/>
        <w:ind w:left="0"/>
        <w:jc w:val="both"/>
      </w:pPr>
      <w:r>
        <w:rPr>
          <w:rFonts w:ascii="Times New Roman"/>
          <w:b w:val="false"/>
          <w:i w:val="false"/>
          <w:color w:val="000000"/>
          <w:sz w:val="28"/>
        </w:rPr>
        <w:t xml:space="preserve">
      12. В зданиях и сооружениях (кроме жилых домов) разрабатываются планы эвакуации в соответствии с формой по составлению плана эвакуации, приведенной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Планы эвакуации содержат действия работников организации по проведению безопасной эвакуации людей, вызову противопожарной службы и организации тушения пожара до прибытия пожарных подразделений. Планы эвакуации вывешиваются на каждом этаже здания, у эвакуационных выходов с этажа на расстоянии не более чем через 20 метров (далее – м) по длине коридора.</w:t>
      </w:r>
    </w:p>
    <w:bookmarkEnd w:id="38"/>
    <w:bookmarkStart w:name="z46" w:id="39"/>
    <w:p>
      <w:pPr>
        <w:spacing w:after="0"/>
        <w:ind w:left="0"/>
        <w:jc w:val="both"/>
      </w:pPr>
      <w:r>
        <w:rPr>
          <w:rFonts w:ascii="Times New Roman"/>
          <w:b w:val="false"/>
          <w:i w:val="false"/>
          <w:color w:val="000000"/>
          <w:sz w:val="28"/>
        </w:rPr>
        <w:t>
      13. В зданиях для проживания людей, а также зданиях (сооружениях) с массовым пребыванием людей на случай отключения электроэнергии при пожаре дежурный персонал обеспечивается электрическими фонарями в работоспособном состоянии. Количество фонарей определяется руководителем организации, исходя из особенностей объекта, но не менее 1 фонаря на каждого дежурного.</w:t>
      </w:r>
    </w:p>
    <w:bookmarkEnd w:id="39"/>
    <w:bookmarkStart w:name="z47" w:id="40"/>
    <w:p>
      <w:pPr>
        <w:spacing w:after="0"/>
        <w:ind w:left="0"/>
        <w:jc w:val="both"/>
      </w:pPr>
      <w:r>
        <w:rPr>
          <w:rFonts w:ascii="Times New Roman"/>
          <w:b w:val="false"/>
          <w:i w:val="false"/>
          <w:color w:val="000000"/>
          <w:sz w:val="28"/>
        </w:rPr>
        <w:t xml:space="preserve">
      14. В инструкции о мерах пожарной безопасности, разработанной для зданий с круглосуточным пребыванием людей, содержатся варианты для светлого и темного времени суток по самостоятельной эвакуации людей, а для не способных к самостоятельной эвакуации – персоналом организации. </w:t>
      </w:r>
    </w:p>
    <w:bookmarkEnd w:id="40"/>
    <w:bookmarkStart w:name="z48" w:id="41"/>
    <w:p>
      <w:pPr>
        <w:spacing w:after="0"/>
        <w:ind w:left="0"/>
        <w:jc w:val="both"/>
      </w:pPr>
      <w:r>
        <w:rPr>
          <w:rFonts w:ascii="Times New Roman"/>
          <w:b w:val="false"/>
          <w:i w:val="false"/>
          <w:color w:val="000000"/>
          <w:sz w:val="28"/>
        </w:rPr>
        <w:t>
      На объекте с массовым пребыванием людей руководитель организации обеспечивает проведение не реже 1 раза в полугодие практических тренировок с указанием в журнале тренировок, составляемом в произвольной форме.</w:t>
      </w:r>
    </w:p>
    <w:bookmarkEnd w:id="41"/>
    <w:bookmarkStart w:name="z49" w:id="42"/>
    <w:p>
      <w:pPr>
        <w:spacing w:after="0"/>
        <w:ind w:left="0"/>
        <w:jc w:val="both"/>
      </w:pPr>
      <w:r>
        <w:rPr>
          <w:rFonts w:ascii="Times New Roman"/>
          <w:b w:val="false"/>
          <w:i w:val="false"/>
          <w:color w:val="000000"/>
          <w:sz w:val="28"/>
        </w:rPr>
        <w:t>
      15. Руководители организаций с круглосуточным пребыванием людей обеспечивают ежедневную передачу в пожарную часть, в районе выезда которой находится объект, сведения о количестве людей, находящихся на каждом объекте.</w:t>
      </w:r>
    </w:p>
    <w:bookmarkEnd w:id="42"/>
    <w:bookmarkStart w:name="z50" w:id="43"/>
    <w:p>
      <w:pPr>
        <w:spacing w:after="0"/>
        <w:ind w:left="0"/>
        <w:jc w:val="both"/>
      </w:pPr>
      <w:r>
        <w:rPr>
          <w:rFonts w:ascii="Times New Roman"/>
          <w:b w:val="false"/>
          <w:i w:val="false"/>
          <w:color w:val="000000"/>
          <w:sz w:val="28"/>
        </w:rPr>
        <w:t xml:space="preserve">
      16. Изменение функционального назначения, проведение капитального ремонта, технического перевооружения, реконструкции и перепланировки зданий и сооружений осуществляются по проектной документации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w:t>
      </w:r>
    </w:p>
    <w:bookmarkEnd w:id="43"/>
    <w:bookmarkStart w:name="z51" w:id="44"/>
    <w:p>
      <w:pPr>
        <w:spacing w:after="0"/>
        <w:ind w:left="0"/>
        <w:jc w:val="both"/>
      </w:pPr>
      <w:r>
        <w:rPr>
          <w:rFonts w:ascii="Times New Roman"/>
          <w:b w:val="false"/>
          <w:i w:val="false"/>
          <w:color w:val="000000"/>
          <w:sz w:val="28"/>
        </w:rPr>
        <w:t xml:space="preserve">
      17. Для производственных и складских помещений, а также наружных технологических установок определяются категории по взрывопожарной и пожарной опасности в соответствии с </w:t>
      </w:r>
      <w:r>
        <w:rPr>
          <w:rFonts w:ascii="Times New Roman"/>
          <w:b w:val="false"/>
          <w:i w:val="false"/>
          <w:color w:val="000000"/>
          <w:sz w:val="28"/>
        </w:rPr>
        <w:t>приложением 16</w:t>
      </w:r>
      <w:r>
        <w:rPr>
          <w:rFonts w:ascii="Times New Roman"/>
          <w:b w:val="false"/>
          <w:i w:val="false"/>
          <w:color w:val="000000"/>
          <w:sz w:val="28"/>
        </w:rPr>
        <w:t xml:space="preserve"> технического регламента "Общие требования к пожарной безопасности", утвержденного приказом Министра по чрезвычайным ситуациям Республики Казахстан от 17 августа 2021 года № 405 (зарегистрирован в Реестре государственной регистрации нормативных правовых актов за № 24045) (далее – технический регламент "Общие требования к пожарной безопасности"), а также классы зон в соответствии с требованиями </w:t>
      </w:r>
      <w:r>
        <w:rPr>
          <w:rFonts w:ascii="Times New Roman"/>
          <w:b w:val="false"/>
          <w:i w:val="false"/>
          <w:color w:val="000000"/>
          <w:sz w:val="28"/>
        </w:rPr>
        <w:t>Правил</w:t>
      </w:r>
      <w:r>
        <w:rPr>
          <w:rFonts w:ascii="Times New Roman"/>
          <w:b w:val="false"/>
          <w:i w:val="false"/>
          <w:color w:val="000000"/>
          <w:sz w:val="28"/>
        </w:rPr>
        <w:t xml:space="preserve"> устройства электроустановок, утвержденных приказом Министра энергетики Республики Казахстан от 20 марта 2015 года № 230 (зарегистрирован в реестре государственной регистрации нормативных правовых актов за № 10851) (далее – ПУЭ), которые обозначаются соответствующими знаками на дверях помещений.</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xml:space="preserve">
      18. Здания и сооружения на всех стадиях их жизненного цикла обеспечиваются исправными первичными средствами пожаротушения. Минимальный перечень необходимых первичных средств пожаротушения определены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45"/>
    <w:bookmarkStart w:name="z55" w:id="46"/>
    <w:p>
      <w:pPr>
        <w:spacing w:after="0"/>
        <w:ind w:left="0"/>
        <w:jc w:val="both"/>
      </w:pPr>
      <w:r>
        <w:rPr>
          <w:rFonts w:ascii="Times New Roman"/>
          <w:b w:val="false"/>
          <w:i w:val="false"/>
          <w:color w:val="000000"/>
          <w:sz w:val="28"/>
        </w:rPr>
        <w:t>
      Места размещения первичных средств пожаротушения и систем пожарной автоматики обозначаются знаками пожарной безопасности в соответствии с требованиями документов по стандартизации.</w:t>
      </w:r>
    </w:p>
    <w:bookmarkEnd w:id="46"/>
    <w:bookmarkStart w:name="z56" w:id="47"/>
    <w:p>
      <w:pPr>
        <w:spacing w:after="0"/>
        <w:ind w:left="0"/>
        <w:jc w:val="both"/>
      </w:pPr>
      <w:r>
        <w:rPr>
          <w:rFonts w:ascii="Times New Roman"/>
          <w:b w:val="false"/>
          <w:i w:val="false"/>
          <w:color w:val="000000"/>
          <w:sz w:val="28"/>
        </w:rPr>
        <w:t>
      19. В зданиях и сооружениях устройства для самозакрывания дверей необходимо содержать в исправном состоянии.</w:t>
      </w:r>
    </w:p>
    <w:bookmarkEnd w:id="47"/>
    <w:bookmarkStart w:name="z57" w:id="48"/>
    <w:p>
      <w:pPr>
        <w:spacing w:after="0"/>
        <w:ind w:left="0"/>
        <w:jc w:val="both"/>
      </w:pPr>
      <w:r>
        <w:rPr>
          <w:rFonts w:ascii="Times New Roman"/>
          <w:b w:val="false"/>
          <w:i w:val="false"/>
          <w:color w:val="000000"/>
          <w:sz w:val="28"/>
        </w:rPr>
        <w:t>
      Устанавливать приспособления, препятствующие свободному закрыванию противопожарных дверей, противодымных устройств (занавесов, экранов, штор), не допускается.</w:t>
      </w:r>
    </w:p>
    <w:bookmarkEnd w:id="48"/>
    <w:bookmarkStart w:name="z58" w:id="49"/>
    <w:p>
      <w:pPr>
        <w:spacing w:after="0"/>
        <w:ind w:left="0"/>
        <w:jc w:val="both"/>
      </w:pPr>
      <w:r>
        <w:rPr>
          <w:rFonts w:ascii="Times New Roman"/>
          <w:b w:val="false"/>
          <w:i w:val="false"/>
          <w:color w:val="000000"/>
          <w:sz w:val="28"/>
        </w:rPr>
        <w:t>
      20. Не допускается проводить работы на оборудовании с неисправностями, которые могут привести к пожару.</w:t>
      </w:r>
    </w:p>
    <w:bookmarkEnd w:id="49"/>
    <w:bookmarkStart w:name="z59" w:id="50"/>
    <w:p>
      <w:pPr>
        <w:spacing w:after="0"/>
        <w:ind w:left="0"/>
        <w:jc w:val="both"/>
      </w:pPr>
      <w:r>
        <w:rPr>
          <w:rFonts w:ascii="Times New Roman"/>
          <w:b w:val="false"/>
          <w:i w:val="false"/>
          <w:color w:val="000000"/>
          <w:sz w:val="28"/>
        </w:rPr>
        <w:t xml:space="preserve">
      21. Для обеспечения необходимого предела огнестойкости и снижения пожарной опасности требуется обработка строительных конструкций зданий и сооружений и их отделки огнезащитными средствами, с подтверждением достигнутых результатов путем проведения испытаний в лаборатории, аккредитованной в государственной системе технического регулирования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техническом регулировании".</w:t>
      </w:r>
    </w:p>
    <w:bookmarkEnd w:id="50"/>
    <w:bookmarkStart w:name="z60" w:id="51"/>
    <w:p>
      <w:pPr>
        <w:spacing w:after="0"/>
        <w:ind w:left="0"/>
        <w:jc w:val="both"/>
      </w:pPr>
      <w:r>
        <w:rPr>
          <w:rFonts w:ascii="Times New Roman"/>
          <w:b w:val="false"/>
          <w:i w:val="false"/>
          <w:color w:val="000000"/>
          <w:sz w:val="28"/>
        </w:rPr>
        <w:t>
      В зданиях всех степеней огнестойкости (за исключением V степени огнестойкости) стропила и обрешетка чердачных покрытий из горючих материалов подвергаются огнезащитной обработке.</w:t>
      </w:r>
    </w:p>
    <w:bookmarkEnd w:id="51"/>
    <w:bookmarkStart w:name="z61" w:id="52"/>
    <w:p>
      <w:pPr>
        <w:spacing w:after="0"/>
        <w:ind w:left="0"/>
        <w:jc w:val="both"/>
      </w:pPr>
      <w:r>
        <w:rPr>
          <w:rFonts w:ascii="Times New Roman"/>
          <w:b w:val="false"/>
          <w:i w:val="false"/>
          <w:color w:val="000000"/>
          <w:sz w:val="28"/>
        </w:rPr>
        <w:t>
      Проведение работ по нанесению огнезащитных составов осуществляется в соответствии с требованиями технической документации на средства огнезащиты.</w:t>
      </w:r>
    </w:p>
    <w:bookmarkEnd w:id="52"/>
    <w:bookmarkStart w:name="z62" w:id="53"/>
    <w:p>
      <w:pPr>
        <w:spacing w:after="0"/>
        <w:ind w:left="0"/>
        <w:jc w:val="both"/>
      </w:pPr>
      <w:r>
        <w:rPr>
          <w:rFonts w:ascii="Times New Roman"/>
          <w:b w:val="false"/>
          <w:i w:val="false"/>
          <w:color w:val="000000"/>
          <w:sz w:val="28"/>
        </w:rPr>
        <w:t>
      22. Руководитель организации обеспечивает устранение повреждений огнезащитных напыляемых составов, огнезащитных обмазок, штукатурки, облицовки плитными, листовыми и другими огнезащитными материалами строительных конструкций, горючих отделочных и теплоизоляционных материалов, воздуховодов, металлических опор оборудования и эстакад, а также осуществляет проверку состояния огнезащитной обработки (пропитки).</w:t>
      </w:r>
    </w:p>
    <w:bookmarkEnd w:id="53"/>
    <w:bookmarkStart w:name="z63" w:id="54"/>
    <w:p>
      <w:pPr>
        <w:spacing w:after="0"/>
        <w:ind w:left="0"/>
        <w:jc w:val="both"/>
      </w:pPr>
      <w:r>
        <w:rPr>
          <w:rFonts w:ascii="Times New Roman"/>
          <w:b w:val="false"/>
          <w:i w:val="false"/>
          <w:color w:val="000000"/>
          <w:sz w:val="28"/>
        </w:rPr>
        <w:t>
      Состояние огнезащитной обработки (пропитки) после ее проведения проверяется лабораториями, аккредитованными в государственной системе технического регулирования, а в последующем – в соответствии с требованиями документов по стандартизации.</w:t>
      </w:r>
    </w:p>
    <w:bookmarkEnd w:id="54"/>
    <w:bookmarkStart w:name="z64" w:id="55"/>
    <w:p>
      <w:pPr>
        <w:spacing w:after="0"/>
        <w:ind w:left="0"/>
        <w:jc w:val="both"/>
      </w:pPr>
      <w:r>
        <w:rPr>
          <w:rFonts w:ascii="Times New Roman"/>
          <w:b w:val="false"/>
          <w:i w:val="false"/>
          <w:color w:val="000000"/>
          <w:sz w:val="28"/>
        </w:rPr>
        <w:t>
      23. В местах пересечения противопожарных преград инженерными и технологическими коммуникациями (в том числе электрическими проводами и кабелями) образовавшиеся отверстия и зазоры уплотняются негорючими материалами, обеспечивающими требуемый предел огнестойкости и дымогазонепроницаемость.</w:t>
      </w:r>
    </w:p>
    <w:bookmarkEnd w:id="55"/>
    <w:bookmarkStart w:name="z65" w:id="56"/>
    <w:p>
      <w:pPr>
        <w:spacing w:after="0"/>
        <w:ind w:left="0"/>
        <w:jc w:val="both"/>
      </w:pPr>
      <w:r>
        <w:rPr>
          <w:rFonts w:ascii="Times New Roman"/>
          <w:b w:val="false"/>
          <w:i w:val="false"/>
          <w:color w:val="000000"/>
          <w:sz w:val="28"/>
        </w:rPr>
        <w:t>
      24. В зданиях и сооружениях (за исключением индивидуальных жилых домов) не допускается:</w:t>
      </w:r>
    </w:p>
    <w:bookmarkEnd w:id="56"/>
    <w:bookmarkStart w:name="z66" w:id="57"/>
    <w:p>
      <w:pPr>
        <w:spacing w:after="0"/>
        <w:ind w:left="0"/>
        <w:jc w:val="both"/>
      </w:pPr>
      <w:r>
        <w:rPr>
          <w:rFonts w:ascii="Times New Roman"/>
          <w:b w:val="false"/>
          <w:i w:val="false"/>
          <w:color w:val="000000"/>
          <w:sz w:val="28"/>
        </w:rPr>
        <w:t>
      1) хранить и складировать в подвалах, цокольных этажах, чердаках, технических этажах, технических помещениях, вентиляционных камерах легковоспламеняющиеся и горючие жидкости, взрывчатые вещества, пиротехнические изделия, баллоны с горючими газами, товары в аэрозольной упаковке, целлулоиду, взрывопожароопасные, горючие вещества и материалы;</w:t>
      </w:r>
    </w:p>
    <w:bookmarkEnd w:id="57"/>
    <w:bookmarkStart w:name="z67" w:id="58"/>
    <w:p>
      <w:pPr>
        <w:spacing w:after="0"/>
        <w:ind w:left="0"/>
        <w:jc w:val="both"/>
      </w:pPr>
      <w:r>
        <w:rPr>
          <w:rFonts w:ascii="Times New Roman"/>
          <w:b w:val="false"/>
          <w:i w:val="false"/>
          <w:color w:val="000000"/>
          <w:sz w:val="28"/>
        </w:rPr>
        <w:t>
      2) использовать и применять подвалы, цокольные этажи, чердаки, технические этажи и помещения, вентиляционные камеры не по целевому назначению, кроме случаев, предусмотренных проектной документацией;</w:t>
      </w:r>
    </w:p>
    <w:bookmarkEnd w:id="58"/>
    <w:bookmarkStart w:name="z68" w:id="59"/>
    <w:p>
      <w:pPr>
        <w:spacing w:after="0"/>
        <w:ind w:left="0"/>
        <w:jc w:val="both"/>
      </w:pPr>
      <w:r>
        <w:rPr>
          <w:rFonts w:ascii="Times New Roman"/>
          <w:b w:val="false"/>
          <w:i w:val="false"/>
          <w:color w:val="000000"/>
          <w:sz w:val="28"/>
        </w:rPr>
        <w:t>
      3) эксплуатировать лифтовые холлы не по целевому назначению;</w:t>
      </w:r>
    </w:p>
    <w:bookmarkEnd w:id="59"/>
    <w:bookmarkStart w:name="z69" w:id="60"/>
    <w:p>
      <w:pPr>
        <w:spacing w:after="0"/>
        <w:ind w:left="0"/>
        <w:jc w:val="both"/>
      </w:pPr>
      <w:r>
        <w:rPr>
          <w:rFonts w:ascii="Times New Roman"/>
          <w:b w:val="false"/>
          <w:i w:val="false"/>
          <w:color w:val="000000"/>
          <w:sz w:val="28"/>
        </w:rPr>
        <w:t>
      4) снимать предусмотренные проектом двери эвакуационных выходов из поэтажных коридоров, холлов, фойе, тамбуров и лестничных клеток, а также двери, препятствующие распространению опасных факторов пожара на путях эвакуации;</w:t>
      </w:r>
    </w:p>
    <w:bookmarkEnd w:id="60"/>
    <w:bookmarkStart w:name="z70" w:id="61"/>
    <w:p>
      <w:pPr>
        <w:spacing w:after="0"/>
        <w:ind w:left="0"/>
        <w:jc w:val="both"/>
      </w:pPr>
      <w:r>
        <w:rPr>
          <w:rFonts w:ascii="Times New Roman"/>
          <w:b w:val="false"/>
          <w:i w:val="false"/>
          <w:color w:val="000000"/>
          <w:sz w:val="28"/>
        </w:rPr>
        <w:t>
      5) производить изменения объемно-планировочных решений, в результате которых ухудшаются условия безопасной эвакуации людей, ограничивается доступ к огнетушителям, пожарным кранам, средствам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w:t>
      </w:r>
    </w:p>
    <w:bookmarkEnd w:id="61"/>
    <w:bookmarkStart w:name="z71" w:id="62"/>
    <w:p>
      <w:pPr>
        <w:spacing w:after="0"/>
        <w:ind w:left="0"/>
        <w:jc w:val="both"/>
      </w:pPr>
      <w:r>
        <w:rPr>
          <w:rFonts w:ascii="Times New Roman"/>
          <w:b w:val="false"/>
          <w:i w:val="false"/>
          <w:color w:val="000000"/>
          <w:sz w:val="28"/>
        </w:rPr>
        <w:t>
      6) загромождать двери, люки, переходы в смежные секции и выходы на эвакуационные лестницы, демонтировать межбалконные лестницы, а также заваривать люки на балконах и лоджиях квартир;</w:t>
      </w:r>
    </w:p>
    <w:bookmarkEnd w:id="62"/>
    <w:bookmarkStart w:name="z72" w:id="63"/>
    <w:p>
      <w:pPr>
        <w:spacing w:after="0"/>
        <w:ind w:left="0"/>
        <w:jc w:val="both"/>
      </w:pPr>
      <w:r>
        <w:rPr>
          <w:rFonts w:ascii="Times New Roman"/>
          <w:b w:val="false"/>
          <w:i w:val="false"/>
          <w:color w:val="000000"/>
          <w:sz w:val="28"/>
        </w:rPr>
        <w:t>
      7) оставлять неубранным промасленный обтирочный материал;</w:t>
      </w:r>
    </w:p>
    <w:bookmarkEnd w:id="63"/>
    <w:bookmarkStart w:name="z73" w:id="64"/>
    <w:p>
      <w:pPr>
        <w:spacing w:after="0"/>
        <w:ind w:left="0"/>
        <w:jc w:val="both"/>
      </w:pPr>
      <w:r>
        <w:rPr>
          <w:rFonts w:ascii="Times New Roman"/>
          <w:b w:val="false"/>
          <w:i w:val="false"/>
          <w:color w:val="000000"/>
          <w:sz w:val="28"/>
        </w:rPr>
        <w:t>
      8) устанавливать решетки на окнах всех этажей здания и приямках у окон подвалов (за исключением помещений объектов уголовно-исполнительной системы и специальных учреждений, обеспечивающих временную изоляцию от общества, складов, касс, головных станций телевидения, оружейных комнат, секретных частей учреждений, хранения и обращения прекурсоров);</w:t>
      </w:r>
    </w:p>
    <w:bookmarkEnd w:id="64"/>
    <w:bookmarkStart w:name="z74" w:id="65"/>
    <w:p>
      <w:pPr>
        <w:spacing w:after="0"/>
        <w:ind w:left="0"/>
        <w:jc w:val="both"/>
      </w:pPr>
      <w:r>
        <w:rPr>
          <w:rFonts w:ascii="Times New Roman"/>
          <w:b w:val="false"/>
          <w:i w:val="false"/>
          <w:color w:val="000000"/>
          <w:sz w:val="28"/>
        </w:rPr>
        <w:t>
      9) остеклять балконы, лоджии и галереи, ведущие к незадымляемым лестничным клеткам, а также устанавливать на них решетки;</w:t>
      </w:r>
    </w:p>
    <w:bookmarkEnd w:id="65"/>
    <w:bookmarkStart w:name="z75" w:id="66"/>
    <w:p>
      <w:pPr>
        <w:spacing w:after="0"/>
        <w:ind w:left="0"/>
        <w:jc w:val="both"/>
      </w:pPr>
      <w:r>
        <w:rPr>
          <w:rFonts w:ascii="Times New Roman"/>
          <w:b w:val="false"/>
          <w:i w:val="false"/>
          <w:color w:val="000000"/>
          <w:sz w:val="28"/>
        </w:rPr>
        <w:t>
      10) устраивать в лестничных клетках, площадках и коридорах кладовые (подсобные помещения), а также хранить под лестничными маршами и на лестничных площадках вещи, мебель, горючие материалы. Под лестничными маршами в первом и цокольном этажах допускается устройство помещений для узлов управления центрального отопления, водомерных узлов и электрощитовых, выгороженных перегородками из негорючих материалов;</w:t>
      </w:r>
    </w:p>
    <w:bookmarkEnd w:id="66"/>
    <w:bookmarkStart w:name="z76" w:id="67"/>
    <w:p>
      <w:pPr>
        <w:spacing w:after="0"/>
        <w:ind w:left="0"/>
        <w:jc w:val="both"/>
      </w:pPr>
      <w:r>
        <w:rPr>
          <w:rFonts w:ascii="Times New Roman"/>
          <w:b w:val="false"/>
          <w:i w:val="false"/>
          <w:color w:val="000000"/>
          <w:sz w:val="28"/>
        </w:rPr>
        <w:t>
      11) устраивать в производственных и складских помещениях зданий (кроме зданий V степени огнестойкости) встроенные помещения, кроме случаев, предусмотренных проектной документацией;</w:t>
      </w:r>
    </w:p>
    <w:bookmarkEnd w:id="67"/>
    <w:bookmarkStart w:name="z77" w:id="68"/>
    <w:p>
      <w:pPr>
        <w:spacing w:after="0"/>
        <w:ind w:left="0"/>
        <w:jc w:val="both"/>
      </w:pPr>
      <w:r>
        <w:rPr>
          <w:rFonts w:ascii="Times New Roman"/>
          <w:b w:val="false"/>
          <w:i w:val="false"/>
          <w:color w:val="000000"/>
          <w:sz w:val="28"/>
        </w:rPr>
        <w:t>
      12) загромождать и закрывать проходы к средствам обеспечения пожарной безопасности и пожаротушения, а также к местам крепления спасательных устройств.</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приказами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9"/>
    <w:p>
      <w:pPr>
        <w:spacing w:after="0"/>
        <w:ind w:left="0"/>
        <w:jc w:val="both"/>
      </w:pPr>
      <w:r>
        <w:rPr>
          <w:rFonts w:ascii="Times New Roman"/>
          <w:b w:val="false"/>
          <w:i w:val="false"/>
          <w:color w:val="000000"/>
          <w:sz w:val="28"/>
        </w:rPr>
        <w:t>
      25. Не допускается применение открытого огня для обнаружения утечек газа из газопроводов, газовых баллонов и приборов, отогревания замерзших трубопроводов, инженерных коммуникаций. Разогрев замерзших трубопроводов, оборудования, инженерных коммуникаций, газовых баллонов производится горячей водой, паром и нагретым песком.</w:t>
      </w:r>
    </w:p>
    <w:bookmarkEnd w:id="69"/>
    <w:bookmarkStart w:name="z79" w:id="70"/>
    <w:p>
      <w:pPr>
        <w:spacing w:after="0"/>
        <w:ind w:left="0"/>
        <w:jc w:val="both"/>
      </w:pPr>
      <w:r>
        <w:rPr>
          <w:rFonts w:ascii="Times New Roman"/>
          <w:b w:val="false"/>
          <w:i w:val="false"/>
          <w:color w:val="000000"/>
          <w:sz w:val="28"/>
        </w:rPr>
        <w:t>
      26. Наружные пожарные лестницы и ограждения на крышах зданий и сооружений содержатся в исправном состоянии.</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71"/>
    <w:p>
      <w:pPr>
        <w:spacing w:after="0"/>
        <w:ind w:left="0"/>
        <w:jc w:val="both"/>
      </w:pPr>
      <w:r>
        <w:rPr>
          <w:rFonts w:ascii="Times New Roman"/>
          <w:b w:val="false"/>
          <w:i w:val="false"/>
          <w:color w:val="000000"/>
          <w:sz w:val="28"/>
        </w:rPr>
        <w:t>
      27. В помещениях, предназначенных для одновременного пребывания более 50 человек, а также в помещениях подвальных и цокольных этажей, предназначенных для одновременного пребывания более 15 человек, предусматривается не менее двух эвакуационных выходов.</w:t>
      </w:r>
    </w:p>
    <w:bookmarkEnd w:id="71"/>
    <w:bookmarkStart w:name="z81" w:id="72"/>
    <w:p>
      <w:pPr>
        <w:spacing w:after="0"/>
        <w:ind w:left="0"/>
        <w:jc w:val="both"/>
      </w:pPr>
      <w:r>
        <w:rPr>
          <w:rFonts w:ascii="Times New Roman"/>
          <w:b w:val="false"/>
          <w:i w:val="false"/>
          <w:color w:val="000000"/>
          <w:sz w:val="28"/>
        </w:rPr>
        <w:t>
      В зданиях и сооружениях IV и V степени огнестойкости одновременное пребывание 50 человек и более допускается только в помещениях первого этажа.</w:t>
      </w:r>
    </w:p>
    <w:bookmarkEnd w:id="72"/>
    <w:bookmarkStart w:name="z82" w:id="73"/>
    <w:p>
      <w:pPr>
        <w:spacing w:after="0"/>
        <w:ind w:left="0"/>
        <w:jc w:val="both"/>
      </w:pPr>
      <w:r>
        <w:rPr>
          <w:rFonts w:ascii="Times New Roman"/>
          <w:b w:val="false"/>
          <w:i w:val="false"/>
          <w:color w:val="000000"/>
          <w:sz w:val="28"/>
        </w:rPr>
        <w:t>
      28. Двери и люки чердачных помещений, а также технических этажей и подвалов, в которых по условиям технологии не требуется постоянного пребывания людей, закрываются на замок. На дверях и люках указанных помещений вывешивается информация о месте хранения ключей, к которым при необходимости обеспечивается круглосуточный доступ.</w:t>
      </w:r>
    </w:p>
    <w:bookmarkEnd w:id="73"/>
    <w:bookmarkStart w:name="z83" w:id="74"/>
    <w:p>
      <w:pPr>
        <w:spacing w:after="0"/>
        <w:ind w:left="0"/>
        <w:jc w:val="both"/>
      </w:pPr>
      <w:r>
        <w:rPr>
          <w:rFonts w:ascii="Times New Roman"/>
          <w:b w:val="false"/>
          <w:i w:val="false"/>
          <w:color w:val="000000"/>
          <w:sz w:val="28"/>
        </w:rPr>
        <w:t>
      Приямки у оконных проемов подвальных и цокольных этажей зданий, сооружений и строений своевременно очищаются. Запоры на окнах открываются изнутри без ключа.</w:t>
      </w:r>
    </w:p>
    <w:bookmarkEnd w:id="74"/>
    <w:bookmarkStart w:name="z84" w:id="75"/>
    <w:p>
      <w:pPr>
        <w:spacing w:after="0"/>
        <w:ind w:left="0"/>
        <w:jc w:val="both"/>
      </w:pPr>
      <w:r>
        <w:rPr>
          <w:rFonts w:ascii="Times New Roman"/>
          <w:b w:val="false"/>
          <w:i w:val="false"/>
          <w:color w:val="000000"/>
          <w:sz w:val="28"/>
        </w:rPr>
        <w:t>
      29. Использованные обтирочные материалы собираются в контейнеры из негорючего материала с закрывающейся крышкой. По окончании рабочей смены содержимое указанных контейнеров удаляется за пределы зданий.</w:t>
      </w:r>
    </w:p>
    <w:bookmarkEnd w:id="75"/>
    <w:bookmarkStart w:name="z85" w:id="76"/>
    <w:p>
      <w:pPr>
        <w:spacing w:after="0"/>
        <w:ind w:left="0"/>
        <w:jc w:val="both"/>
      </w:pPr>
      <w:r>
        <w:rPr>
          <w:rFonts w:ascii="Times New Roman"/>
          <w:b w:val="false"/>
          <w:i w:val="false"/>
          <w:color w:val="000000"/>
          <w:sz w:val="28"/>
        </w:rPr>
        <w:t>
      30. Специальная одежда лиц, работающих с маслами, лаками, красками и другими легковоспламеняющимися и горючими жидкостями, хранится в подвешенном виде в металлических шкафах, установленных в специально отведенных для этой цели местах.</w:t>
      </w:r>
    </w:p>
    <w:bookmarkEnd w:id="76"/>
    <w:bookmarkStart w:name="z86" w:id="77"/>
    <w:p>
      <w:pPr>
        <w:spacing w:after="0"/>
        <w:ind w:left="0"/>
        <w:jc w:val="both"/>
      </w:pPr>
      <w:r>
        <w:rPr>
          <w:rFonts w:ascii="Times New Roman"/>
          <w:b w:val="false"/>
          <w:i w:val="false"/>
          <w:color w:val="000000"/>
          <w:sz w:val="28"/>
        </w:rPr>
        <w:t>
      31. В зданиях с витражами высотой более 1 этажа нарушение конструкций дымонепроницаемых негорючих диафрагм, установленных в витражах на уровне каждого этажа, не допускается.</w:t>
      </w:r>
    </w:p>
    <w:bookmarkEnd w:id="77"/>
    <w:bookmarkStart w:name="z87" w:id="78"/>
    <w:p>
      <w:pPr>
        <w:spacing w:after="0"/>
        <w:ind w:left="0"/>
        <w:jc w:val="both"/>
      </w:pPr>
      <w:r>
        <w:rPr>
          <w:rFonts w:ascii="Times New Roman"/>
          <w:b w:val="false"/>
          <w:i w:val="false"/>
          <w:color w:val="000000"/>
          <w:sz w:val="28"/>
        </w:rPr>
        <w:t>
      32. При эксплуатации эвакуационных путей и выходов обеспечивается соблюдение проектных решений (в том числе по освещенности, количеству, размерам и объемно-планировочным решениям эвакуационных путей и выходов, а также наличию на путях эвакуации знаков пожарной безопасности).</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79"/>
    <w:p>
      <w:pPr>
        <w:spacing w:after="0"/>
        <w:ind w:left="0"/>
        <w:jc w:val="both"/>
      </w:pPr>
      <w:r>
        <w:rPr>
          <w:rFonts w:ascii="Times New Roman"/>
          <w:b w:val="false"/>
          <w:i w:val="false"/>
          <w:color w:val="000000"/>
          <w:sz w:val="28"/>
        </w:rPr>
        <w:t>
      33. Открывание дверей на путях эвакуации выполняется по направлению выхода из здания, за исключением дверей, для которых направление открывания не нормируется, а именно:</w:t>
      </w:r>
    </w:p>
    <w:bookmarkEnd w:id="79"/>
    <w:bookmarkStart w:name="z89" w:id="80"/>
    <w:p>
      <w:pPr>
        <w:spacing w:after="0"/>
        <w:ind w:left="0"/>
        <w:jc w:val="both"/>
      </w:pPr>
      <w:r>
        <w:rPr>
          <w:rFonts w:ascii="Times New Roman"/>
          <w:b w:val="false"/>
          <w:i w:val="false"/>
          <w:color w:val="000000"/>
          <w:sz w:val="28"/>
        </w:rPr>
        <w:t>
      1) помещений классов Ф1.3 и Ф1.4;</w:t>
      </w:r>
    </w:p>
    <w:bookmarkEnd w:id="80"/>
    <w:bookmarkStart w:name="z90" w:id="81"/>
    <w:p>
      <w:pPr>
        <w:spacing w:after="0"/>
        <w:ind w:left="0"/>
        <w:jc w:val="both"/>
      </w:pPr>
      <w:r>
        <w:rPr>
          <w:rFonts w:ascii="Times New Roman"/>
          <w:b w:val="false"/>
          <w:i w:val="false"/>
          <w:color w:val="000000"/>
          <w:sz w:val="28"/>
        </w:rPr>
        <w:t>
      2) помещений с одновременным пребыванием не более 15 человек, кроме помещений А и Б;</w:t>
      </w:r>
    </w:p>
    <w:bookmarkEnd w:id="81"/>
    <w:bookmarkStart w:name="z91" w:id="82"/>
    <w:p>
      <w:pPr>
        <w:spacing w:after="0"/>
        <w:ind w:left="0"/>
        <w:jc w:val="both"/>
      </w:pPr>
      <w:r>
        <w:rPr>
          <w:rFonts w:ascii="Times New Roman"/>
          <w:b w:val="false"/>
          <w:i w:val="false"/>
          <w:color w:val="000000"/>
          <w:sz w:val="28"/>
        </w:rPr>
        <w:t>
      3) кладовых площадью не более 200 м</w:t>
      </w:r>
      <w:r>
        <w:rPr>
          <w:rFonts w:ascii="Times New Roman"/>
          <w:b w:val="false"/>
          <w:i w:val="false"/>
          <w:color w:val="000000"/>
          <w:vertAlign w:val="superscript"/>
        </w:rPr>
        <w:t>2</w:t>
      </w:r>
      <w:r>
        <w:rPr>
          <w:rFonts w:ascii="Times New Roman"/>
          <w:b w:val="false"/>
          <w:i w:val="false"/>
          <w:color w:val="000000"/>
          <w:sz w:val="28"/>
        </w:rPr>
        <w:t>;</w:t>
      </w:r>
    </w:p>
    <w:bookmarkEnd w:id="82"/>
    <w:bookmarkStart w:name="z92" w:id="83"/>
    <w:p>
      <w:pPr>
        <w:spacing w:after="0"/>
        <w:ind w:left="0"/>
        <w:jc w:val="both"/>
      </w:pPr>
      <w:r>
        <w:rPr>
          <w:rFonts w:ascii="Times New Roman"/>
          <w:b w:val="false"/>
          <w:i w:val="false"/>
          <w:color w:val="000000"/>
          <w:sz w:val="28"/>
        </w:rPr>
        <w:t>
      4) санитарных узлов;</w:t>
      </w:r>
    </w:p>
    <w:bookmarkEnd w:id="83"/>
    <w:bookmarkStart w:name="z93" w:id="84"/>
    <w:p>
      <w:pPr>
        <w:spacing w:after="0"/>
        <w:ind w:left="0"/>
        <w:jc w:val="both"/>
      </w:pPr>
      <w:r>
        <w:rPr>
          <w:rFonts w:ascii="Times New Roman"/>
          <w:b w:val="false"/>
          <w:i w:val="false"/>
          <w:color w:val="000000"/>
          <w:sz w:val="28"/>
        </w:rPr>
        <w:t>
      5) выходов на площадки лестниц 3-го типа.</w:t>
      </w:r>
    </w:p>
    <w:bookmarkEnd w:id="84"/>
    <w:bookmarkStart w:name="z94" w:id="85"/>
    <w:p>
      <w:pPr>
        <w:spacing w:after="0"/>
        <w:ind w:left="0"/>
        <w:jc w:val="both"/>
      </w:pPr>
      <w:r>
        <w:rPr>
          <w:rFonts w:ascii="Times New Roman"/>
          <w:b w:val="false"/>
          <w:i w:val="false"/>
          <w:color w:val="000000"/>
          <w:sz w:val="28"/>
        </w:rPr>
        <w:t>
      34. Запоры на дверях эвакуационных выходов обеспечивают возможность их свободного открывания изнутри без ключа, за исключением случаев, устанавливаемых законодательством Республики Казахстан.</w:t>
      </w:r>
    </w:p>
    <w:bookmarkEnd w:id="85"/>
    <w:bookmarkStart w:name="z95" w:id="86"/>
    <w:p>
      <w:pPr>
        <w:spacing w:after="0"/>
        <w:ind w:left="0"/>
        <w:jc w:val="both"/>
      </w:pPr>
      <w:r>
        <w:rPr>
          <w:rFonts w:ascii="Times New Roman"/>
          <w:b w:val="false"/>
          <w:i w:val="false"/>
          <w:color w:val="000000"/>
          <w:sz w:val="28"/>
        </w:rPr>
        <w:t xml:space="preserve">
      35. Объемные световые знаки пожарной безопасности "Выход", "Эвакуационный (запасный) выход", "Дверь эвакуационного выхода" с автономным питанием и от электросети, используемые на путях эвакуации, содержатся в исправном состоянии с включенной световой индикацией. </w:t>
      </w:r>
    </w:p>
    <w:bookmarkEnd w:id="86"/>
    <w:bookmarkStart w:name="z96" w:id="87"/>
    <w:p>
      <w:pPr>
        <w:spacing w:after="0"/>
        <w:ind w:left="0"/>
        <w:jc w:val="both"/>
      </w:pPr>
      <w:r>
        <w:rPr>
          <w:rFonts w:ascii="Times New Roman"/>
          <w:b w:val="false"/>
          <w:i w:val="false"/>
          <w:color w:val="000000"/>
          <w:sz w:val="28"/>
        </w:rPr>
        <w:t>
      Эвакуационное освещение обеспечивается автоматическим включением при прекращении электропитания рабочего освещения.</w:t>
      </w:r>
    </w:p>
    <w:bookmarkEnd w:id="87"/>
    <w:bookmarkStart w:name="z97" w:id="88"/>
    <w:p>
      <w:pPr>
        <w:spacing w:after="0"/>
        <w:ind w:left="0"/>
        <w:jc w:val="both"/>
      </w:pPr>
      <w:r>
        <w:rPr>
          <w:rFonts w:ascii="Times New Roman"/>
          <w:b w:val="false"/>
          <w:i w:val="false"/>
          <w:color w:val="000000"/>
          <w:sz w:val="28"/>
        </w:rPr>
        <w:t>
      36. При эксплуатации эвакуационных путей и выходов не допускается:</w:t>
      </w:r>
    </w:p>
    <w:bookmarkEnd w:id="88"/>
    <w:bookmarkStart w:name="z98" w:id="89"/>
    <w:p>
      <w:pPr>
        <w:spacing w:after="0"/>
        <w:ind w:left="0"/>
        <w:jc w:val="both"/>
      </w:pPr>
      <w:r>
        <w:rPr>
          <w:rFonts w:ascii="Times New Roman"/>
          <w:b w:val="false"/>
          <w:i w:val="false"/>
          <w:color w:val="000000"/>
          <w:sz w:val="28"/>
        </w:rPr>
        <w:t>
      1) устраивать препятствия, сужающие проектные размеры эвакуационных путей и выходов (в том числе проходов, коридоров, тамбуров, галереи, лифтовых холлов, лестничных площадок, маршей лестниц, дверей, эвакуационных люков), а также забивать (заваривать) двери эвакуационных выходов;</w:t>
      </w:r>
    </w:p>
    <w:bookmarkEnd w:id="89"/>
    <w:bookmarkStart w:name="z99" w:id="90"/>
    <w:p>
      <w:pPr>
        <w:spacing w:after="0"/>
        <w:ind w:left="0"/>
        <w:jc w:val="both"/>
      </w:pPr>
      <w:r>
        <w:rPr>
          <w:rFonts w:ascii="Times New Roman"/>
          <w:b w:val="false"/>
          <w:i w:val="false"/>
          <w:color w:val="000000"/>
          <w:sz w:val="28"/>
        </w:rPr>
        <w:t>
      2) устраивать на путях эвакуации пороги (за исключением порогов в дверных проемах),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bookmarkEnd w:id="90"/>
    <w:bookmarkStart w:name="z100" w:id="91"/>
    <w:p>
      <w:pPr>
        <w:spacing w:after="0"/>
        <w:ind w:left="0"/>
        <w:jc w:val="both"/>
      </w:pPr>
      <w:r>
        <w:rPr>
          <w:rFonts w:ascii="Times New Roman"/>
          <w:b w:val="false"/>
          <w:i w:val="false"/>
          <w:color w:val="000000"/>
          <w:sz w:val="28"/>
        </w:rPr>
        <w:t>
      3) применять горючие материалы, не соответствующие классу пожарной опасности для отделки, облицовки и окраски полов, стен, потолков, лестниц и лестничных маршей на путях эвакуации, за исключением зданий V степени огнестойкости;</w:t>
      </w:r>
    </w:p>
    <w:bookmarkEnd w:id="91"/>
    <w:bookmarkStart w:name="z101" w:id="92"/>
    <w:p>
      <w:pPr>
        <w:spacing w:after="0"/>
        <w:ind w:left="0"/>
        <w:jc w:val="both"/>
      </w:pPr>
      <w:r>
        <w:rPr>
          <w:rFonts w:ascii="Times New Roman"/>
          <w:b w:val="false"/>
          <w:i w:val="false"/>
          <w:color w:val="000000"/>
          <w:sz w:val="28"/>
        </w:rPr>
        <w:t>
      4) фиксировать самозакрывающиеся двери лестничных клеток, коридоров, холлов и тамбуров в открытом положении, а также снимать их;</w:t>
      </w:r>
    </w:p>
    <w:bookmarkEnd w:id="92"/>
    <w:bookmarkStart w:name="z102" w:id="93"/>
    <w:p>
      <w:pPr>
        <w:spacing w:after="0"/>
        <w:ind w:left="0"/>
        <w:jc w:val="both"/>
      </w:pPr>
      <w:r>
        <w:rPr>
          <w:rFonts w:ascii="Times New Roman"/>
          <w:b w:val="false"/>
          <w:i w:val="false"/>
          <w:color w:val="000000"/>
          <w:sz w:val="28"/>
        </w:rPr>
        <w:t>
      5) остеклять или закрывать воздушные зоны незадымляемых лестничных клеток;</w:t>
      </w:r>
    </w:p>
    <w:bookmarkEnd w:id="93"/>
    <w:bookmarkStart w:name="z103" w:id="94"/>
    <w:p>
      <w:pPr>
        <w:spacing w:after="0"/>
        <w:ind w:left="0"/>
        <w:jc w:val="both"/>
      </w:pPr>
      <w:r>
        <w:rPr>
          <w:rFonts w:ascii="Times New Roman"/>
          <w:b w:val="false"/>
          <w:i w:val="false"/>
          <w:color w:val="000000"/>
          <w:sz w:val="28"/>
        </w:rPr>
        <w:t>
      6) заменять армированное стекло обычным в остеклениях дверей и фрамуг.</w:t>
      </w:r>
    </w:p>
    <w:bookmarkEnd w:id="94"/>
    <w:bookmarkStart w:name="z104" w:id="95"/>
    <w:p>
      <w:pPr>
        <w:spacing w:after="0"/>
        <w:ind w:left="0"/>
        <w:jc w:val="both"/>
      </w:pPr>
      <w:r>
        <w:rPr>
          <w:rFonts w:ascii="Times New Roman"/>
          <w:b w:val="false"/>
          <w:i w:val="false"/>
          <w:color w:val="000000"/>
          <w:sz w:val="28"/>
        </w:rPr>
        <w:t>
      37. При расстановке оборудования помещения обеспечиваются эвакуационными проходами к лестничным клеткам и путям эвакуации в соответствии с требованиями государственных нормативов в области архитектуры, градостроительства и строительства.</w:t>
      </w:r>
    </w:p>
    <w:bookmarkEnd w:id="95"/>
    <w:bookmarkStart w:name="z105" w:id="96"/>
    <w:p>
      <w:pPr>
        <w:spacing w:after="0"/>
        <w:ind w:left="0"/>
        <w:jc w:val="both"/>
      </w:pPr>
      <w:r>
        <w:rPr>
          <w:rFonts w:ascii="Times New Roman"/>
          <w:b w:val="false"/>
          <w:i w:val="false"/>
          <w:color w:val="000000"/>
          <w:sz w:val="28"/>
        </w:rPr>
        <w:t>
      38. Ковры, ковровые дорожки, покрытия полов в помещениях с массовым пребыванием людей надежно крепятся к полу.</w:t>
      </w:r>
    </w:p>
    <w:bookmarkEnd w:id="96"/>
    <w:bookmarkStart w:name="z106" w:id="97"/>
    <w:p>
      <w:pPr>
        <w:spacing w:after="0"/>
        <w:ind w:left="0"/>
        <w:jc w:val="both"/>
      </w:pPr>
      <w:r>
        <w:rPr>
          <w:rFonts w:ascii="Times New Roman"/>
          <w:b w:val="false"/>
          <w:i w:val="false"/>
          <w:color w:val="000000"/>
          <w:sz w:val="28"/>
        </w:rPr>
        <w:t>
      39. При эксплуатации бытовых газовых приборов размещение мебели и горючих материалов осуществляется на расстоянии не менее 0,2 м по горизонтали до ближайшей вертикальной поверхности и не менее 0,7 м по вертикали до ближайшей нависающей над ней горизонтальной поверхности этих изделий.</w:t>
      </w:r>
    </w:p>
    <w:bookmarkEnd w:id="97"/>
    <w:bookmarkStart w:name="z107" w:id="98"/>
    <w:p>
      <w:pPr>
        <w:spacing w:after="0"/>
        <w:ind w:left="0"/>
        <w:jc w:val="both"/>
      </w:pPr>
      <w:r>
        <w:rPr>
          <w:rFonts w:ascii="Times New Roman"/>
          <w:b w:val="false"/>
          <w:i w:val="false"/>
          <w:color w:val="000000"/>
          <w:sz w:val="28"/>
        </w:rPr>
        <w:t>
      40. Мусоропроводы в зданиях и сооружениях обеспечиваются клапанами, предусмотренными проектом, которые находятся в закрытом положении, содержатся исправными и обеспечиваются уплотнением в притворе.</w:t>
      </w:r>
    </w:p>
    <w:bookmarkEnd w:id="98"/>
    <w:bookmarkStart w:name="z108" w:id="99"/>
    <w:p>
      <w:pPr>
        <w:spacing w:after="0"/>
        <w:ind w:left="0"/>
        <w:jc w:val="both"/>
      </w:pPr>
      <w:r>
        <w:rPr>
          <w:rFonts w:ascii="Times New Roman"/>
          <w:b w:val="false"/>
          <w:i w:val="false"/>
          <w:color w:val="000000"/>
          <w:sz w:val="28"/>
        </w:rPr>
        <w:t>
      41. Лифты и подъемники (за исключением пожарных лифтов) в зданиях и наземных сооружениях при возникновении пожара автоматически опускаются на основной посадочный этаж, а в подземных сооружениях – поднимаются в верх на этаж основных эвакуационных выходов из сооружения и обесточиваются.</w:t>
      </w:r>
    </w:p>
    <w:bookmarkEnd w:id="99"/>
    <w:bookmarkStart w:name="z109" w:id="100"/>
    <w:p>
      <w:pPr>
        <w:spacing w:after="0"/>
        <w:ind w:left="0"/>
        <w:jc w:val="both"/>
      </w:pPr>
      <w:r>
        <w:rPr>
          <w:rFonts w:ascii="Times New Roman"/>
          <w:b w:val="false"/>
          <w:i w:val="false"/>
          <w:color w:val="000000"/>
          <w:sz w:val="28"/>
        </w:rPr>
        <w:t>
      42. Приводы эскалаторов (траволаторов) при возникновении пожара автоматически отключаются.</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01"/>
    <w:p>
      <w:pPr>
        <w:spacing w:after="0"/>
        <w:ind w:left="0"/>
        <w:jc w:val="both"/>
      </w:pPr>
      <w:r>
        <w:rPr>
          <w:rFonts w:ascii="Times New Roman"/>
          <w:b w:val="false"/>
          <w:i w:val="false"/>
          <w:color w:val="000000"/>
          <w:sz w:val="28"/>
        </w:rPr>
        <w:t>
      44. Осмотр молниезащитных устройств проводится ежегодно перед началом грозового сезона.</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02"/>
    <w:p>
      <w:pPr>
        <w:spacing w:after="0"/>
        <w:ind w:left="0"/>
        <w:jc w:val="both"/>
      </w:pPr>
      <w:r>
        <w:rPr>
          <w:rFonts w:ascii="Times New Roman"/>
          <w:b w:val="false"/>
          <w:i w:val="false"/>
          <w:color w:val="000000"/>
          <w:sz w:val="28"/>
        </w:rPr>
        <w:t>
      45. При осмотре молниезащитных устройств измеряется сопротивление заземляющего устройства, а результаты осмотров и измерений заносятся в журнал эксплуатации молниезащитных устройств, заполняемый в произвольной форме.</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03"/>
    <w:p>
      <w:pPr>
        <w:spacing w:after="0"/>
        <w:ind w:left="0"/>
        <w:jc w:val="both"/>
      </w:pPr>
      <w:r>
        <w:rPr>
          <w:rFonts w:ascii="Times New Roman"/>
          <w:b w:val="false"/>
          <w:i w:val="false"/>
          <w:color w:val="000000"/>
          <w:sz w:val="28"/>
        </w:rPr>
        <w:t>
      46. Для защиты от вторичных проявлений молний и зарядов статического электричества во всех металлических конструкциях технологических аппаратов, резервуарах, газопроводах, нефтепроводах, устройствах, расположенных внутри зданий и на открытом пространстве, в которых обращаются, хранятся или перерабатываются легковоспламеняющиеся, или горючие жидкости, а также горючие газы, предусматривается защитное заземление.</w:t>
      </w:r>
    </w:p>
    <w:bookmarkEnd w:id="103"/>
    <w:bookmarkStart w:name="z114" w:id="104"/>
    <w:p>
      <w:pPr>
        <w:spacing w:after="0"/>
        <w:ind w:left="0"/>
        <w:jc w:val="both"/>
      </w:pPr>
      <w:r>
        <w:rPr>
          <w:rFonts w:ascii="Times New Roman"/>
          <w:b w:val="false"/>
          <w:i w:val="false"/>
          <w:color w:val="000000"/>
          <w:sz w:val="28"/>
        </w:rPr>
        <w:t>
      47. Заземляющие устройства, предназначенные для защиты персонала от поражения электрическим током или молниезащиты, допускается использовать для отвода зарядов статического электричества.</w:t>
      </w:r>
    </w:p>
    <w:bookmarkEnd w:id="104"/>
    <w:bookmarkStart w:name="z115" w:id="105"/>
    <w:p>
      <w:pPr>
        <w:spacing w:after="0"/>
        <w:ind w:left="0"/>
        <w:jc w:val="both"/>
      </w:pPr>
      <w:r>
        <w:rPr>
          <w:rFonts w:ascii="Times New Roman"/>
          <w:b w:val="false"/>
          <w:i w:val="false"/>
          <w:color w:val="000000"/>
          <w:sz w:val="28"/>
        </w:rPr>
        <w:t>
      48. Технологическое оборудование и трубопроводы, расположенные в зданиях, сооружениях, а также наружные технологические установки и эстакады обеспечиваются защитным заземлением в соответствии с требованиями ПУЭ.</w:t>
      </w:r>
    </w:p>
    <w:bookmarkEnd w:id="105"/>
    <w:bookmarkStart w:name="z116" w:id="106"/>
    <w:p>
      <w:pPr>
        <w:spacing w:after="0"/>
        <w:ind w:left="0"/>
        <w:jc w:val="both"/>
      </w:pPr>
      <w:r>
        <w:rPr>
          <w:rFonts w:ascii="Times New Roman"/>
          <w:b w:val="false"/>
          <w:i w:val="false"/>
          <w:color w:val="000000"/>
          <w:sz w:val="28"/>
        </w:rPr>
        <w:t>
      Не допускается использовать технологические трубопроводы зданий и сооружений в качестве заземляющих (зануляющих) проводников.</w:t>
      </w:r>
    </w:p>
    <w:bookmarkEnd w:id="106"/>
    <w:bookmarkStart w:name="z117" w:id="107"/>
    <w:p>
      <w:pPr>
        <w:spacing w:after="0"/>
        <w:ind w:left="0"/>
        <w:jc w:val="both"/>
      </w:pPr>
      <w:r>
        <w:rPr>
          <w:rFonts w:ascii="Times New Roman"/>
          <w:b w:val="false"/>
          <w:i w:val="false"/>
          <w:color w:val="000000"/>
          <w:sz w:val="28"/>
        </w:rPr>
        <w:t>
      49. Металлические эстакады и проложенные по ним металлические трубопроводы в начале и конце эстакады, а также не реже, чем через 300 м по их длине соединяются между собой и с устройствами защитного заземления.</w:t>
      </w:r>
    </w:p>
    <w:bookmarkEnd w:id="107"/>
    <w:bookmarkStart w:name="z118" w:id="108"/>
    <w:p>
      <w:pPr>
        <w:spacing w:after="0"/>
        <w:ind w:left="0"/>
        <w:jc w:val="both"/>
      </w:pPr>
      <w:r>
        <w:rPr>
          <w:rFonts w:ascii="Times New Roman"/>
          <w:b w:val="false"/>
          <w:i w:val="false"/>
          <w:color w:val="000000"/>
          <w:sz w:val="28"/>
        </w:rPr>
        <w:t>
      50. Соединение токоотводов между собой, с заземляющими устройствами и технологическими аппаратами выполняется посредством сварки.</w:t>
      </w:r>
    </w:p>
    <w:bookmarkEnd w:id="108"/>
    <w:bookmarkStart w:name="z119" w:id="109"/>
    <w:p>
      <w:pPr>
        <w:spacing w:after="0"/>
        <w:ind w:left="0"/>
        <w:jc w:val="both"/>
      </w:pPr>
      <w:r>
        <w:rPr>
          <w:rFonts w:ascii="Times New Roman"/>
          <w:b w:val="false"/>
          <w:i w:val="false"/>
          <w:color w:val="000000"/>
          <w:sz w:val="28"/>
        </w:rPr>
        <w:t>
      51. Система водоотведения промышленных предприятий, в технологических процессах которых обращаются легковоспламеняющиеся и горючие жидкости, а также горючие пары и газы, обеспечивается гидравлическими затворами. Высота слоя жидкости в каждом гидравлическом затворе принимается не менее 0,25 м. Конструкция гидравлических затворов обеспечивается возможностью их периодической очистки.</w:t>
      </w:r>
    </w:p>
    <w:bookmarkEnd w:id="109"/>
    <w:bookmarkStart w:name="z120" w:id="110"/>
    <w:p>
      <w:pPr>
        <w:spacing w:after="0"/>
        <w:ind w:left="0"/>
        <w:jc w:val="both"/>
      </w:pPr>
      <w:r>
        <w:rPr>
          <w:rFonts w:ascii="Times New Roman"/>
          <w:b w:val="false"/>
          <w:i w:val="false"/>
          <w:color w:val="000000"/>
          <w:sz w:val="28"/>
        </w:rPr>
        <w:t>
      52. Гидравлические затворы (сифоны), исключающие распространение пламени по трубопроводам ливневой, производственной и объединенной систем водоотведения зданий и сооружений, в которых применяются легковоспламеняющиеся и горючие жидкости, постоянно содержатся в исправном состоянии.</w:t>
      </w:r>
    </w:p>
    <w:bookmarkEnd w:id="110"/>
    <w:bookmarkStart w:name="z121" w:id="111"/>
    <w:p>
      <w:pPr>
        <w:spacing w:after="0"/>
        <w:ind w:left="0"/>
        <w:jc w:val="both"/>
      </w:pPr>
      <w:r>
        <w:rPr>
          <w:rFonts w:ascii="Times New Roman"/>
          <w:b w:val="false"/>
          <w:i w:val="false"/>
          <w:color w:val="000000"/>
          <w:sz w:val="28"/>
        </w:rPr>
        <w:t>
      Эксплуатация систем водоотведения с неисправными или неправильно выполненными гидравлическими затворами не допускается.</w:t>
      </w:r>
    </w:p>
    <w:bookmarkEnd w:id="111"/>
    <w:bookmarkStart w:name="z122" w:id="112"/>
    <w:p>
      <w:pPr>
        <w:spacing w:after="0"/>
        <w:ind w:left="0"/>
        <w:jc w:val="both"/>
      </w:pPr>
      <w:r>
        <w:rPr>
          <w:rFonts w:ascii="Times New Roman"/>
          <w:b w:val="false"/>
          <w:i w:val="false"/>
          <w:color w:val="000000"/>
          <w:sz w:val="28"/>
        </w:rPr>
        <w:t>
      53. Производственная и объединенная системы водоотведения предприятий, в технологических процессах которых обращаются легковоспламеняющиеся и горючие жидкости, а также горючие пары и газы, на всем протяжении содержатся закрытыми.</w:t>
      </w:r>
    </w:p>
    <w:bookmarkEnd w:id="112"/>
    <w:bookmarkStart w:name="z123" w:id="113"/>
    <w:p>
      <w:pPr>
        <w:spacing w:after="0"/>
        <w:ind w:left="0"/>
        <w:jc w:val="both"/>
      </w:pPr>
      <w:r>
        <w:rPr>
          <w:rFonts w:ascii="Times New Roman"/>
          <w:b w:val="false"/>
          <w:i w:val="false"/>
          <w:color w:val="000000"/>
          <w:sz w:val="28"/>
        </w:rPr>
        <w:t>
      Смотровые колодцы систем водоотведения закрываются крышками и засыпаются песком слоем 0,1 м.</w:t>
      </w:r>
    </w:p>
    <w:bookmarkEnd w:id="113"/>
    <w:bookmarkStart w:name="z124" w:id="114"/>
    <w:p>
      <w:pPr>
        <w:spacing w:after="0"/>
        <w:ind w:left="0"/>
        <w:jc w:val="both"/>
      </w:pPr>
      <w:r>
        <w:rPr>
          <w:rFonts w:ascii="Times New Roman"/>
          <w:b w:val="false"/>
          <w:i w:val="false"/>
          <w:color w:val="000000"/>
          <w:sz w:val="28"/>
        </w:rPr>
        <w:t>
      54. Температура производственных сточных вод при сбросе в производственную и объединенную системы водоотведения предприятий, на территории которых расположены здания, сооружения и (или) наружные технологические установки категорий АН, БН и ВН по взрывопожарной и пожарной опасности, не должна превышать 40</w:t>
      </w:r>
      <w:r>
        <w:rPr>
          <w:rFonts w:ascii="Times New Roman"/>
          <w:b w:val="false"/>
          <w:i w:val="false"/>
          <w:color w:val="000000"/>
          <w:vertAlign w:val="superscript"/>
        </w:rPr>
        <w:t>о</w:t>
      </w:r>
      <w:r>
        <w:rPr>
          <w:rFonts w:ascii="Times New Roman"/>
          <w:b w:val="false"/>
          <w:i w:val="false"/>
          <w:color w:val="000000"/>
          <w:sz w:val="28"/>
        </w:rPr>
        <w:t>С.</w:t>
      </w:r>
    </w:p>
    <w:bookmarkEnd w:id="114"/>
    <w:bookmarkStart w:name="z125" w:id="115"/>
    <w:p>
      <w:pPr>
        <w:spacing w:after="0"/>
        <w:ind w:left="0"/>
        <w:jc w:val="both"/>
      </w:pPr>
      <w:r>
        <w:rPr>
          <w:rFonts w:ascii="Times New Roman"/>
          <w:b w:val="false"/>
          <w:i w:val="false"/>
          <w:color w:val="000000"/>
          <w:sz w:val="28"/>
        </w:rPr>
        <w:t>
      Слив легковоспламеняющихся и горючих жидкостей в системы водоотведения (в том числе при авариях) не допускается.</w:t>
      </w:r>
    </w:p>
    <w:bookmarkEnd w:id="115"/>
    <w:bookmarkStart w:name="z126" w:id="116"/>
    <w:p>
      <w:pPr>
        <w:spacing w:after="0"/>
        <w:ind w:left="0"/>
        <w:jc w:val="both"/>
      </w:pPr>
      <w:r>
        <w:rPr>
          <w:rFonts w:ascii="Times New Roman"/>
          <w:b w:val="false"/>
          <w:i w:val="false"/>
          <w:color w:val="000000"/>
          <w:sz w:val="28"/>
        </w:rPr>
        <w:t>
      55. У входа в здания (в том числе индивидуальные жилые дома) или сооружения, в которых хранятся или используются баллоны с горючим газом, размещаются предупреждающие знаки пожарной безопасности с надписью "Огнеопасно. Баллоны с газом".</w:t>
      </w:r>
    </w:p>
    <w:bookmarkEnd w:id="116"/>
    <w:bookmarkStart w:name="z127" w:id="117"/>
    <w:p>
      <w:pPr>
        <w:spacing w:after="0"/>
        <w:ind w:left="0"/>
        <w:jc w:val="both"/>
      </w:pPr>
      <w:r>
        <w:rPr>
          <w:rFonts w:ascii="Times New Roman"/>
          <w:b w:val="false"/>
          <w:i w:val="false"/>
          <w:color w:val="000000"/>
          <w:sz w:val="28"/>
        </w:rPr>
        <w:t>
      56. Устройства ручного пуска установок пожаротушения, запорно-пусковое устройство огнетушителей и дверцы пожарных шкафов пломбируются.</w:t>
      </w:r>
    </w:p>
    <w:bookmarkEnd w:id="117"/>
    <w:bookmarkStart w:name="z128" w:id="118"/>
    <w:p>
      <w:pPr>
        <w:spacing w:after="0"/>
        <w:ind w:left="0"/>
        <w:jc w:val="both"/>
      </w:pPr>
      <w:r>
        <w:rPr>
          <w:rFonts w:ascii="Times New Roman"/>
          <w:b w:val="false"/>
          <w:i w:val="false"/>
          <w:color w:val="000000"/>
          <w:sz w:val="28"/>
        </w:rPr>
        <w:t>
      57. Пожарные шкафы устанавливаются в любом из трех вариантов (навесные, приставные и встроенные), с возможностью размещения в них комплекта оборудования пожарного крана и не менее двух ручных огнетушителей, с массой заряда огнетушащего вещества огнетушителя не менее 5 килограмм (далее – кг), а также средств индивидуальной защиты и спасения людей.</w:t>
      </w:r>
    </w:p>
    <w:bookmarkEnd w:id="118"/>
    <w:bookmarkStart w:name="z129" w:id="119"/>
    <w:p>
      <w:pPr>
        <w:spacing w:after="0"/>
        <w:ind w:left="0"/>
        <w:jc w:val="both"/>
      </w:pPr>
      <w:r>
        <w:rPr>
          <w:rFonts w:ascii="Times New Roman"/>
          <w:b w:val="false"/>
          <w:i w:val="false"/>
          <w:color w:val="000000"/>
          <w:sz w:val="28"/>
        </w:rPr>
        <w:t>
      58. Руководитель организации определяет специально отведенные места для курения, за исключением случаев, где курение не допускается (взрывопожароопасные объекты). Специально отведенные места для курения обеспечиваются первичными средствами пожаротушения, урнами или пепельницами из негорючих материалов и надписью "Место для курения". Курение в неотведенных местах не допускается.</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20"/>
    <w:p>
      <w:pPr>
        <w:spacing w:after="0"/>
        <w:ind w:left="0"/>
        <w:jc w:val="both"/>
      </w:pPr>
      <w:r>
        <w:rPr>
          <w:rFonts w:ascii="Times New Roman"/>
          <w:b w:val="false"/>
          <w:i w:val="false"/>
          <w:color w:val="000000"/>
          <w:sz w:val="28"/>
        </w:rPr>
        <w:t>
      59. Территории населенных пунктов, организаций, независимо от вида деятельности и форм собственности, в пределах противопожарных разрывов своевременно очищаются от горючих отходов, мусора, тары, сухой травы, пуха, горючих материалов.</w:t>
      </w:r>
    </w:p>
    <w:bookmarkEnd w:id="120"/>
    <w:p>
      <w:pPr>
        <w:spacing w:after="0"/>
        <w:ind w:left="0"/>
        <w:jc w:val="both"/>
      </w:pPr>
      <w:r>
        <w:rPr>
          <w:rFonts w:ascii="Times New Roman"/>
          <w:b w:val="false"/>
          <w:i w:val="false"/>
          <w:color w:val="000000"/>
          <w:sz w:val="28"/>
        </w:rPr>
        <w:t>
      Разведение костров, сжигание отходов и тары осуществляются на расстоянии не менее 50 м от зданий и сооружений.</w:t>
      </w:r>
    </w:p>
    <w:p>
      <w:pPr>
        <w:spacing w:after="0"/>
        <w:ind w:left="0"/>
        <w:jc w:val="both"/>
      </w:pPr>
      <w:r>
        <w:rPr>
          <w:rFonts w:ascii="Times New Roman"/>
          <w:b w:val="false"/>
          <w:i w:val="false"/>
          <w:color w:val="000000"/>
          <w:sz w:val="28"/>
        </w:rPr>
        <w:t>
      Сжигание отходов и тары в специально отведенных для этих целей местах производится под контролем обслуживающего персонала.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21"/>
    <w:p>
      <w:pPr>
        <w:spacing w:after="0"/>
        <w:ind w:left="0"/>
        <w:jc w:val="both"/>
      </w:pPr>
      <w:r>
        <w:rPr>
          <w:rFonts w:ascii="Times New Roman"/>
          <w:b w:val="false"/>
          <w:i w:val="false"/>
          <w:color w:val="000000"/>
          <w:sz w:val="28"/>
        </w:rPr>
        <w:t>
      60. При эксплуатации блок-контейнеров не допускается изменение конструктивных параметров, предусмотренных заводом-изготовителем. Применение горючих теплоизоляционных материалов для внутренней отделки блок-контейнеров, а также установка блок-контейнеров на горючем основании не допускается.</w:t>
      </w:r>
    </w:p>
    <w:bookmarkEnd w:id="121"/>
    <w:p>
      <w:pPr>
        <w:spacing w:after="0"/>
        <w:ind w:left="0"/>
        <w:jc w:val="both"/>
      </w:pPr>
      <w:r>
        <w:rPr>
          <w:rFonts w:ascii="Times New Roman"/>
          <w:b w:val="false"/>
          <w:i w:val="false"/>
          <w:color w:val="000000"/>
          <w:sz w:val="28"/>
        </w:rPr>
        <w:t>
      Отдельные блок-контейнеры и бытовые вагончики располагаются группами с числом не более 10 в группе и высотой не более двух этажей. Расстояние между группами этих сооружений и от них до близлежащих зданий и сооружений принимают не менее 18 м.</w:t>
      </w:r>
    </w:p>
    <w:p>
      <w:pPr>
        <w:spacing w:after="0"/>
        <w:ind w:left="0"/>
        <w:jc w:val="both"/>
      </w:pPr>
      <w:r>
        <w:rPr>
          <w:rFonts w:ascii="Times New Roman"/>
          <w:b w:val="false"/>
          <w:i w:val="false"/>
          <w:color w:val="000000"/>
          <w:sz w:val="28"/>
        </w:rPr>
        <w:t>
      В случае объединения в группы от двух и более контейнеров, предназначенных для проживания людей и организации офисных помещений, данные контейнеры обеспечиваются автоматической пожарной сигнализацией и аварийными люками.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22"/>
    <w:p>
      <w:pPr>
        <w:spacing w:after="0"/>
        <w:ind w:left="0"/>
        <w:jc w:val="both"/>
      </w:pPr>
      <w:r>
        <w:rPr>
          <w:rFonts w:ascii="Times New Roman"/>
          <w:b w:val="false"/>
          <w:i w:val="false"/>
          <w:color w:val="000000"/>
          <w:sz w:val="28"/>
        </w:rPr>
        <w:t>
      61. В зданиях и сооружениях не допускается бесконтрольное оставление готовящейся пищи.</w:t>
      </w:r>
    </w:p>
    <w:bookmarkEnd w:id="122"/>
    <w:bookmarkStart w:name="z134" w:id="123"/>
    <w:p>
      <w:pPr>
        <w:spacing w:after="0"/>
        <w:ind w:left="0"/>
        <w:jc w:val="left"/>
      </w:pPr>
      <w:r>
        <w:rPr>
          <w:rFonts w:ascii="Times New Roman"/>
          <w:b/>
          <w:i w:val="false"/>
          <w:color w:val="000000"/>
        </w:rPr>
        <w:t xml:space="preserve"> Глава 2. Порядок обеспечения пожарной безопасности при содержании систем пожарной автоматики зданий, помещений и сооружений</w:t>
      </w:r>
    </w:p>
    <w:bookmarkEnd w:id="123"/>
    <w:p>
      <w:pPr>
        <w:spacing w:after="0"/>
        <w:ind w:left="0"/>
        <w:jc w:val="both"/>
      </w:pPr>
      <w:r>
        <w:rPr>
          <w:rFonts w:ascii="Times New Roman"/>
          <w:b w:val="false"/>
          <w:i w:val="false"/>
          <w:color w:val="ff0000"/>
          <w:sz w:val="28"/>
        </w:rPr>
        <w:t xml:space="preserve">
      Сноска. Заголовок главы 2 – в редакции Приказ Министра по чрезвычайным ситуациям РК от 31.12.2025 </w:t>
      </w:r>
      <w:r>
        <w:rPr>
          <w:rFonts w:ascii="Times New Roman"/>
          <w:b w:val="false"/>
          <w:i w:val="false"/>
          <w:color w:val="ff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5" w:id="124"/>
    <w:p>
      <w:pPr>
        <w:spacing w:after="0"/>
        <w:ind w:left="0"/>
        <w:jc w:val="both"/>
      </w:pPr>
      <w:r>
        <w:rPr>
          <w:rFonts w:ascii="Times New Roman"/>
          <w:b w:val="false"/>
          <w:i w:val="false"/>
          <w:color w:val="000000"/>
          <w:sz w:val="28"/>
        </w:rPr>
        <w:t>
      62. Здания, помещения и сооружения обеспечиваются системами пожарной автоматики в соответствии с перечнем объектов, определенных в требованиях СН РК 2.02-02-2023 "Пожарная автоматика зданий и сооружений.</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25"/>
    <w:p>
      <w:pPr>
        <w:spacing w:after="0"/>
        <w:ind w:left="0"/>
        <w:jc w:val="both"/>
      </w:pPr>
      <w:r>
        <w:rPr>
          <w:rFonts w:ascii="Times New Roman"/>
          <w:b w:val="false"/>
          <w:i w:val="false"/>
          <w:color w:val="000000"/>
          <w:sz w:val="28"/>
        </w:rPr>
        <w:t>
      63. Работы по монтажу систем пожарной автоматики производятся в соответствии с проектной документацией.</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7" w:id="126"/>
    <w:p>
      <w:pPr>
        <w:spacing w:after="0"/>
        <w:ind w:left="0"/>
        <w:jc w:val="both"/>
      </w:pPr>
      <w:r>
        <w:rPr>
          <w:rFonts w:ascii="Times New Roman"/>
          <w:b w:val="false"/>
          <w:i w:val="false"/>
          <w:color w:val="000000"/>
          <w:sz w:val="28"/>
        </w:rPr>
        <w:t xml:space="preserve">
      63-1. Деятельность по монтажу, наладке и техническому обслуживанию систем пожарной автоматики осуществляется индивидуальными предпринимателями или юридическими лицами, соответствующими разрешительным требованиям, предъявляемым к индивидуальным предпринимателям и юридическим лицам на осуществление деятельности по монтажу, наладке и техническому обслуживанию систем пожарной автоматики,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14 августа 2025 года № 322 (зарегистрирован в реестре государственной регистрации нормативных правовых актов за № 36640) и при наличии разрешения на осуществление деятельности по монтажу, наладке и техническому обслуживанию систем пожарной автоматики, выданного ведомством уполномоченного органа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63-1 в соответствии с приказом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27"/>
    <w:p>
      <w:pPr>
        <w:spacing w:after="0"/>
        <w:ind w:left="0"/>
        <w:jc w:val="both"/>
      </w:pPr>
      <w:r>
        <w:rPr>
          <w:rFonts w:ascii="Times New Roman"/>
          <w:b w:val="false"/>
          <w:i w:val="false"/>
          <w:color w:val="000000"/>
          <w:sz w:val="28"/>
        </w:rPr>
        <w:t>
      64. Для содержания в технически исправном состоянии систем пожарной автоматики на объекте приказом руководителя назначается лицо, обеспечивающее бесперебойную эксплуатацию систем пожарной автоматики.</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28"/>
    <w:p>
      <w:pPr>
        <w:spacing w:after="0"/>
        <w:ind w:left="0"/>
        <w:jc w:val="both"/>
      </w:pPr>
      <w:r>
        <w:rPr>
          <w:rFonts w:ascii="Times New Roman"/>
          <w:b w:val="false"/>
          <w:i w:val="false"/>
          <w:color w:val="000000"/>
          <w:sz w:val="28"/>
        </w:rPr>
        <w:t>
      65. Лицо, обеспечивающее бесперебойную эксплуатацию систем пожарной автоматики, осуществляет:</w:t>
      </w:r>
    </w:p>
    <w:bookmarkEnd w:id="128"/>
    <w:p>
      <w:pPr>
        <w:spacing w:after="0"/>
        <w:ind w:left="0"/>
        <w:jc w:val="both"/>
      </w:pPr>
      <w:r>
        <w:rPr>
          <w:rFonts w:ascii="Times New Roman"/>
          <w:b w:val="false"/>
          <w:i w:val="false"/>
          <w:color w:val="000000"/>
          <w:sz w:val="28"/>
        </w:rPr>
        <w:t>
      1) выполнение требований настоящих Правил;</w:t>
      </w:r>
    </w:p>
    <w:p>
      <w:pPr>
        <w:spacing w:after="0"/>
        <w:ind w:left="0"/>
        <w:jc w:val="both"/>
      </w:pPr>
      <w:r>
        <w:rPr>
          <w:rFonts w:ascii="Times New Roman"/>
          <w:b w:val="false"/>
          <w:i w:val="false"/>
          <w:color w:val="000000"/>
          <w:sz w:val="28"/>
        </w:rPr>
        <w:t>
      2) контроль и приемку работ по техническому обслуживанию систем пожарной автоматики в соответствии с графиком и календарным планом работ по договору;</w:t>
      </w:r>
    </w:p>
    <w:p>
      <w:pPr>
        <w:spacing w:after="0"/>
        <w:ind w:left="0"/>
        <w:jc w:val="both"/>
      </w:pPr>
      <w:r>
        <w:rPr>
          <w:rFonts w:ascii="Times New Roman"/>
          <w:b w:val="false"/>
          <w:i w:val="false"/>
          <w:color w:val="000000"/>
          <w:sz w:val="28"/>
        </w:rPr>
        <w:t>
      3) правильность проведения технического обслуживания и проверки на работоспособность систем пожарной автоматики в соответствии с технической документацией завода-изготовителя;</w:t>
      </w:r>
    </w:p>
    <w:p>
      <w:pPr>
        <w:spacing w:after="0"/>
        <w:ind w:left="0"/>
        <w:jc w:val="both"/>
      </w:pPr>
      <w:r>
        <w:rPr>
          <w:rFonts w:ascii="Times New Roman"/>
          <w:b w:val="false"/>
          <w:i w:val="false"/>
          <w:color w:val="000000"/>
          <w:sz w:val="28"/>
        </w:rPr>
        <w:t>
      4) обучение дежурного персонала, а также инструктаж лиц, работающих в защищаемых помещениях, по действиям при срабатывании систем пожарной автоматики;</w:t>
      </w:r>
    </w:p>
    <w:p>
      <w:pPr>
        <w:spacing w:after="0"/>
        <w:ind w:left="0"/>
        <w:jc w:val="both"/>
      </w:pPr>
      <w:r>
        <w:rPr>
          <w:rFonts w:ascii="Times New Roman"/>
          <w:b w:val="false"/>
          <w:i w:val="false"/>
          <w:color w:val="000000"/>
          <w:sz w:val="28"/>
        </w:rPr>
        <w:t>
      5) разработку необходимой эксплуатационной документации и ее ведение.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29"/>
    <w:p>
      <w:pPr>
        <w:spacing w:after="0"/>
        <w:ind w:left="0"/>
        <w:jc w:val="both"/>
      </w:pPr>
      <w:r>
        <w:rPr>
          <w:rFonts w:ascii="Times New Roman"/>
          <w:b w:val="false"/>
          <w:i w:val="false"/>
          <w:color w:val="000000"/>
          <w:sz w:val="28"/>
        </w:rPr>
        <w:t xml:space="preserve">
      66. Учет работ по техническому обслуживанию систем противопожарной защиты отражается в эксплуатационном журнале систем пожарной автоматики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 или автоматизированной системе.</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Исключен приказом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130"/>
    <w:p>
      <w:pPr>
        <w:spacing w:after="0"/>
        <w:ind w:left="0"/>
        <w:jc w:val="both"/>
      </w:pPr>
      <w:r>
        <w:rPr>
          <w:rFonts w:ascii="Times New Roman"/>
          <w:b w:val="false"/>
          <w:i w:val="false"/>
          <w:color w:val="000000"/>
          <w:sz w:val="28"/>
        </w:rPr>
        <w:t>
      68. Техническое обслуживание систем пожарной автоматики включают в себя:</w:t>
      </w:r>
    </w:p>
    <w:bookmarkEnd w:id="130"/>
    <w:p>
      <w:pPr>
        <w:spacing w:after="0"/>
        <w:ind w:left="0"/>
        <w:jc w:val="both"/>
      </w:pPr>
      <w:r>
        <w:rPr>
          <w:rFonts w:ascii="Times New Roman"/>
          <w:b w:val="false"/>
          <w:i w:val="false"/>
          <w:color w:val="000000"/>
          <w:sz w:val="28"/>
        </w:rPr>
        <w:t>
      1) проведение плановых профилактических работ;</w:t>
      </w:r>
    </w:p>
    <w:p>
      <w:pPr>
        <w:spacing w:after="0"/>
        <w:ind w:left="0"/>
        <w:jc w:val="both"/>
      </w:pPr>
      <w:r>
        <w:rPr>
          <w:rFonts w:ascii="Times New Roman"/>
          <w:b w:val="false"/>
          <w:i w:val="false"/>
          <w:color w:val="000000"/>
          <w:sz w:val="28"/>
        </w:rPr>
        <w:t>
      2) устранение неисправностей и проведение текущего ремонта.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131"/>
    <w:p>
      <w:pPr>
        <w:spacing w:after="0"/>
        <w:ind w:left="0"/>
        <w:jc w:val="both"/>
      </w:pPr>
      <w:r>
        <w:rPr>
          <w:rFonts w:ascii="Times New Roman"/>
          <w:b w:val="false"/>
          <w:i w:val="false"/>
          <w:color w:val="000000"/>
          <w:sz w:val="28"/>
        </w:rPr>
        <w:t>
      69. Периодичность технического обслуживания, периодических испытаний и объемы работ устанавливаются в соответствии с требованиями эксплуатационной документации на технические средства обслуживаемых систем пожарной автоматики, документов по стандартизации и указываются в договоре.</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32"/>
    <w:p>
      <w:pPr>
        <w:spacing w:after="0"/>
        <w:ind w:left="0"/>
        <w:jc w:val="both"/>
      </w:pPr>
      <w:r>
        <w:rPr>
          <w:rFonts w:ascii="Times New Roman"/>
          <w:b w:val="false"/>
          <w:i w:val="false"/>
          <w:color w:val="000000"/>
          <w:sz w:val="28"/>
        </w:rPr>
        <w:t>
      70. На объекте, оборудованном системами пожарной автоматики, руководитель организации обеспечивает наличие следующей документации:</w:t>
      </w:r>
    </w:p>
    <w:bookmarkEnd w:id="132"/>
    <w:p>
      <w:pPr>
        <w:spacing w:after="0"/>
        <w:ind w:left="0"/>
        <w:jc w:val="both"/>
      </w:pPr>
      <w:r>
        <w:rPr>
          <w:rFonts w:ascii="Times New Roman"/>
          <w:b w:val="false"/>
          <w:i w:val="false"/>
          <w:color w:val="000000"/>
          <w:sz w:val="28"/>
        </w:rPr>
        <w:t>
      1) проектной документации на системы пожарной автоматики;</w:t>
      </w:r>
    </w:p>
    <w:p>
      <w:pPr>
        <w:spacing w:after="0"/>
        <w:ind w:left="0"/>
        <w:jc w:val="both"/>
      </w:pPr>
      <w:r>
        <w:rPr>
          <w:rFonts w:ascii="Times New Roman"/>
          <w:b w:val="false"/>
          <w:i w:val="false"/>
          <w:color w:val="000000"/>
          <w:sz w:val="28"/>
        </w:rPr>
        <w:t>
      2) актов скрытых работ (при их наличии), испытаний и замеров;</w:t>
      </w:r>
    </w:p>
    <w:p>
      <w:pPr>
        <w:spacing w:after="0"/>
        <w:ind w:left="0"/>
        <w:jc w:val="both"/>
      </w:pPr>
      <w:r>
        <w:rPr>
          <w:rFonts w:ascii="Times New Roman"/>
          <w:b w:val="false"/>
          <w:i w:val="false"/>
          <w:color w:val="000000"/>
          <w:sz w:val="28"/>
        </w:rPr>
        <w:t xml:space="preserve">
      3) акта приемки в эксплуатацию систем пожарной автоматики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4) паспортов на технические средства, входящих в состав систем пожарной автоматики;</w:t>
      </w:r>
    </w:p>
    <w:p>
      <w:pPr>
        <w:spacing w:after="0"/>
        <w:ind w:left="0"/>
        <w:jc w:val="both"/>
      </w:pPr>
      <w:r>
        <w:rPr>
          <w:rFonts w:ascii="Times New Roman"/>
          <w:b w:val="false"/>
          <w:i w:val="false"/>
          <w:color w:val="000000"/>
          <w:sz w:val="28"/>
        </w:rPr>
        <w:t xml:space="preserve">
      5) ведомости смонтированных приборов и оборудования систем пожарной автоматики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6) паспортов на зарядку баллонов установок газового пожаротушения (при их наличии) огнетушащими составами;</w:t>
      </w:r>
    </w:p>
    <w:p>
      <w:pPr>
        <w:spacing w:after="0"/>
        <w:ind w:left="0"/>
        <w:jc w:val="both"/>
      </w:pPr>
      <w:r>
        <w:rPr>
          <w:rFonts w:ascii="Times New Roman"/>
          <w:b w:val="false"/>
          <w:i w:val="false"/>
          <w:color w:val="000000"/>
          <w:sz w:val="28"/>
        </w:rPr>
        <w:t>
      7) инструкции по эксплуатации систем пожарной автоматики, должностных инструкций дежурного персонала, копии договора с индивидуальными предпринимателями или юридическими лицами, осуществляющими деятельность по монтажу, наладке и техническому обслуживанию систем пожарной автоматики;</w:t>
      </w:r>
    </w:p>
    <w:p>
      <w:pPr>
        <w:spacing w:after="0"/>
        <w:ind w:left="0"/>
        <w:jc w:val="both"/>
      </w:pPr>
      <w:r>
        <w:rPr>
          <w:rFonts w:ascii="Times New Roman"/>
          <w:b w:val="false"/>
          <w:i w:val="false"/>
          <w:color w:val="000000"/>
          <w:sz w:val="28"/>
        </w:rPr>
        <w:t>
      8) план-графика и регламента работ технического обслуживания;</w:t>
      </w:r>
    </w:p>
    <w:p>
      <w:pPr>
        <w:spacing w:after="0"/>
        <w:ind w:left="0"/>
        <w:jc w:val="both"/>
      </w:pPr>
      <w:r>
        <w:rPr>
          <w:rFonts w:ascii="Times New Roman"/>
          <w:b w:val="false"/>
          <w:i w:val="false"/>
          <w:color w:val="000000"/>
          <w:sz w:val="28"/>
        </w:rPr>
        <w:t xml:space="preserve">
      9) эксплуатационного журнала систем пожарной автоматики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33"/>
    <w:p>
      <w:pPr>
        <w:spacing w:after="0"/>
        <w:ind w:left="0"/>
        <w:jc w:val="both"/>
      </w:pPr>
      <w:r>
        <w:rPr>
          <w:rFonts w:ascii="Times New Roman"/>
          <w:b w:val="false"/>
          <w:i w:val="false"/>
          <w:color w:val="000000"/>
          <w:sz w:val="28"/>
        </w:rPr>
        <w:t>
      71. Системы пожарной автоматики постоянно содержатся в дежурном (проектном) режиме работы.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34"/>
    <w:p>
      <w:pPr>
        <w:spacing w:after="0"/>
        <w:ind w:left="0"/>
        <w:jc w:val="both"/>
      </w:pPr>
      <w:r>
        <w:rPr>
          <w:rFonts w:ascii="Times New Roman"/>
          <w:b w:val="false"/>
          <w:i w:val="false"/>
          <w:color w:val="000000"/>
          <w:sz w:val="28"/>
        </w:rPr>
        <w:t>
      72. В период выполнения работ по техническому обслуживанию, проведение которых связано с отключением систем пожарной автоматики, администрация объекта обеспечивает пожарную безопасность защищаемых системами пожарной автоматики объектов принятием дополнительных инженерно-технических и организационных мероприятий, направленных на обеспечение безопасности людей.</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 w:id="135"/>
    <w:p>
      <w:pPr>
        <w:spacing w:after="0"/>
        <w:ind w:left="0"/>
        <w:jc w:val="both"/>
      </w:pPr>
      <w:r>
        <w:rPr>
          <w:rFonts w:ascii="Times New Roman"/>
          <w:b w:val="false"/>
          <w:i w:val="false"/>
          <w:color w:val="000000"/>
          <w:sz w:val="28"/>
        </w:rPr>
        <w:t>
      73. После истечения срока службы, указанного в документации на техническое средство, входящее в состав систем пожарной автоматики, а также в случае отказа работы систем пожарной автоматики, проводится техническое освидетельствование этих систем с целью определения возможности их дальнейшего использования по назначению.</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136"/>
    <w:p>
      <w:pPr>
        <w:spacing w:after="0"/>
        <w:ind w:left="0"/>
        <w:jc w:val="both"/>
      </w:pPr>
      <w:r>
        <w:rPr>
          <w:rFonts w:ascii="Times New Roman"/>
          <w:b w:val="false"/>
          <w:i w:val="false"/>
          <w:color w:val="000000"/>
          <w:sz w:val="28"/>
        </w:rPr>
        <w:t>
      74. Техническое освидетельствование систем пожарной автоматики проводится каждые пять лет с участием представителей заказчика и индивидуальных предпринимателей или юридических лиц, осуществляющих деятельность по монтажу, наладке и техническому обслуживанию систем пожарной автоматики.</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8" w:id="137"/>
    <w:p>
      <w:pPr>
        <w:spacing w:after="0"/>
        <w:ind w:left="0"/>
        <w:jc w:val="both"/>
      </w:pPr>
      <w:r>
        <w:rPr>
          <w:rFonts w:ascii="Times New Roman"/>
          <w:b w:val="false"/>
          <w:i w:val="false"/>
          <w:color w:val="000000"/>
          <w:sz w:val="28"/>
        </w:rPr>
        <w:t xml:space="preserve">
      75. Результаты освидетельствования оформляются актом освидетельствования систем пожарной автоматики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 w:id="138"/>
    <w:p>
      <w:pPr>
        <w:spacing w:after="0"/>
        <w:ind w:left="0"/>
        <w:jc w:val="both"/>
      </w:pPr>
      <w:r>
        <w:rPr>
          <w:rFonts w:ascii="Times New Roman"/>
          <w:b w:val="false"/>
          <w:i w:val="false"/>
          <w:color w:val="000000"/>
          <w:sz w:val="28"/>
        </w:rPr>
        <w:t xml:space="preserve">
      76. Баллоны установок газового пожаротушения и другие сосуды, работающие под давлением, перед монтажом проверяют и освидетельствуют согласно требованиям Правил обеспечения промышленной безопасности при эксплуатации оборудования, работающего под давлением,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30 декабря 2014 года № 358 (зарегистрирован в Реестре государственной регистрации нормативных правовых актов за № 10303). Не допускается принимать под монтаж баллоны с истекшим сроком освидетельствования.</w:t>
      </w:r>
    </w:p>
    <w:bookmarkEnd w:id="138"/>
    <w:bookmarkStart w:name="z168" w:id="139"/>
    <w:p>
      <w:pPr>
        <w:spacing w:after="0"/>
        <w:ind w:left="0"/>
        <w:jc w:val="both"/>
      </w:pPr>
      <w:r>
        <w:rPr>
          <w:rFonts w:ascii="Times New Roman"/>
          <w:b w:val="false"/>
          <w:i w:val="false"/>
          <w:color w:val="000000"/>
          <w:sz w:val="28"/>
        </w:rPr>
        <w:t>
      77. Работы, выполняемые по монтажу систем пожарной автоматики, оформляются в соответствии с требованиями СН РК 1.03-00-2022 "Строительное производство. Организация строительства предприятий, зданий и сооружений".</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приказа Министра по чрезвычайным ситуациям РК от 31.12.2025 </w:t>
      </w:r>
      <w:r>
        <w:rPr>
          <w:rFonts w:ascii="Times New Roman"/>
          <w:b w:val="false"/>
          <w:i w:val="false"/>
          <w:color w:val="00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78.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 w:id="140"/>
    <w:p>
      <w:pPr>
        <w:spacing w:after="0"/>
        <w:ind w:left="0"/>
        <w:jc w:val="left"/>
      </w:pPr>
      <w:r>
        <w:rPr>
          <w:rFonts w:ascii="Times New Roman"/>
          <w:b/>
          <w:i w:val="false"/>
          <w:color w:val="000000"/>
        </w:rPr>
        <w:t xml:space="preserve"> Глава 3. Порядок обеспечения пожарной безопасности при содержании электроустановок зданий и сооружений</w:t>
      </w:r>
    </w:p>
    <w:bookmarkEnd w:id="140"/>
    <w:bookmarkStart w:name="z171" w:id="141"/>
    <w:p>
      <w:pPr>
        <w:spacing w:after="0"/>
        <w:ind w:left="0"/>
        <w:jc w:val="both"/>
      </w:pPr>
      <w:r>
        <w:rPr>
          <w:rFonts w:ascii="Times New Roman"/>
          <w:b w:val="false"/>
          <w:i w:val="false"/>
          <w:color w:val="000000"/>
          <w:sz w:val="28"/>
        </w:rPr>
        <w:t>
      79. Все токоведущие части, распределительные устройства, аппараты и измерительные приборы, а также предохранительные устройства разрывного типа, рубильники, пусковые аппараты и приспособления электроустановок монтируются только на негорючих основаниях.</w:t>
      </w:r>
    </w:p>
    <w:bookmarkEnd w:id="141"/>
    <w:bookmarkStart w:name="z172" w:id="142"/>
    <w:p>
      <w:pPr>
        <w:spacing w:after="0"/>
        <w:ind w:left="0"/>
        <w:jc w:val="both"/>
      </w:pPr>
      <w:r>
        <w:rPr>
          <w:rFonts w:ascii="Times New Roman"/>
          <w:b w:val="false"/>
          <w:i w:val="false"/>
          <w:color w:val="000000"/>
          <w:sz w:val="28"/>
        </w:rPr>
        <w:t>
      80. Соединения, оконцевания и ответвления жил проводов и кабелей во избежание опасных в пожарном отношении переходных сопротивлений производятся при помощи опрессовки, сварки, пайки или специальных зажимов.</w:t>
      </w:r>
    </w:p>
    <w:bookmarkEnd w:id="142"/>
    <w:bookmarkStart w:name="z173" w:id="143"/>
    <w:p>
      <w:pPr>
        <w:spacing w:after="0"/>
        <w:ind w:left="0"/>
        <w:jc w:val="both"/>
      </w:pPr>
      <w:r>
        <w:rPr>
          <w:rFonts w:ascii="Times New Roman"/>
          <w:b w:val="false"/>
          <w:i w:val="false"/>
          <w:color w:val="000000"/>
          <w:sz w:val="28"/>
        </w:rPr>
        <w:t>
      81. Места соединения и ответвления жил проводов и кабелей, а также соединительные и ответвительные сжимы изолируются, равноценно изоляции жил целых мест этих проводов и кабелей.</w:t>
      </w:r>
    </w:p>
    <w:bookmarkEnd w:id="143"/>
    <w:bookmarkStart w:name="z174" w:id="144"/>
    <w:p>
      <w:pPr>
        <w:spacing w:after="0"/>
        <w:ind w:left="0"/>
        <w:jc w:val="both"/>
      </w:pPr>
      <w:r>
        <w:rPr>
          <w:rFonts w:ascii="Times New Roman"/>
          <w:b w:val="false"/>
          <w:i w:val="false"/>
          <w:color w:val="000000"/>
          <w:sz w:val="28"/>
        </w:rPr>
        <w:t>
      82. Соединение и ответвление проводов и кабелей, за исключением проводов, проложенных на изолирующих опорах, выполняются в соединительных и ответвительных коробках, изоляционных корпусах соединительных и ответвительных сжимов, специальных нишах строительных конструкций, внутри корпусов электроустановочных изделий, аппаратов и машин. При прокладке на изолирующих опорах соединение или ответвление проводов выполняются непосредственно у изолятора, клицы или на них, а также на ролике. Соединительные и ответвительные коробки обеспечиваются защитными крышками.</w:t>
      </w:r>
    </w:p>
    <w:bookmarkEnd w:id="144"/>
    <w:bookmarkStart w:name="z175" w:id="145"/>
    <w:p>
      <w:pPr>
        <w:spacing w:after="0"/>
        <w:ind w:left="0"/>
        <w:jc w:val="both"/>
      </w:pPr>
      <w:r>
        <w:rPr>
          <w:rFonts w:ascii="Times New Roman"/>
          <w:b w:val="false"/>
          <w:i w:val="false"/>
          <w:color w:val="000000"/>
          <w:sz w:val="28"/>
        </w:rPr>
        <w:t>
      83. Электрические установки и электрические приборы в помещениях по окончании рабочего времени (смены) обесточиваются.</w:t>
      </w:r>
    </w:p>
    <w:bookmarkEnd w:id="145"/>
    <w:bookmarkStart w:name="z176" w:id="146"/>
    <w:p>
      <w:pPr>
        <w:spacing w:after="0"/>
        <w:ind w:left="0"/>
        <w:jc w:val="both"/>
      </w:pPr>
      <w:r>
        <w:rPr>
          <w:rFonts w:ascii="Times New Roman"/>
          <w:b w:val="false"/>
          <w:i w:val="false"/>
          <w:color w:val="000000"/>
          <w:sz w:val="28"/>
        </w:rPr>
        <w:t>
      Остаются под напряжением аварийное освещение, установки пожаротушения и противопожарного водоснабжения, пожарная и охранно-пожарная сигнализация. Электрические установки и электротехнические изделия (в том числе в жилых помещениях) допускается оставлять под напряжением, если это обусловлено их функциональным назначением и (или) предусмотрено требованиями инструкции по эксплуатации заводов-изготовителей.</w:t>
      </w:r>
    </w:p>
    <w:bookmarkEnd w:id="146"/>
    <w:bookmarkStart w:name="z177" w:id="147"/>
    <w:p>
      <w:pPr>
        <w:spacing w:after="0"/>
        <w:ind w:left="0"/>
        <w:jc w:val="both"/>
      </w:pPr>
      <w:r>
        <w:rPr>
          <w:rFonts w:ascii="Times New Roman"/>
          <w:b w:val="false"/>
          <w:i w:val="false"/>
          <w:color w:val="000000"/>
          <w:sz w:val="28"/>
        </w:rPr>
        <w:t>
      84. Не допускаются прокладка и эксплуатация воздушных линий электропередачи над горючими кровлями и навесами, а также открытыми складами (штабелями, скирдами) горючих веществ, материалов и изделий, наружных технологических установок по взрывопожарной и пожарной опасности категорий А, Б, В1-В4.</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148"/>
    <w:p>
      <w:pPr>
        <w:spacing w:after="0"/>
        <w:ind w:left="0"/>
        <w:jc w:val="both"/>
      </w:pPr>
      <w:r>
        <w:rPr>
          <w:rFonts w:ascii="Times New Roman"/>
          <w:b w:val="false"/>
          <w:i w:val="false"/>
          <w:color w:val="000000"/>
          <w:sz w:val="28"/>
        </w:rPr>
        <w:t>
      85. Электрические двигатели, светильники, проводки, распределительные устройства очищаются от горючей пыли не реже двух раз в месяц, а в помещениях со значительным выделением пыли – не реже четырех раз в месяц.</w:t>
      </w:r>
    </w:p>
    <w:bookmarkEnd w:id="148"/>
    <w:bookmarkStart w:name="z179" w:id="149"/>
    <w:p>
      <w:pPr>
        <w:spacing w:after="0"/>
        <w:ind w:left="0"/>
        <w:jc w:val="both"/>
      </w:pPr>
      <w:r>
        <w:rPr>
          <w:rFonts w:ascii="Times New Roman"/>
          <w:b w:val="false"/>
          <w:i w:val="false"/>
          <w:color w:val="000000"/>
          <w:sz w:val="28"/>
        </w:rPr>
        <w:t>
      86. При эксплуатации электрических установок не допускается:</w:t>
      </w:r>
    </w:p>
    <w:bookmarkEnd w:id="149"/>
    <w:bookmarkStart w:name="z180" w:id="150"/>
    <w:p>
      <w:pPr>
        <w:spacing w:after="0"/>
        <w:ind w:left="0"/>
        <w:jc w:val="both"/>
      </w:pPr>
      <w:r>
        <w:rPr>
          <w:rFonts w:ascii="Times New Roman"/>
          <w:b w:val="false"/>
          <w:i w:val="false"/>
          <w:color w:val="000000"/>
          <w:sz w:val="28"/>
        </w:rPr>
        <w:t>
      1) использовать электрические сети и приемники электрической энергии с нарушением требований безопасности, изложенных в инструкции завода-изготовителя, электрические приемники с неисправностями, которые могут привести к пожару (вызвать искрение, короткое замыкание, сверхдопустимый нагрев изоляции кабелей и проводов, отказ автоматических систем управления, противоаварийной и противопожарной защиты), а также эксплуатировать электрические провода и кабели с поврежденной или потерявшей защитные свойства изоляцией;</w:t>
      </w:r>
    </w:p>
    <w:bookmarkEnd w:id="150"/>
    <w:bookmarkStart w:name="z181" w:id="151"/>
    <w:p>
      <w:pPr>
        <w:spacing w:after="0"/>
        <w:ind w:left="0"/>
        <w:jc w:val="both"/>
      </w:pPr>
      <w:r>
        <w:rPr>
          <w:rFonts w:ascii="Times New Roman"/>
          <w:b w:val="false"/>
          <w:i w:val="false"/>
          <w:color w:val="000000"/>
          <w:sz w:val="28"/>
        </w:rPr>
        <w:t>
      2) пользоваться приемниками электрической энергии с нарушением конструкции и систем защиты, предусмотренных заводом-изготовителем, в том числе поврежденными и незакрепленными электроустановочными изделиями;</w:t>
      </w:r>
    </w:p>
    <w:bookmarkEnd w:id="151"/>
    <w:bookmarkStart w:name="z182" w:id="152"/>
    <w:p>
      <w:pPr>
        <w:spacing w:after="0"/>
        <w:ind w:left="0"/>
        <w:jc w:val="both"/>
      </w:pPr>
      <w:r>
        <w:rPr>
          <w:rFonts w:ascii="Times New Roman"/>
          <w:b w:val="false"/>
          <w:i w:val="false"/>
          <w:color w:val="000000"/>
          <w:sz w:val="28"/>
        </w:rPr>
        <w:t>
      3) применять электронагревательные приборы при отсутствии или неисправности терморегуляторов, предусмотренных конструкцией;</w:t>
      </w:r>
    </w:p>
    <w:bookmarkEnd w:id="152"/>
    <w:bookmarkStart w:name="z183" w:id="153"/>
    <w:p>
      <w:pPr>
        <w:spacing w:after="0"/>
        <w:ind w:left="0"/>
        <w:jc w:val="both"/>
      </w:pPr>
      <w:r>
        <w:rPr>
          <w:rFonts w:ascii="Times New Roman"/>
          <w:b w:val="false"/>
          <w:i w:val="false"/>
          <w:color w:val="000000"/>
          <w:sz w:val="28"/>
        </w:rPr>
        <w:t>
      4) пользоваться электроутюгами, электроплитками, электрочайниками и другими электронагревательными приборами без специальных подставок (цоколей питания, нагревательных дисков), исключающих опасность возникновения пожара, если их наличие предусмотрено инструкцией завода-изготовителя;</w:t>
      </w:r>
    </w:p>
    <w:bookmarkEnd w:id="153"/>
    <w:bookmarkStart w:name="z184" w:id="154"/>
    <w:p>
      <w:pPr>
        <w:spacing w:after="0"/>
        <w:ind w:left="0"/>
        <w:jc w:val="both"/>
      </w:pPr>
      <w:r>
        <w:rPr>
          <w:rFonts w:ascii="Times New Roman"/>
          <w:b w:val="false"/>
          <w:i w:val="false"/>
          <w:color w:val="000000"/>
          <w:sz w:val="28"/>
        </w:rPr>
        <w:t>
      5) применять нестандартные (самодельные) электронагревательные приборы, использовать некалиброванные плавкие вставки, самодельные аппараты защиты от перегрузки и короткого замыкания;</w:t>
      </w:r>
    </w:p>
    <w:bookmarkEnd w:id="154"/>
    <w:bookmarkStart w:name="z185" w:id="155"/>
    <w:p>
      <w:pPr>
        <w:spacing w:after="0"/>
        <w:ind w:left="0"/>
        <w:jc w:val="both"/>
      </w:pPr>
      <w:r>
        <w:rPr>
          <w:rFonts w:ascii="Times New Roman"/>
          <w:b w:val="false"/>
          <w:i w:val="false"/>
          <w:color w:val="000000"/>
          <w:sz w:val="28"/>
        </w:rPr>
        <w:t>
      6) размещать (складировать) у электрических щитов, электрических двигателей и пусковой аппаратуры пожароопасные и (или) взрывопожароопасные вещества и материалы;</w:t>
      </w:r>
    </w:p>
    <w:bookmarkEnd w:id="155"/>
    <w:bookmarkStart w:name="z186" w:id="156"/>
    <w:p>
      <w:pPr>
        <w:spacing w:after="0"/>
        <w:ind w:left="0"/>
        <w:jc w:val="both"/>
      </w:pPr>
      <w:r>
        <w:rPr>
          <w:rFonts w:ascii="Times New Roman"/>
          <w:b w:val="false"/>
          <w:i w:val="false"/>
          <w:color w:val="000000"/>
          <w:sz w:val="28"/>
        </w:rPr>
        <w:t>
      7) применять во взрывоопасных и пожароопасных зонах электрическое оборудование, не имеющее обозначения уровня и вида защиты от взрыва и (или) пожара завода-изготовителя.</w:t>
      </w:r>
    </w:p>
    <w:bookmarkEnd w:id="156"/>
    <w:bookmarkStart w:name="z187" w:id="157"/>
    <w:p>
      <w:pPr>
        <w:spacing w:after="0"/>
        <w:ind w:left="0"/>
        <w:jc w:val="both"/>
      </w:pPr>
      <w:r>
        <w:rPr>
          <w:rFonts w:ascii="Times New Roman"/>
          <w:b w:val="false"/>
          <w:i w:val="false"/>
          <w:color w:val="000000"/>
          <w:sz w:val="28"/>
        </w:rPr>
        <w:t xml:space="preserve">
      87. Проверка состояния стационарного оборудования, электропроводки силовой и осветительной сети, испытания и измерение сопротивления изоляции проводов, кабелей и заземляющих устройств проводятся в сроки, установленные требованиями </w:t>
      </w:r>
      <w:r>
        <w:rPr>
          <w:rFonts w:ascii="Times New Roman"/>
          <w:b w:val="false"/>
          <w:i w:val="false"/>
          <w:color w:val="000000"/>
          <w:sz w:val="28"/>
        </w:rPr>
        <w:t>Правил</w:t>
      </w:r>
      <w:r>
        <w:rPr>
          <w:rFonts w:ascii="Times New Roman"/>
          <w:b w:val="false"/>
          <w:i w:val="false"/>
          <w:color w:val="000000"/>
          <w:sz w:val="28"/>
        </w:rPr>
        <w:t xml:space="preserve"> технической эксплуатации электроустановок потребителей, утвержденных приказом Министра энергетики Республики Казахстан от 30 марта 2015 года № 246 (зарегистрирован в Реестре государственной регистрации нормативных правовых актов за № 10949).</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и.о. Министра по чрезвычайным ситуациям РК от 16.09.2022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58"/>
    <w:p>
      <w:pPr>
        <w:spacing w:after="0"/>
        <w:ind w:left="0"/>
        <w:jc w:val="both"/>
      </w:pPr>
      <w:r>
        <w:rPr>
          <w:rFonts w:ascii="Times New Roman"/>
          <w:b w:val="false"/>
          <w:i w:val="false"/>
          <w:color w:val="000000"/>
          <w:sz w:val="28"/>
        </w:rPr>
        <w:t>
      88. При установке и эксплуатации софитов не допускается использование горючих материалов в качестве крепежных конструкций и светозадерживающих и отражающих экранов.</w:t>
      </w:r>
    </w:p>
    <w:bookmarkEnd w:id="158"/>
    <w:bookmarkStart w:name="z189" w:id="159"/>
    <w:p>
      <w:pPr>
        <w:spacing w:after="0"/>
        <w:ind w:left="0"/>
        <w:jc w:val="both"/>
      </w:pPr>
      <w:r>
        <w:rPr>
          <w:rFonts w:ascii="Times New Roman"/>
          <w:b w:val="false"/>
          <w:i w:val="false"/>
          <w:color w:val="000000"/>
          <w:sz w:val="28"/>
        </w:rPr>
        <w:t>
      Прожекторы и софиты размещаются на расстоянии не менее 0,5 м от горючих конструкций и материалов, а линзовые прожекторы – не менее 2 м.</w:t>
      </w:r>
    </w:p>
    <w:bookmarkEnd w:id="159"/>
    <w:bookmarkStart w:name="z190" w:id="160"/>
    <w:p>
      <w:pPr>
        <w:spacing w:after="0"/>
        <w:ind w:left="0"/>
        <w:jc w:val="both"/>
      </w:pPr>
      <w:r>
        <w:rPr>
          <w:rFonts w:ascii="Times New Roman"/>
          <w:b w:val="false"/>
          <w:i w:val="false"/>
          <w:color w:val="000000"/>
          <w:sz w:val="28"/>
        </w:rPr>
        <w:t>
      Светофильтры для прожекторов и софитов изготавливаются из негорючих материалов.</w:t>
      </w:r>
    </w:p>
    <w:bookmarkEnd w:id="160"/>
    <w:bookmarkStart w:name="z191" w:id="161"/>
    <w:p>
      <w:pPr>
        <w:spacing w:after="0"/>
        <w:ind w:left="0"/>
        <w:jc w:val="both"/>
      </w:pPr>
      <w:r>
        <w:rPr>
          <w:rFonts w:ascii="Times New Roman"/>
          <w:b w:val="false"/>
          <w:i w:val="false"/>
          <w:color w:val="000000"/>
          <w:sz w:val="28"/>
        </w:rPr>
        <w:t>
      89. Осветительные прожекторы на территории строительной площадки устанавливаются на отдельных опорах.</w:t>
      </w:r>
    </w:p>
    <w:bookmarkEnd w:id="161"/>
    <w:bookmarkStart w:name="z192" w:id="162"/>
    <w:p>
      <w:pPr>
        <w:spacing w:after="0"/>
        <w:ind w:left="0"/>
        <w:jc w:val="both"/>
      </w:pPr>
      <w:r>
        <w:rPr>
          <w:rFonts w:ascii="Times New Roman"/>
          <w:b w:val="false"/>
          <w:i w:val="false"/>
          <w:color w:val="000000"/>
          <w:sz w:val="28"/>
        </w:rPr>
        <w:t>
      Не допускается устанавливать прожекторы на кровлях из горючих материалов и зданиях с полимерными утеплителями.</w:t>
      </w:r>
    </w:p>
    <w:bookmarkEnd w:id="162"/>
    <w:bookmarkStart w:name="z193" w:id="163"/>
    <w:p>
      <w:pPr>
        <w:spacing w:after="0"/>
        <w:ind w:left="0"/>
        <w:jc w:val="both"/>
      </w:pPr>
      <w:r>
        <w:rPr>
          <w:rFonts w:ascii="Times New Roman"/>
          <w:b w:val="false"/>
          <w:i w:val="false"/>
          <w:color w:val="000000"/>
          <w:sz w:val="28"/>
        </w:rPr>
        <w:t>
      90. В помещениях и коридорах закрытых распределительных устройств не допускаются размещение помещений для хранения, а также хранение электротехнического оборудования, запасных частей, емкостей с горючими жидкостями и баллонов с различными газами.</w:t>
      </w:r>
    </w:p>
    <w:bookmarkEnd w:id="163"/>
    <w:bookmarkStart w:name="z194" w:id="164"/>
    <w:p>
      <w:pPr>
        <w:spacing w:after="0"/>
        <w:ind w:left="0"/>
        <w:jc w:val="both"/>
      </w:pPr>
      <w:r>
        <w:rPr>
          <w:rFonts w:ascii="Times New Roman"/>
          <w:b w:val="false"/>
          <w:i w:val="false"/>
          <w:color w:val="000000"/>
          <w:sz w:val="28"/>
        </w:rPr>
        <w:t>
      91. Двери секционных перегородок кабельных сооружений предусматриваются самозакрывающимися, открывающимися по ходу эвакуации из здания и обеспечиваются уплотнениями в притворах.</w:t>
      </w:r>
    </w:p>
    <w:bookmarkEnd w:id="164"/>
    <w:bookmarkStart w:name="z195" w:id="165"/>
    <w:p>
      <w:pPr>
        <w:spacing w:after="0"/>
        <w:ind w:left="0"/>
        <w:jc w:val="both"/>
      </w:pPr>
      <w:r>
        <w:rPr>
          <w:rFonts w:ascii="Times New Roman"/>
          <w:b w:val="false"/>
          <w:i w:val="false"/>
          <w:color w:val="000000"/>
          <w:sz w:val="28"/>
        </w:rPr>
        <w:t>
      При эксплуатации кабельных сооружений указанные двери находятся и фиксируются в закрытом положении.</w:t>
      </w:r>
    </w:p>
    <w:bookmarkEnd w:id="165"/>
    <w:bookmarkStart w:name="z196" w:id="166"/>
    <w:p>
      <w:pPr>
        <w:spacing w:after="0"/>
        <w:ind w:left="0"/>
        <w:jc w:val="both"/>
      </w:pPr>
      <w:r>
        <w:rPr>
          <w:rFonts w:ascii="Times New Roman"/>
          <w:b w:val="false"/>
          <w:i w:val="false"/>
          <w:color w:val="000000"/>
          <w:sz w:val="28"/>
        </w:rPr>
        <w:t>
      Допускается по условиям вентиляции кабельных помещений фиксировать самозакрывающиеся двери в открытом положении, если для их закрытия используются автоматические устройства, срабатывающие при пожаре от импульса пожарной сигнализации в соответствующем отсеке сооружения.</w:t>
      </w:r>
    </w:p>
    <w:bookmarkEnd w:id="166"/>
    <w:bookmarkStart w:name="z197" w:id="167"/>
    <w:p>
      <w:pPr>
        <w:spacing w:after="0"/>
        <w:ind w:left="0"/>
        <w:jc w:val="both"/>
      </w:pPr>
      <w:r>
        <w:rPr>
          <w:rFonts w:ascii="Times New Roman"/>
          <w:b w:val="false"/>
          <w:i w:val="false"/>
          <w:color w:val="000000"/>
          <w:sz w:val="28"/>
        </w:rPr>
        <w:t>
      92. Кабельные линии, проложенные в металлических коробах, уплотняются негорючими материалами, а сам короб разделяется перегородками с пределом огнестойкости не менее EI 45 в следующих местах:</w:t>
      </w:r>
    </w:p>
    <w:bookmarkEnd w:id="167"/>
    <w:bookmarkStart w:name="z198" w:id="168"/>
    <w:p>
      <w:pPr>
        <w:spacing w:after="0"/>
        <w:ind w:left="0"/>
        <w:jc w:val="both"/>
      </w:pPr>
      <w:r>
        <w:rPr>
          <w:rFonts w:ascii="Times New Roman"/>
          <w:b w:val="false"/>
          <w:i w:val="false"/>
          <w:color w:val="000000"/>
          <w:sz w:val="28"/>
        </w:rPr>
        <w:t>
      1) при входе в другие кабельные сооружения;</w:t>
      </w:r>
    </w:p>
    <w:bookmarkEnd w:id="168"/>
    <w:bookmarkStart w:name="z199" w:id="169"/>
    <w:p>
      <w:pPr>
        <w:spacing w:after="0"/>
        <w:ind w:left="0"/>
        <w:jc w:val="both"/>
      </w:pPr>
      <w:r>
        <w:rPr>
          <w:rFonts w:ascii="Times New Roman"/>
          <w:b w:val="false"/>
          <w:i w:val="false"/>
          <w:color w:val="000000"/>
          <w:sz w:val="28"/>
        </w:rPr>
        <w:t>
      2) на горизонтальных участках кабельных коробов через каждые 30 м, а также при ответвлениях в другие короба с электрическими кабелями;</w:t>
      </w:r>
    </w:p>
    <w:bookmarkEnd w:id="169"/>
    <w:bookmarkStart w:name="z200" w:id="170"/>
    <w:p>
      <w:pPr>
        <w:spacing w:after="0"/>
        <w:ind w:left="0"/>
        <w:jc w:val="both"/>
      </w:pPr>
      <w:r>
        <w:rPr>
          <w:rFonts w:ascii="Times New Roman"/>
          <w:b w:val="false"/>
          <w:i w:val="false"/>
          <w:color w:val="000000"/>
          <w:sz w:val="28"/>
        </w:rPr>
        <w:t>
      3) на вертикальных участках кабельных коробов через каждые 20 м.</w:t>
      </w:r>
    </w:p>
    <w:bookmarkEnd w:id="170"/>
    <w:bookmarkStart w:name="z201" w:id="171"/>
    <w:p>
      <w:pPr>
        <w:spacing w:after="0"/>
        <w:ind w:left="0"/>
        <w:jc w:val="both"/>
      </w:pPr>
      <w:r>
        <w:rPr>
          <w:rFonts w:ascii="Times New Roman"/>
          <w:b w:val="false"/>
          <w:i w:val="false"/>
          <w:color w:val="000000"/>
          <w:sz w:val="28"/>
        </w:rPr>
        <w:t>
      При прохождении через перекрытия такие же огнестойкие уплотнения дополнительно выполняются на каждой отметке перекрытия.</w:t>
      </w:r>
    </w:p>
    <w:bookmarkEnd w:id="171"/>
    <w:bookmarkStart w:name="z202" w:id="172"/>
    <w:p>
      <w:pPr>
        <w:spacing w:after="0"/>
        <w:ind w:left="0"/>
        <w:jc w:val="both"/>
      </w:pPr>
      <w:r>
        <w:rPr>
          <w:rFonts w:ascii="Times New Roman"/>
          <w:b w:val="false"/>
          <w:i w:val="false"/>
          <w:color w:val="000000"/>
          <w:sz w:val="28"/>
        </w:rPr>
        <w:t>
      Места уплотнения кабельных линий, проложенных в металлических коробах, обозначаются красными полосами на наружных стенках коробов. В необходимых случаях выполняются дополнительные поясняющие надписи.</w:t>
      </w:r>
    </w:p>
    <w:bookmarkEnd w:id="172"/>
    <w:bookmarkStart w:name="z203" w:id="173"/>
    <w:p>
      <w:pPr>
        <w:spacing w:after="0"/>
        <w:ind w:left="0"/>
        <w:jc w:val="both"/>
      </w:pPr>
      <w:r>
        <w:rPr>
          <w:rFonts w:ascii="Times New Roman"/>
          <w:b w:val="false"/>
          <w:i w:val="false"/>
          <w:color w:val="000000"/>
          <w:sz w:val="28"/>
        </w:rPr>
        <w:t>
      93. Антикоррозийные покрытия, применяемые для защиты металлических оболочек кабелей и металлических поверхностей, по которым они прокладываются, предусматриваются негорючими.</w:t>
      </w:r>
    </w:p>
    <w:bookmarkEnd w:id="173"/>
    <w:bookmarkStart w:name="z204" w:id="174"/>
    <w:p>
      <w:pPr>
        <w:spacing w:after="0"/>
        <w:ind w:left="0"/>
        <w:jc w:val="both"/>
      </w:pPr>
      <w:r>
        <w:rPr>
          <w:rFonts w:ascii="Times New Roman"/>
          <w:b w:val="false"/>
          <w:i w:val="false"/>
          <w:color w:val="000000"/>
          <w:sz w:val="28"/>
        </w:rPr>
        <w:t>
      94. В помещениях устройств, обеспечивающих подачу (подпитку) масла в маслонаполненные кабели, не допускается хранить горючие материалы и изделия, не относящиеся к данной установке.</w:t>
      </w:r>
    </w:p>
    <w:bookmarkEnd w:id="174"/>
    <w:bookmarkStart w:name="z205" w:id="175"/>
    <w:p>
      <w:pPr>
        <w:spacing w:after="0"/>
        <w:ind w:left="0"/>
        <w:jc w:val="both"/>
      </w:pPr>
      <w:r>
        <w:rPr>
          <w:rFonts w:ascii="Times New Roman"/>
          <w:b w:val="false"/>
          <w:i w:val="false"/>
          <w:color w:val="000000"/>
          <w:sz w:val="28"/>
        </w:rPr>
        <w:t>
      95. При обнаружении неисправностей электроустановок и бытовых электроприборов производится обесточивание. Их повторное включение допускается после устранения неисправностей.</w:t>
      </w:r>
    </w:p>
    <w:bookmarkEnd w:id="175"/>
    <w:bookmarkStart w:name="z206" w:id="176"/>
    <w:p>
      <w:pPr>
        <w:spacing w:after="0"/>
        <w:ind w:left="0"/>
        <w:jc w:val="both"/>
      </w:pPr>
      <w:r>
        <w:rPr>
          <w:rFonts w:ascii="Times New Roman"/>
          <w:b w:val="false"/>
          <w:i w:val="false"/>
          <w:color w:val="000000"/>
          <w:sz w:val="28"/>
        </w:rPr>
        <w:t xml:space="preserve">
      96. Устройство и эксплуатация электросетей-времянок не допускается. </w:t>
      </w:r>
    </w:p>
    <w:bookmarkEnd w:id="176"/>
    <w:bookmarkStart w:name="z207" w:id="177"/>
    <w:p>
      <w:pPr>
        <w:spacing w:after="0"/>
        <w:ind w:left="0"/>
        <w:jc w:val="both"/>
      </w:pPr>
      <w:r>
        <w:rPr>
          <w:rFonts w:ascii="Times New Roman"/>
          <w:b w:val="false"/>
          <w:i w:val="false"/>
          <w:color w:val="000000"/>
          <w:sz w:val="28"/>
        </w:rPr>
        <w:t>
      97. Переносные светильники оборудуются защитными стеклянными колпаками и сетками. Для этих светильников и переносной электроаппаратуры применяются гибкие кабели и провода с медными жилами.</w:t>
      </w:r>
    </w:p>
    <w:bookmarkEnd w:id="177"/>
    <w:bookmarkStart w:name="z208" w:id="178"/>
    <w:p>
      <w:pPr>
        <w:spacing w:after="0"/>
        <w:ind w:left="0"/>
        <w:jc w:val="both"/>
      </w:pPr>
      <w:r>
        <w:rPr>
          <w:rFonts w:ascii="Times New Roman"/>
          <w:b w:val="false"/>
          <w:i w:val="false"/>
          <w:color w:val="000000"/>
          <w:sz w:val="28"/>
        </w:rPr>
        <w:t>
      98. Для питания систем противопожарной защиты, аварийного освещения предусматривается самостоятельная электрическая сеть по первой категории надежности в соответствии с требованиями ПУЭ, начиная от вводно-распределительного устройства до потребителя электроэнергии.</w:t>
      </w:r>
    </w:p>
    <w:bookmarkEnd w:id="178"/>
    <w:bookmarkStart w:name="z209" w:id="179"/>
    <w:p>
      <w:pPr>
        <w:spacing w:after="0"/>
        <w:ind w:left="0"/>
        <w:jc w:val="both"/>
      </w:pPr>
      <w:r>
        <w:rPr>
          <w:rFonts w:ascii="Times New Roman"/>
          <w:b w:val="false"/>
          <w:i w:val="false"/>
          <w:color w:val="000000"/>
          <w:sz w:val="28"/>
        </w:rPr>
        <w:t>
      99. Временная электропроводка на строительной площадке выполняется изолированным проводом, подвешивается на тросы и устанавливается на надежных опорах на высоте не менее 2,5 м над рабочими местами, 3 м над проходами и 6 м над проездами.</w:t>
      </w:r>
    </w:p>
    <w:bookmarkEnd w:id="179"/>
    <w:bookmarkStart w:name="z210" w:id="180"/>
    <w:p>
      <w:pPr>
        <w:spacing w:after="0"/>
        <w:ind w:left="0"/>
        <w:jc w:val="both"/>
      </w:pPr>
      <w:r>
        <w:rPr>
          <w:rFonts w:ascii="Times New Roman"/>
          <w:b w:val="false"/>
          <w:i w:val="false"/>
          <w:color w:val="000000"/>
          <w:sz w:val="28"/>
        </w:rPr>
        <w:t>
      100. Электрические сети защищаются от токов короткого замыкания в соответствии с требованиями ПУЭ.</w:t>
      </w:r>
    </w:p>
    <w:bookmarkEnd w:id="180"/>
    <w:bookmarkStart w:name="z211" w:id="181"/>
    <w:p>
      <w:pPr>
        <w:spacing w:after="0"/>
        <w:ind w:left="0"/>
        <w:jc w:val="left"/>
      </w:pPr>
      <w:r>
        <w:rPr>
          <w:rFonts w:ascii="Times New Roman"/>
          <w:b/>
          <w:i w:val="false"/>
          <w:color w:val="000000"/>
        </w:rPr>
        <w:t xml:space="preserve"> Глава 4. Порядок обеспечения пожарной безопасности при содержании систем отопления зданий и сооружений</w:t>
      </w:r>
    </w:p>
    <w:bookmarkEnd w:id="181"/>
    <w:bookmarkStart w:name="z212" w:id="182"/>
    <w:p>
      <w:pPr>
        <w:spacing w:after="0"/>
        <w:ind w:left="0"/>
        <w:jc w:val="both"/>
      </w:pPr>
      <w:r>
        <w:rPr>
          <w:rFonts w:ascii="Times New Roman"/>
          <w:b w:val="false"/>
          <w:i w:val="false"/>
          <w:color w:val="000000"/>
          <w:sz w:val="28"/>
        </w:rPr>
        <w:t>
      101. Топка печей производится лицами, проинструктированными о мерах пожарной безопасности при эксплуатации отопительных приборов.</w:t>
      </w:r>
    </w:p>
    <w:bookmarkEnd w:id="182"/>
    <w:bookmarkStart w:name="z213" w:id="183"/>
    <w:p>
      <w:pPr>
        <w:spacing w:after="0"/>
        <w:ind w:left="0"/>
        <w:jc w:val="both"/>
      </w:pPr>
      <w:r>
        <w:rPr>
          <w:rFonts w:ascii="Times New Roman"/>
          <w:b w:val="false"/>
          <w:i w:val="false"/>
          <w:color w:val="000000"/>
          <w:sz w:val="28"/>
        </w:rPr>
        <w:t>
      102. Топка печей в зданиях и сооружениях (за исключением жилых домов) прекращается не менее чем за два часа до окончания работы, а в объектах с круглосуточным пребыванием людей за два часа до отхода ко сну.</w:t>
      </w:r>
    </w:p>
    <w:bookmarkEnd w:id="183"/>
    <w:bookmarkStart w:name="z214" w:id="184"/>
    <w:p>
      <w:pPr>
        <w:spacing w:after="0"/>
        <w:ind w:left="0"/>
        <w:jc w:val="both"/>
      </w:pPr>
      <w:r>
        <w:rPr>
          <w:rFonts w:ascii="Times New Roman"/>
          <w:b w:val="false"/>
          <w:i w:val="false"/>
          <w:color w:val="000000"/>
          <w:sz w:val="28"/>
        </w:rPr>
        <w:t>
      В детских учреждениях с дневным пребыванием детей топка печей заканчивается не позднее, чем за один час до прихода детей.</w:t>
      </w:r>
    </w:p>
    <w:bookmarkEnd w:id="184"/>
    <w:bookmarkStart w:name="z215" w:id="185"/>
    <w:p>
      <w:pPr>
        <w:spacing w:after="0"/>
        <w:ind w:left="0"/>
        <w:jc w:val="both"/>
      </w:pPr>
      <w:r>
        <w:rPr>
          <w:rFonts w:ascii="Times New Roman"/>
          <w:b w:val="false"/>
          <w:i w:val="false"/>
          <w:color w:val="000000"/>
          <w:sz w:val="28"/>
        </w:rPr>
        <w:t>
      103. Собственниками объектов производится побелка дымовых труб и стен на чердаках, в которых проходят дымовые каналы.</w:t>
      </w:r>
    </w:p>
    <w:bookmarkEnd w:id="185"/>
    <w:bookmarkStart w:name="z216" w:id="186"/>
    <w:p>
      <w:pPr>
        <w:spacing w:after="0"/>
        <w:ind w:left="0"/>
        <w:jc w:val="both"/>
      </w:pPr>
      <w:r>
        <w:rPr>
          <w:rFonts w:ascii="Times New Roman"/>
          <w:b w:val="false"/>
          <w:i w:val="false"/>
          <w:color w:val="000000"/>
          <w:sz w:val="28"/>
        </w:rPr>
        <w:t>
      104. Перед началом отопительного сезона руководители организаций и физические лица организуют проведение обслуживания отопительных приборов и систем. Неисправные печи и отопительные приборы к эксплуатации не допускаются.</w:t>
      </w:r>
    </w:p>
    <w:bookmarkEnd w:id="186"/>
    <w:bookmarkStart w:name="z217" w:id="187"/>
    <w:p>
      <w:pPr>
        <w:spacing w:after="0"/>
        <w:ind w:left="0"/>
        <w:jc w:val="both"/>
      </w:pPr>
      <w:r>
        <w:rPr>
          <w:rFonts w:ascii="Times New Roman"/>
          <w:b w:val="false"/>
          <w:i w:val="false"/>
          <w:color w:val="000000"/>
          <w:sz w:val="28"/>
        </w:rPr>
        <w:t>
      Дымовые трубы, дымоходы, элементы отопительных печей и систем очищаются непосредственно перед началом, а также в течение отопительного сезона не реже:</w:t>
      </w:r>
    </w:p>
    <w:bookmarkEnd w:id="187"/>
    <w:bookmarkStart w:name="z218" w:id="188"/>
    <w:p>
      <w:pPr>
        <w:spacing w:after="0"/>
        <w:ind w:left="0"/>
        <w:jc w:val="both"/>
      </w:pPr>
      <w:r>
        <w:rPr>
          <w:rFonts w:ascii="Times New Roman"/>
          <w:b w:val="false"/>
          <w:i w:val="false"/>
          <w:color w:val="000000"/>
          <w:sz w:val="28"/>
        </w:rPr>
        <w:t>
      1) одного раза в три месяца – для отопительных печей;</w:t>
      </w:r>
    </w:p>
    <w:bookmarkEnd w:id="188"/>
    <w:bookmarkStart w:name="z219" w:id="189"/>
    <w:p>
      <w:pPr>
        <w:spacing w:after="0"/>
        <w:ind w:left="0"/>
        <w:jc w:val="both"/>
      </w:pPr>
      <w:r>
        <w:rPr>
          <w:rFonts w:ascii="Times New Roman"/>
          <w:b w:val="false"/>
          <w:i w:val="false"/>
          <w:color w:val="000000"/>
          <w:sz w:val="28"/>
        </w:rPr>
        <w:t>
      2) одного раза в два месяца – для печей и очагов непрерывного действия;</w:t>
      </w:r>
    </w:p>
    <w:bookmarkEnd w:id="189"/>
    <w:bookmarkStart w:name="z220" w:id="190"/>
    <w:p>
      <w:pPr>
        <w:spacing w:after="0"/>
        <w:ind w:left="0"/>
        <w:jc w:val="both"/>
      </w:pPr>
      <w:r>
        <w:rPr>
          <w:rFonts w:ascii="Times New Roman"/>
          <w:b w:val="false"/>
          <w:i w:val="false"/>
          <w:color w:val="000000"/>
          <w:sz w:val="28"/>
        </w:rPr>
        <w:t>
      3) не реже одного раза в месяц – для кухонных плит, печей непрерывной (долговременной) топки.</w:t>
      </w:r>
    </w:p>
    <w:bookmarkEnd w:id="190"/>
    <w:bookmarkStart w:name="z221" w:id="191"/>
    <w:p>
      <w:pPr>
        <w:spacing w:after="0"/>
        <w:ind w:left="0"/>
        <w:jc w:val="both"/>
      </w:pPr>
      <w:r>
        <w:rPr>
          <w:rFonts w:ascii="Times New Roman"/>
          <w:b w:val="false"/>
          <w:i w:val="false"/>
          <w:color w:val="000000"/>
          <w:sz w:val="28"/>
        </w:rPr>
        <w:t>
      105. Не допускается подтекание жидкого топлива или утечка газа из системы топливоподачи.</w:t>
      </w:r>
    </w:p>
    <w:bookmarkEnd w:id="191"/>
    <w:bookmarkStart w:name="z222" w:id="192"/>
    <w:p>
      <w:pPr>
        <w:spacing w:after="0"/>
        <w:ind w:left="0"/>
        <w:jc w:val="both"/>
      </w:pPr>
      <w:r>
        <w:rPr>
          <w:rFonts w:ascii="Times New Roman"/>
          <w:b w:val="false"/>
          <w:i w:val="false"/>
          <w:color w:val="000000"/>
          <w:sz w:val="28"/>
        </w:rPr>
        <w:t>
      106. Размещение и эксплуатация теплогенераторов осуществляется в соответствии с технической документацией завода-изготовителя.</w:t>
      </w:r>
    </w:p>
    <w:bookmarkEnd w:id="192"/>
    <w:bookmarkStart w:name="z223" w:id="193"/>
    <w:p>
      <w:pPr>
        <w:spacing w:after="0"/>
        <w:ind w:left="0"/>
        <w:jc w:val="both"/>
      </w:pPr>
      <w:r>
        <w:rPr>
          <w:rFonts w:ascii="Times New Roman"/>
          <w:b w:val="false"/>
          <w:i w:val="false"/>
          <w:color w:val="000000"/>
          <w:sz w:val="28"/>
        </w:rPr>
        <w:t>
      107. При эксплуатации теплогенерирующих аппаратов не допускается:</w:t>
      </w:r>
    </w:p>
    <w:bookmarkEnd w:id="193"/>
    <w:bookmarkStart w:name="z224" w:id="194"/>
    <w:p>
      <w:pPr>
        <w:spacing w:after="0"/>
        <w:ind w:left="0"/>
        <w:jc w:val="both"/>
      </w:pPr>
      <w:r>
        <w:rPr>
          <w:rFonts w:ascii="Times New Roman"/>
          <w:b w:val="false"/>
          <w:i w:val="false"/>
          <w:color w:val="000000"/>
          <w:sz w:val="28"/>
        </w:rPr>
        <w:t>
      1) работать на аппарате с нарушенной герметичностью топливопроводов и при неисправном запорном клапане на нем, неплотными соединениями корпуса форсунки с теплогенерирующим аппаратом, неисправными дымоходами, электродвигателями и аппаратами защиты, а также при отсутствии тепловой защиты электродвигателя и других неисправностях;</w:t>
      </w:r>
    </w:p>
    <w:bookmarkEnd w:id="194"/>
    <w:bookmarkStart w:name="z225" w:id="195"/>
    <w:p>
      <w:pPr>
        <w:spacing w:after="0"/>
        <w:ind w:left="0"/>
        <w:jc w:val="both"/>
      </w:pPr>
      <w:r>
        <w:rPr>
          <w:rFonts w:ascii="Times New Roman"/>
          <w:b w:val="false"/>
          <w:i w:val="false"/>
          <w:color w:val="000000"/>
          <w:sz w:val="28"/>
        </w:rPr>
        <w:t>
      2) работать на аппарате с открытыми топливными баками;</w:t>
      </w:r>
    </w:p>
    <w:bookmarkEnd w:id="195"/>
    <w:bookmarkStart w:name="z226" w:id="196"/>
    <w:p>
      <w:pPr>
        <w:spacing w:after="0"/>
        <w:ind w:left="0"/>
        <w:jc w:val="both"/>
      </w:pPr>
      <w:r>
        <w:rPr>
          <w:rFonts w:ascii="Times New Roman"/>
          <w:b w:val="false"/>
          <w:i w:val="false"/>
          <w:color w:val="000000"/>
          <w:sz w:val="28"/>
        </w:rPr>
        <w:t>
      3) устраивать ограждения из материалов групп горючести ГЗ-Г4 около аппарата и расходных баков;</w:t>
      </w:r>
    </w:p>
    <w:bookmarkEnd w:id="196"/>
    <w:bookmarkStart w:name="z227" w:id="197"/>
    <w:p>
      <w:pPr>
        <w:spacing w:after="0"/>
        <w:ind w:left="0"/>
        <w:jc w:val="both"/>
      </w:pPr>
      <w:r>
        <w:rPr>
          <w:rFonts w:ascii="Times New Roman"/>
          <w:b w:val="false"/>
          <w:i w:val="false"/>
          <w:color w:val="000000"/>
          <w:sz w:val="28"/>
        </w:rPr>
        <w:t>
      4) отогревать топливопроводы открытым пламенем;</w:t>
      </w:r>
    </w:p>
    <w:bookmarkEnd w:id="197"/>
    <w:bookmarkStart w:name="z228" w:id="198"/>
    <w:p>
      <w:pPr>
        <w:spacing w:after="0"/>
        <w:ind w:left="0"/>
        <w:jc w:val="both"/>
      </w:pPr>
      <w:r>
        <w:rPr>
          <w:rFonts w:ascii="Times New Roman"/>
          <w:b w:val="false"/>
          <w:i w:val="false"/>
          <w:color w:val="000000"/>
          <w:sz w:val="28"/>
        </w:rPr>
        <w:t>
      5) зажигать рабочую смесь через смотровой глазок;</w:t>
      </w:r>
    </w:p>
    <w:bookmarkEnd w:id="198"/>
    <w:bookmarkStart w:name="z229" w:id="199"/>
    <w:p>
      <w:pPr>
        <w:spacing w:after="0"/>
        <w:ind w:left="0"/>
        <w:jc w:val="both"/>
      </w:pPr>
      <w:r>
        <w:rPr>
          <w:rFonts w:ascii="Times New Roman"/>
          <w:b w:val="false"/>
          <w:i w:val="false"/>
          <w:color w:val="000000"/>
          <w:sz w:val="28"/>
        </w:rPr>
        <w:t>
      6) регулировать зазор между электродами свечей при работающем теплогенерирующем аппарате;</w:t>
      </w:r>
    </w:p>
    <w:bookmarkEnd w:id="199"/>
    <w:bookmarkStart w:name="z230" w:id="200"/>
    <w:p>
      <w:pPr>
        <w:spacing w:after="0"/>
        <w:ind w:left="0"/>
        <w:jc w:val="both"/>
      </w:pPr>
      <w:r>
        <w:rPr>
          <w:rFonts w:ascii="Times New Roman"/>
          <w:b w:val="false"/>
          <w:i w:val="false"/>
          <w:color w:val="000000"/>
          <w:sz w:val="28"/>
        </w:rPr>
        <w:t>
      7) оставлять работающие теплогенерирующие аппараты без присмотра или поручать присмотр за ними детям.</w:t>
      </w:r>
    </w:p>
    <w:bookmarkEnd w:id="200"/>
    <w:bookmarkStart w:name="z231" w:id="201"/>
    <w:p>
      <w:pPr>
        <w:spacing w:after="0"/>
        <w:ind w:left="0"/>
        <w:jc w:val="both"/>
      </w:pPr>
      <w:r>
        <w:rPr>
          <w:rFonts w:ascii="Times New Roman"/>
          <w:b w:val="false"/>
          <w:i w:val="false"/>
          <w:color w:val="000000"/>
          <w:sz w:val="28"/>
        </w:rPr>
        <w:t>
      108. Аппараты, работающие на жидком топливе, устанавливаются в металлический поддон, вмещающий при аварийном разливе весь объем топлива, находящегося в топливном баке. Указанный поддон заполняется песком или другим негорючим адсорбентом, который после впитывания топливной жидкости удаляется.</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02"/>
    <w:p>
      <w:pPr>
        <w:spacing w:after="0"/>
        <w:ind w:left="0"/>
        <w:jc w:val="both"/>
      </w:pPr>
      <w:r>
        <w:rPr>
          <w:rFonts w:ascii="Times New Roman"/>
          <w:b w:val="false"/>
          <w:i w:val="false"/>
          <w:color w:val="000000"/>
          <w:sz w:val="28"/>
        </w:rPr>
        <w:t>
      109. В жилых помещениях не допускается использование теплогенерирующих аппаратов, работающих на жидком топливе с температурой вспышки ниже 61ºС, а также горючие жидкости в качестве теплоносителя в системах отопления.</w:t>
      </w:r>
    </w:p>
    <w:bookmarkEnd w:id="202"/>
    <w:bookmarkStart w:name="z233" w:id="203"/>
    <w:p>
      <w:pPr>
        <w:spacing w:after="0"/>
        <w:ind w:left="0"/>
        <w:jc w:val="both"/>
      </w:pPr>
      <w:r>
        <w:rPr>
          <w:rFonts w:ascii="Times New Roman"/>
          <w:b w:val="false"/>
          <w:i w:val="false"/>
          <w:color w:val="000000"/>
          <w:sz w:val="28"/>
        </w:rPr>
        <w:t>
      110. Теплогенерирующие аппараты, работающие на жидком, твердом и газообразном топливе, обеспечиваются исправными дверцами и установленными нормами противопожарными разделками (отступками) от горючих конструкций.</w:t>
      </w:r>
    </w:p>
    <w:bookmarkEnd w:id="203"/>
    <w:bookmarkStart w:name="z234" w:id="204"/>
    <w:p>
      <w:pPr>
        <w:spacing w:after="0"/>
        <w:ind w:left="0"/>
        <w:jc w:val="both"/>
      </w:pPr>
      <w:r>
        <w:rPr>
          <w:rFonts w:ascii="Times New Roman"/>
          <w:b w:val="false"/>
          <w:i w:val="false"/>
          <w:color w:val="000000"/>
          <w:sz w:val="28"/>
        </w:rPr>
        <w:t>
      На топливопроводе около каждой форсунки отопительных котлов и теплогенераторных установок устанавливается не менее двух вентилей: один – у топки, другой – у емкости с топливом.</w:t>
      </w:r>
    </w:p>
    <w:bookmarkEnd w:id="204"/>
    <w:bookmarkStart w:name="z235" w:id="205"/>
    <w:p>
      <w:pPr>
        <w:spacing w:after="0"/>
        <w:ind w:left="0"/>
        <w:jc w:val="both"/>
      </w:pPr>
      <w:r>
        <w:rPr>
          <w:rFonts w:ascii="Times New Roman"/>
          <w:b w:val="false"/>
          <w:i w:val="false"/>
          <w:color w:val="000000"/>
          <w:sz w:val="28"/>
        </w:rPr>
        <w:t>
      111. При эксплуатации центральных котельных, предназначенных для отопления организаций и жилых домов в населенных пунктах, не допускается:</w:t>
      </w:r>
    </w:p>
    <w:bookmarkEnd w:id="205"/>
    <w:bookmarkStart w:name="z236" w:id="206"/>
    <w:p>
      <w:pPr>
        <w:spacing w:after="0"/>
        <w:ind w:left="0"/>
        <w:jc w:val="both"/>
      </w:pPr>
      <w:r>
        <w:rPr>
          <w:rFonts w:ascii="Times New Roman"/>
          <w:b w:val="false"/>
          <w:i w:val="false"/>
          <w:color w:val="000000"/>
          <w:sz w:val="28"/>
        </w:rPr>
        <w:t>
      1) хранить жидкое топливо в не предназначенных для этих целей помещениях;</w:t>
      </w:r>
    </w:p>
    <w:bookmarkEnd w:id="206"/>
    <w:bookmarkStart w:name="z237" w:id="207"/>
    <w:p>
      <w:pPr>
        <w:spacing w:after="0"/>
        <w:ind w:left="0"/>
        <w:jc w:val="both"/>
      </w:pPr>
      <w:r>
        <w:rPr>
          <w:rFonts w:ascii="Times New Roman"/>
          <w:b w:val="false"/>
          <w:i w:val="false"/>
          <w:color w:val="000000"/>
          <w:sz w:val="28"/>
        </w:rPr>
        <w:t>
      2) применять в качестве топлива горючие вещества (твердые, жидкие, газообразные), не предусмотренные инструкциями по эксплуатации оборудования;</w:t>
      </w:r>
    </w:p>
    <w:bookmarkEnd w:id="207"/>
    <w:bookmarkStart w:name="z238" w:id="208"/>
    <w:p>
      <w:pPr>
        <w:spacing w:after="0"/>
        <w:ind w:left="0"/>
        <w:jc w:val="both"/>
      </w:pPr>
      <w:r>
        <w:rPr>
          <w:rFonts w:ascii="Times New Roman"/>
          <w:b w:val="false"/>
          <w:i w:val="false"/>
          <w:color w:val="000000"/>
          <w:sz w:val="28"/>
        </w:rPr>
        <w:t>
      3) эксплуатировать теплогенерирующие установки при подтекании жидкого топлива или утечке газа из систем топливоподачи;</w:t>
      </w:r>
    </w:p>
    <w:bookmarkEnd w:id="208"/>
    <w:bookmarkStart w:name="z239" w:id="209"/>
    <w:p>
      <w:pPr>
        <w:spacing w:after="0"/>
        <w:ind w:left="0"/>
        <w:jc w:val="both"/>
      </w:pPr>
      <w:r>
        <w:rPr>
          <w:rFonts w:ascii="Times New Roman"/>
          <w:b w:val="false"/>
          <w:i w:val="false"/>
          <w:color w:val="000000"/>
          <w:sz w:val="28"/>
        </w:rPr>
        <w:t>
      4) разжигать установки без предварительной продувки топливников и подавать топливо при не горящих форсунках или газовых горелках;</w:t>
      </w:r>
    </w:p>
    <w:bookmarkEnd w:id="209"/>
    <w:bookmarkStart w:name="z240" w:id="210"/>
    <w:p>
      <w:pPr>
        <w:spacing w:after="0"/>
        <w:ind w:left="0"/>
        <w:jc w:val="both"/>
      </w:pPr>
      <w:r>
        <w:rPr>
          <w:rFonts w:ascii="Times New Roman"/>
          <w:b w:val="false"/>
          <w:i w:val="false"/>
          <w:color w:val="000000"/>
          <w:sz w:val="28"/>
        </w:rPr>
        <w:t>
      5) сушить горючие материалы на котлах и паропроводах.</w:t>
      </w:r>
    </w:p>
    <w:bookmarkEnd w:id="210"/>
    <w:bookmarkStart w:name="z241" w:id="211"/>
    <w:p>
      <w:pPr>
        <w:spacing w:after="0"/>
        <w:ind w:left="0"/>
        <w:jc w:val="both"/>
      </w:pPr>
      <w:r>
        <w:rPr>
          <w:rFonts w:ascii="Times New Roman"/>
          <w:b w:val="false"/>
          <w:i w:val="false"/>
          <w:color w:val="000000"/>
          <w:sz w:val="28"/>
        </w:rPr>
        <w:t>
      112. При эксплуатации печного отопления не допускается:</w:t>
      </w:r>
    </w:p>
    <w:bookmarkEnd w:id="211"/>
    <w:bookmarkStart w:name="z242" w:id="212"/>
    <w:p>
      <w:pPr>
        <w:spacing w:after="0"/>
        <w:ind w:left="0"/>
        <w:jc w:val="both"/>
      </w:pPr>
      <w:r>
        <w:rPr>
          <w:rFonts w:ascii="Times New Roman"/>
          <w:b w:val="false"/>
          <w:i w:val="false"/>
          <w:color w:val="000000"/>
          <w:sz w:val="28"/>
        </w:rPr>
        <w:t>
      1) оставлять без присмотра топящиеся печи, а также поручать наблюдение за ними детям;</w:t>
      </w:r>
    </w:p>
    <w:bookmarkEnd w:id="212"/>
    <w:bookmarkStart w:name="z243" w:id="213"/>
    <w:p>
      <w:pPr>
        <w:spacing w:after="0"/>
        <w:ind w:left="0"/>
        <w:jc w:val="both"/>
      </w:pPr>
      <w:r>
        <w:rPr>
          <w:rFonts w:ascii="Times New Roman"/>
          <w:b w:val="false"/>
          <w:i w:val="false"/>
          <w:color w:val="000000"/>
          <w:sz w:val="28"/>
        </w:rPr>
        <w:t>
      2) размещать подготовленное для сжигания топливо, а также другие горючие вещества и материалы на предтопочном листе;</w:t>
      </w:r>
    </w:p>
    <w:bookmarkEnd w:id="213"/>
    <w:bookmarkStart w:name="z244" w:id="214"/>
    <w:p>
      <w:pPr>
        <w:spacing w:after="0"/>
        <w:ind w:left="0"/>
        <w:jc w:val="both"/>
      </w:pPr>
      <w:r>
        <w:rPr>
          <w:rFonts w:ascii="Times New Roman"/>
          <w:b w:val="false"/>
          <w:i w:val="false"/>
          <w:color w:val="000000"/>
          <w:sz w:val="28"/>
        </w:rPr>
        <w:t>
      3) применять для розжига печей на твердом топливе легковоспламеняющиеся и горючие жидкости;</w:t>
      </w:r>
    </w:p>
    <w:bookmarkEnd w:id="214"/>
    <w:bookmarkStart w:name="z245" w:id="215"/>
    <w:p>
      <w:pPr>
        <w:spacing w:after="0"/>
        <w:ind w:left="0"/>
        <w:jc w:val="both"/>
      </w:pPr>
      <w:r>
        <w:rPr>
          <w:rFonts w:ascii="Times New Roman"/>
          <w:b w:val="false"/>
          <w:i w:val="false"/>
          <w:color w:val="000000"/>
          <w:sz w:val="28"/>
        </w:rPr>
        <w:t>
      4) топить печи иными видами топлива, применение которых не предусмотрено для конкретного вида печи;</w:t>
      </w:r>
    </w:p>
    <w:bookmarkEnd w:id="215"/>
    <w:bookmarkStart w:name="z246" w:id="216"/>
    <w:p>
      <w:pPr>
        <w:spacing w:after="0"/>
        <w:ind w:left="0"/>
        <w:jc w:val="both"/>
      </w:pPr>
      <w:r>
        <w:rPr>
          <w:rFonts w:ascii="Times New Roman"/>
          <w:b w:val="false"/>
          <w:i w:val="false"/>
          <w:color w:val="000000"/>
          <w:sz w:val="28"/>
        </w:rPr>
        <w:t>
      5) топить печи в помещениях во время проведения в них собраний и других массовых мероприятий;</w:t>
      </w:r>
    </w:p>
    <w:bookmarkEnd w:id="216"/>
    <w:bookmarkStart w:name="z247" w:id="217"/>
    <w:p>
      <w:pPr>
        <w:spacing w:after="0"/>
        <w:ind w:left="0"/>
        <w:jc w:val="both"/>
      </w:pPr>
      <w:r>
        <w:rPr>
          <w:rFonts w:ascii="Times New Roman"/>
          <w:b w:val="false"/>
          <w:i w:val="false"/>
          <w:color w:val="000000"/>
          <w:sz w:val="28"/>
        </w:rPr>
        <w:t>
      6) перекаливать печи;</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218"/>
    <w:p>
      <w:pPr>
        <w:spacing w:after="0"/>
        <w:ind w:left="0"/>
        <w:jc w:val="both"/>
      </w:pPr>
      <w:r>
        <w:rPr>
          <w:rFonts w:ascii="Times New Roman"/>
          <w:b w:val="false"/>
          <w:i w:val="false"/>
          <w:color w:val="000000"/>
          <w:sz w:val="28"/>
        </w:rPr>
        <w:t>
      8) использовать задвижки (заслонки) без предусмотренных нормами проектирования отверстий;</w:t>
      </w:r>
    </w:p>
    <w:bookmarkEnd w:id="218"/>
    <w:bookmarkStart w:name="z250" w:id="219"/>
    <w:p>
      <w:pPr>
        <w:spacing w:after="0"/>
        <w:ind w:left="0"/>
        <w:jc w:val="both"/>
      </w:pPr>
      <w:r>
        <w:rPr>
          <w:rFonts w:ascii="Times New Roman"/>
          <w:b w:val="false"/>
          <w:i w:val="false"/>
          <w:color w:val="000000"/>
          <w:sz w:val="28"/>
        </w:rPr>
        <w:t>
      9) использовать вентиляционные и газовые каналы в качестве дымоходов, прокладывать транзитные дымоходы через жилые помещения.</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с изменениями, внесенными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 w:id="220"/>
    <w:p>
      <w:pPr>
        <w:spacing w:after="0"/>
        <w:ind w:left="0"/>
        <w:jc w:val="both"/>
      </w:pPr>
      <w:r>
        <w:rPr>
          <w:rFonts w:ascii="Times New Roman"/>
          <w:b w:val="false"/>
          <w:i w:val="false"/>
          <w:color w:val="000000"/>
          <w:sz w:val="28"/>
        </w:rPr>
        <w:t>
      113. Зола и шлак, содержащие раскаленные и тлеющие материалы, после выгребания из топок удаляются в специально отведенное для них место, исключающее возможность возникновения пожара, и проливаются водой.</w:t>
      </w:r>
    </w:p>
    <w:bookmarkEnd w:id="220"/>
    <w:bookmarkStart w:name="z252" w:id="221"/>
    <w:p>
      <w:pPr>
        <w:spacing w:after="0"/>
        <w:ind w:left="0"/>
        <w:jc w:val="both"/>
      </w:pPr>
      <w:r>
        <w:rPr>
          <w:rFonts w:ascii="Times New Roman"/>
          <w:b w:val="false"/>
          <w:i w:val="false"/>
          <w:color w:val="000000"/>
          <w:sz w:val="28"/>
        </w:rPr>
        <w:t>
      114. Не допускается размещать горючие вещества, материалы, изделия и оборудование на расстоянии менее 1,25 м до топочных отверстий печей и менее 0,7 м до остальных нагретых частей печей.</w:t>
      </w:r>
    </w:p>
    <w:bookmarkEnd w:id="221"/>
    <w:bookmarkStart w:name="z253" w:id="222"/>
    <w:p>
      <w:pPr>
        <w:spacing w:after="0"/>
        <w:ind w:left="0"/>
        <w:jc w:val="both"/>
      </w:pPr>
      <w:r>
        <w:rPr>
          <w:rFonts w:ascii="Times New Roman"/>
          <w:b w:val="false"/>
          <w:i w:val="false"/>
          <w:color w:val="000000"/>
          <w:sz w:val="28"/>
        </w:rPr>
        <w:t>
      115. Дымовые трубы котельных установок, работающих на твердом топливе, оборудуются искрогасителями.</w:t>
      </w:r>
    </w:p>
    <w:bookmarkEnd w:id="222"/>
    <w:bookmarkStart w:name="z254" w:id="223"/>
    <w:p>
      <w:pPr>
        <w:spacing w:after="0"/>
        <w:ind w:left="0"/>
        <w:jc w:val="both"/>
      </w:pPr>
      <w:r>
        <w:rPr>
          <w:rFonts w:ascii="Times New Roman"/>
          <w:b w:val="false"/>
          <w:i w:val="false"/>
          <w:color w:val="000000"/>
          <w:sz w:val="28"/>
        </w:rPr>
        <w:t>
      116. Топливо (уголь) хранится в специально приспособленных для этого помещениях или на специально выделенных площадках, расположенных не ближе 8 м от сгораемых строений.</w:t>
      </w:r>
    </w:p>
    <w:bookmarkEnd w:id="223"/>
    <w:bookmarkStart w:name="z255" w:id="224"/>
    <w:p>
      <w:pPr>
        <w:spacing w:after="0"/>
        <w:ind w:left="0"/>
        <w:jc w:val="both"/>
      </w:pPr>
      <w:r>
        <w:rPr>
          <w:rFonts w:ascii="Times New Roman"/>
          <w:b w:val="false"/>
          <w:i w:val="false"/>
          <w:color w:val="000000"/>
          <w:sz w:val="28"/>
        </w:rPr>
        <w:t>
      117. При установке печей заводского изготовления в помещениях общежитий, административных, общественных и бытовых зданий промышленных предприятий, в жилых домах выполняются требования инструкции заводов-изготовителей этих видов продукции, а также требования государственных нормативов в области архитектуры, градостроительства и строительства, предъявляемые к системам отопления.</w:t>
      </w:r>
    </w:p>
    <w:bookmarkEnd w:id="224"/>
    <w:bookmarkStart w:name="z256" w:id="225"/>
    <w:p>
      <w:pPr>
        <w:spacing w:after="0"/>
        <w:ind w:left="0"/>
        <w:jc w:val="both"/>
      </w:pPr>
      <w:r>
        <w:rPr>
          <w:rFonts w:ascii="Times New Roman"/>
          <w:b w:val="false"/>
          <w:i w:val="false"/>
          <w:color w:val="000000"/>
          <w:sz w:val="28"/>
        </w:rPr>
        <w:t>
      118. При установке временных металлических печей обеспечивается соблюдение следующих требований пожарной безопасности:</w:t>
      </w:r>
    </w:p>
    <w:bookmarkEnd w:id="225"/>
    <w:bookmarkStart w:name="z257" w:id="226"/>
    <w:p>
      <w:pPr>
        <w:spacing w:after="0"/>
        <w:ind w:left="0"/>
        <w:jc w:val="both"/>
      </w:pPr>
      <w:r>
        <w:rPr>
          <w:rFonts w:ascii="Times New Roman"/>
          <w:b w:val="false"/>
          <w:i w:val="false"/>
          <w:color w:val="000000"/>
          <w:sz w:val="28"/>
        </w:rPr>
        <w:t>
      1) металлические печи обеспечиваются ножками высотой не менее 0,2 м;</w:t>
      </w:r>
    </w:p>
    <w:bookmarkEnd w:id="226"/>
    <w:bookmarkStart w:name="z258" w:id="227"/>
    <w:p>
      <w:pPr>
        <w:spacing w:after="0"/>
        <w:ind w:left="0"/>
        <w:jc w:val="both"/>
      </w:pPr>
      <w:r>
        <w:rPr>
          <w:rFonts w:ascii="Times New Roman"/>
          <w:b w:val="false"/>
          <w:i w:val="false"/>
          <w:color w:val="000000"/>
          <w:sz w:val="28"/>
        </w:rPr>
        <w:t>
      2) металлические печи устанавливаются на расстоянии не менее:</w:t>
      </w:r>
    </w:p>
    <w:bookmarkEnd w:id="227"/>
    <w:bookmarkStart w:name="z259" w:id="228"/>
    <w:p>
      <w:pPr>
        <w:spacing w:after="0"/>
        <w:ind w:left="0"/>
        <w:jc w:val="both"/>
      </w:pPr>
      <w:r>
        <w:rPr>
          <w:rFonts w:ascii="Times New Roman"/>
          <w:b w:val="false"/>
          <w:i w:val="false"/>
          <w:color w:val="000000"/>
          <w:sz w:val="28"/>
        </w:rPr>
        <w:t>
      1 м – от деревянных конструкций, мебели, товаров, стеллажей, витрин, прилавков и другого оборудования;</w:t>
      </w:r>
    </w:p>
    <w:bookmarkEnd w:id="228"/>
    <w:bookmarkStart w:name="z260" w:id="229"/>
    <w:p>
      <w:pPr>
        <w:spacing w:after="0"/>
        <w:ind w:left="0"/>
        <w:jc w:val="both"/>
      </w:pPr>
      <w:r>
        <w:rPr>
          <w:rFonts w:ascii="Times New Roman"/>
          <w:b w:val="false"/>
          <w:i w:val="false"/>
          <w:color w:val="000000"/>
          <w:sz w:val="28"/>
        </w:rPr>
        <w:t>
      0,7 м – от конструкций, защищенных от возгорания;</w:t>
      </w:r>
    </w:p>
    <w:bookmarkEnd w:id="229"/>
    <w:bookmarkStart w:name="z261" w:id="230"/>
    <w:p>
      <w:pPr>
        <w:spacing w:after="0"/>
        <w:ind w:left="0"/>
        <w:jc w:val="both"/>
      </w:pPr>
      <w:r>
        <w:rPr>
          <w:rFonts w:ascii="Times New Roman"/>
          <w:b w:val="false"/>
          <w:i w:val="false"/>
          <w:color w:val="000000"/>
          <w:sz w:val="28"/>
        </w:rPr>
        <w:t>
      1,25 м – от топочных отверстий до деревянных конструкций и другого оборудования.</w:t>
      </w:r>
    </w:p>
    <w:bookmarkEnd w:id="230"/>
    <w:bookmarkStart w:name="z262" w:id="231"/>
    <w:p>
      <w:pPr>
        <w:spacing w:after="0"/>
        <w:ind w:left="0"/>
        <w:jc w:val="both"/>
      </w:pPr>
      <w:r>
        <w:rPr>
          <w:rFonts w:ascii="Times New Roman"/>
          <w:b w:val="false"/>
          <w:i w:val="false"/>
          <w:color w:val="000000"/>
          <w:sz w:val="28"/>
        </w:rPr>
        <w:t>
      119. При выведении металлической дымовой трубы через окно в него вставляется заменяющий разделку лист из кровельного железа, размером не менее трех диаметров дымовой трубы.</w:t>
      </w:r>
    </w:p>
    <w:bookmarkEnd w:id="231"/>
    <w:bookmarkStart w:name="z263" w:id="232"/>
    <w:p>
      <w:pPr>
        <w:spacing w:after="0"/>
        <w:ind w:left="0"/>
        <w:jc w:val="both"/>
      </w:pPr>
      <w:r>
        <w:rPr>
          <w:rFonts w:ascii="Times New Roman"/>
          <w:b w:val="false"/>
          <w:i w:val="false"/>
          <w:color w:val="000000"/>
          <w:sz w:val="28"/>
        </w:rPr>
        <w:t>
      Труба выводится за стену здания на расстояние не менее чем 0,7 м и направляется вверх на высоту, не менее чем 0,5 м.</w:t>
      </w:r>
    </w:p>
    <w:bookmarkEnd w:id="232"/>
    <w:bookmarkStart w:name="z264" w:id="233"/>
    <w:p>
      <w:pPr>
        <w:spacing w:after="0"/>
        <w:ind w:left="0"/>
        <w:jc w:val="both"/>
      </w:pPr>
      <w:r>
        <w:rPr>
          <w:rFonts w:ascii="Times New Roman"/>
          <w:b w:val="false"/>
          <w:i w:val="false"/>
          <w:color w:val="000000"/>
          <w:sz w:val="28"/>
        </w:rPr>
        <w:t>
      Патрубок, выведенный из окна верхнего этажа, выступает выше карниза не менее чем на 1 м. На патрубок устанавливается колпак.</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Исключен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 w:id="234"/>
    <w:p>
      <w:pPr>
        <w:spacing w:after="0"/>
        <w:ind w:left="0"/>
        <w:jc w:val="both"/>
      </w:pPr>
      <w:r>
        <w:rPr>
          <w:rFonts w:ascii="Times New Roman"/>
          <w:b w:val="false"/>
          <w:i w:val="false"/>
          <w:color w:val="000000"/>
          <w:sz w:val="28"/>
        </w:rPr>
        <w:t>
      121. При эксплуатации систем вентиляции и кондиционирования воздуха не допускается:</w:t>
      </w:r>
    </w:p>
    <w:bookmarkEnd w:id="234"/>
    <w:bookmarkStart w:name="z268" w:id="235"/>
    <w:p>
      <w:pPr>
        <w:spacing w:after="0"/>
        <w:ind w:left="0"/>
        <w:jc w:val="both"/>
      </w:pPr>
      <w:r>
        <w:rPr>
          <w:rFonts w:ascii="Times New Roman"/>
          <w:b w:val="false"/>
          <w:i w:val="false"/>
          <w:color w:val="000000"/>
          <w:sz w:val="28"/>
        </w:rPr>
        <w:t>
      1) оставлять двери вентиляционных камер открытыми;</w:t>
      </w:r>
    </w:p>
    <w:bookmarkEnd w:id="235"/>
    <w:bookmarkStart w:name="z269" w:id="236"/>
    <w:p>
      <w:pPr>
        <w:spacing w:after="0"/>
        <w:ind w:left="0"/>
        <w:jc w:val="both"/>
      </w:pPr>
      <w:r>
        <w:rPr>
          <w:rFonts w:ascii="Times New Roman"/>
          <w:b w:val="false"/>
          <w:i w:val="false"/>
          <w:color w:val="000000"/>
          <w:sz w:val="28"/>
        </w:rPr>
        <w:t>
      2) закрывать вытяжные каналы, отверстия и решетки;</w:t>
      </w:r>
    </w:p>
    <w:bookmarkEnd w:id="236"/>
    <w:bookmarkStart w:name="z270" w:id="237"/>
    <w:p>
      <w:pPr>
        <w:spacing w:after="0"/>
        <w:ind w:left="0"/>
        <w:jc w:val="both"/>
      </w:pPr>
      <w:r>
        <w:rPr>
          <w:rFonts w:ascii="Times New Roman"/>
          <w:b w:val="false"/>
          <w:i w:val="false"/>
          <w:color w:val="000000"/>
          <w:sz w:val="28"/>
        </w:rPr>
        <w:t>
      3) подключать к воздуховодам газовые отопительные приборы;</w:t>
      </w:r>
    </w:p>
    <w:bookmarkEnd w:id="237"/>
    <w:bookmarkStart w:name="z271" w:id="238"/>
    <w:p>
      <w:pPr>
        <w:spacing w:after="0"/>
        <w:ind w:left="0"/>
        <w:jc w:val="both"/>
      </w:pPr>
      <w:r>
        <w:rPr>
          <w:rFonts w:ascii="Times New Roman"/>
          <w:b w:val="false"/>
          <w:i w:val="false"/>
          <w:color w:val="000000"/>
          <w:sz w:val="28"/>
        </w:rPr>
        <w:t>
      4) выжигать скопившиеся в воздуховодах жировые отложения, пыль и другие горючие вещества.</w:t>
      </w:r>
    </w:p>
    <w:bookmarkEnd w:id="238"/>
    <w:bookmarkStart w:name="z272" w:id="239"/>
    <w:p>
      <w:pPr>
        <w:spacing w:after="0"/>
        <w:ind w:left="0"/>
        <w:jc w:val="both"/>
      </w:pPr>
      <w:r>
        <w:rPr>
          <w:rFonts w:ascii="Times New Roman"/>
          <w:b w:val="false"/>
          <w:i w:val="false"/>
          <w:color w:val="000000"/>
          <w:sz w:val="28"/>
        </w:rPr>
        <w:t>
      122. Не допускается работа технологического оборудования в помещениях с взрывоопасными и пожароопасными производствами (установками) при неисправных и отключенных гидравлических, сухих фильтрах, пылеулавливающих и других устройствах систем вентиляции (аспирации).</w:t>
      </w:r>
    </w:p>
    <w:bookmarkEnd w:id="239"/>
    <w:bookmarkStart w:name="z273" w:id="240"/>
    <w:p>
      <w:pPr>
        <w:spacing w:after="0"/>
        <w:ind w:left="0"/>
        <w:jc w:val="both"/>
      </w:pPr>
      <w:r>
        <w:rPr>
          <w:rFonts w:ascii="Times New Roman"/>
          <w:b w:val="false"/>
          <w:i w:val="false"/>
          <w:color w:val="000000"/>
          <w:sz w:val="28"/>
        </w:rPr>
        <w:t>
      123. Для предотвращения попадания твердых тел в вентиляторы, удаляющие горючую пыль, волокна и другие отходы с твердыми примесями, перед ними устанавливаются камнеуловители, а для извлечения металлических предметов – магнитные сепараторы.</w:t>
      </w:r>
    </w:p>
    <w:bookmarkEnd w:id="240"/>
    <w:bookmarkStart w:name="z274" w:id="241"/>
    <w:p>
      <w:pPr>
        <w:spacing w:after="0"/>
        <w:ind w:left="0"/>
        <w:jc w:val="both"/>
      </w:pPr>
      <w:r>
        <w:rPr>
          <w:rFonts w:ascii="Times New Roman"/>
          <w:b w:val="false"/>
          <w:i w:val="false"/>
          <w:color w:val="000000"/>
          <w:sz w:val="28"/>
        </w:rPr>
        <w:t>
      124. На трубопроводах пневматического транспорта и воздуховодах систем местных отсосов предусматриваются плотно закрывающиеся люки для периодического осмотра, очистки систем и тушения пожара в случае его возникновения.</w:t>
      </w:r>
    </w:p>
    <w:bookmarkEnd w:id="241"/>
    <w:bookmarkStart w:name="z275" w:id="242"/>
    <w:p>
      <w:pPr>
        <w:spacing w:after="0"/>
        <w:ind w:left="0"/>
        <w:jc w:val="both"/>
      </w:pPr>
      <w:r>
        <w:rPr>
          <w:rFonts w:ascii="Times New Roman"/>
          <w:b w:val="false"/>
          <w:i w:val="false"/>
          <w:color w:val="000000"/>
          <w:sz w:val="28"/>
        </w:rPr>
        <w:t>
      125. Смотровые люки располагаются не более чем через 15 м друг от друга, а также у тройников, на поворотах, в местах прохода трубопроводов через стены и перекрытия.</w:t>
      </w:r>
    </w:p>
    <w:bookmarkEnd w:id="242"/>
    <w:bookmarkStart w:name="z276" w:id="243"/>
    <w:p>
      <w:pPr>
        <w:spacing w:after="0"/>
        <w:ind w:left="0"/>
        <w:jc w:val="both"/>
      </w:pPr>
      <w:r>
        <w:rPr>
          <w:rFonts w:ascii="Times New Roman"/>
          <w:b w:val="false"/>
          <w:i w:val="false"/>
          <w:color w:val="000000"/>
          <w:sz w:val="28"/>
        </w:rPr>
        <w:t>
      126. Электрокалориферы допускаются к применению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bookmarkEnd w:id="243"/>
    <w:bookmarkStart w:name="z277" w:id="244"/>
    <w:p>
      <w:pPr>
        <w:spacing w:after="0"/>
        <w:ind w:left="0"/>
        <w:jc w:val="both"/>
      </w:pPr>
      <w:r>
        <w:rPr>
          <w:rFonts w:ascii="Times New Roman"/>
          <w:b w:val="false"/>
          <w:i w:val="false"/>
          <w:color w:val="000000"/>
          <w:sz w:val="28"/>
        </w:rPr>
        <w:t>
      127. При эксплуатации калориферов не допускается:</w:t>
      </w:r>
    </w:p>
    <w:bookmarkEnd w:id="244"/>
    <w:bookmarkStart w:name="z278" w:id="245"/>
    <w:p>
      <w:pPr>
        <w:spacing w:after="0"/>
        <w:ind w:left="0"/>
        <w:jc w:val="both"/>
      </w:pPr>
      <w:r>
        <w:rPr>
          <w:rFonts w:ascii="Times New Roman"/>
          <w:b w:val="false"/>
          <w:i w:val="false"/>
          <w:color w:val="000000"/>
          <w:sz w:val="28"/>
        </w:rPr>
        <w:t>
      1) отключать сигнализацию или блокировку;</w:t>
      </w:r>
    </w:p>
    <w:bookmarkEnd w:id="245"/>
    <w:bookmarkStart w:name="z279" w:id="246"/>
    <w:p>
      <w:pPr>
        <w:spacing w:after="0"/>
        <w:ind w:left="0"/>
        <w:jc w:val="both"/>
      </w:pPr>
      <w:r>
        <w:rPr>
          <w:rFonts w:ascii="Times New Roman"/>
          <w:b w:val="false"/>
          <w:i w:val="false"/>
          <w:color w:val="000000"/>
          <w:sz w:val="28"/>
        </w:rPr>
        <w:t>
      2) применять горючие материалы для гибкой вставки между корпусом электрокалорифера и вентилятором;</w:t>
      </w:r>
    </w:p>
    <w:bookmarkEnd w:id="246"/>
    <w:bookmarkStart w:name="z280" w:id="247"/>
    <w:p>
      <w:pPr>
        <w:spacing w:after="0"/>
        <w:ind w:left="0"/>
        <w:jc w:val="both"/>
      </w:pPr>
      <w:r>
        <w:rPr>
          <w:rFonts w:ascii="Times New Roman"/>
          <w:b w:val="false"/>
          <w:i w:val="false"/>
          <w:color w:val="000000"/>
          <w:sz w:val="28"/>
        </w:rPr>
        <w:t>
      3) превышать предельно допустимую температуру воздуха на выходе из электрокалорифера, установленную заводом-изготовителем;</w:t>
      </w:r>
    </w:p>
    <w:bookmarkEnd w:id="247"/>
    <w:bookmarkStart w:name="z281" w:id="248"/>
    <w:p>
      <w:pPr>
        <w:spacing w:after="0"/>
        <w:ind w:left="0"/>
        <w:jc w:val="both"/>
      </w:pPr>
      <w:r>
        <w:rPr>
          <w:rFonts w:ascii="Times New Roman"/>
          <w:b w:val="false"/>
          <w:i w:val="false"/>
          <w:color w:val="000000"/>
          <w:sz w:val="28"/>
        </w:rPr>
        <w:t>
      4) включать электрокалорифер при неработающем вентиляторе (блокировка проверяется перед каждым пуском установки);</w:t>
      </w:r>
    </w:p>
    <w:bookmarkEnd w:id="248"/>
    <w:bookmarkStart w:name="z282" w:id="249"/>
    <w:p>
      <w:pPr>
        <w:spacing w:after="0"/>
        <w:ind w:left="0"/>
        <w:jc w:val="both"/>
      </w:pPr>
      <w:r>
        <w:rPr>
          <w:rFonts w:ascii="Times New Roman"/>
          <w:b w:val="false"/>
          <w:i w:val="false"/>
          <w:color w:val="000000"/>
          <w:sz w:val="28"/>
        </w:rPr>
        <w:t>
      5) размещать горючие материалы и оборудование на электрокалорифере или вблизи него.</w:t>
      </w:r>
    </w:p>
    <w:bookmarkEnd w:id="249"/>
    <w:bookmarkStart w:name="z283" w:id="250"/>
    <w:p>
      <w:pPr>
        <w:spacing w:after="0"/>
        <w:ind w:left="0"/>
        <w:jc w:val="both"/>
      </w:pPr>
      <w:r>
        <w:rPr>
          <w:rFonts w:ascii="Times New Roman"/>
          <w:b w:val="false"/>
          <w:i w:val="false"/>
          <w:color w:val="000000"/>
          <w:sz w:val="28"/>
        </w:rPr>
        <w:t>
      128. Конструкция дымового канала обеспечивается технологическими отверстиями для их периодической очистки от сажи.</w:t>
      </w:r>
    </w:p>
    <w:bookmarkEnd w:id="250"/>
    <w:bookmarkStart w:name="z284" w:id="251"/>
    <w:p>
      <w:pPr>
        <w:spacing w:after="0"/>
        <w:ind w:left="0"/>
        <w:jc w:val="both"/>
      </w:pPr>
      <w:r>
        <w:rPr>
          <w:rFonts w:ascii="Times New Roman"/>
          <w:b w:val="false"/>
          <w:i w:val="false"/>
          <w:color w:val="000000"/>
          <w:sz w:val="28"/>
        </w:rPr>
        <w:t>
      129. Пол из горючих материалов под топочной дверкой теплогенерирующих аппаратов, работающих на твердом топливе, защищается предтопочным металлическим листом размером не менее 0,5х0,7 м без отверстий, располагаемым перед топочным отверстием вдоль печи.</w:t>
      </w:r>
    </w:p>
    <w:bookmarkEnd w:id="251"/>
    <w:bookmarkStart w:name="z285" w:id="252"/>
    <w:p>
      <w:pPr>
        <w:spacing w:after="0"/>
        <w:ind w:left="0"/>
        <w:jc w:val="left"/>
      </w:pPr>
      <w:r>
        <w:rPr>
          <w:rFonts w:ascii="Times New Roman"/>
          <w:b/>
          <w:i w:val="false"/>
          <w:color w:val="000000"/>
        </w:rPr>
        <w:t xml:space="preserve"> Глава 5. Порядок обеспечения пожарной безопасности при содержании систем вентиляции</w:t>
      </w:r>
    </w:p>
    <w:bookmarkEnd w:id="252"/>
    <w:bookmarkStart w:name="z286" w:id="253"/>
    <w:p>
      <w:pPr>
        <w:spacing w:after="0"/>
        <w:ind w:left="0"/>
        <w:jc w:val="both"/>
      </w:pPr>
      <w:r>
        <w:rPr>
          <w:rFonts w:ascii="Times New Roman"/>
          <w:b w:val="false"/>
          <w:i w:val="false"/>
          <w:color w:val="000000"/>
          <w:sz w:val="28"/>
        </w:rPr>
        <w:t>
      130. Огнезадерживающие устройства (заслонки, шиберы, клапаны) в воздуховодах, устройства блокировки вентиляционных систем с автоматическими установками пожарной сигнализации или пожаротушения, автоматические устройства отключения вентиляции при пожаре проверяются в установленные технической документацией сроки и содержатся в исправном состоянии. Чувствительные элементы привода задвижек (легкоплавкие замки, легкосгораемые вставки, термочувствительные элементы) очищаются от загрязнений горючей пылью.</w:t>
      </w:r>
    </w:p>
    <w:bookmarkEnd w:id="253"/>
    <w:bookmarkStart w:name="z2744" w:id="254"/>
    <w:p>
      <w:pPr>
        <w:spacing w:after="0"/>
        <w:ind w:left="0"/>
        <w:jc w:val="both"/>
      </w:pPr>
      <w:r>
        <w:rPr>
          <w:rFonts w:ascii="Times New Roman"/>
          <w:b w:val="false"/>
          <w:i w:val="false"/>
          <w:color w:val="000000"/>
          <w:sz w:val="28"/>
        </w:rPr>
        <w:t>
      130-1. Вентиляционные камеры, циклоны, фильтры, воздуховоды, кухонные вытяжные системы очищаются от горючих пылей, отходов производства и жировых отложений.</w:t>
      </w:r>
    </w:p>
    <w:bookmarkEnd w:id="254"/>
    <w:bookmarkStart w:name="z2745" w:id="255"/>
    <w:p>
      <w:pPr>
        <w:spacing w:after="0"/>
        <w:ind w:left="0"/>
        <w:jc w:val="both"/>
      </w:pPr>
      <w:r>
        <w:rPr>
          <w:rFonts w:ascii="Times New Roman"/>
          <w:b w:val="false"/>
          <w:i w:val="false"/>
          <w:color w:val="000000"/>
          <w:sz w:val="28"/>
        </w:rPr>
        <w:t>
      Руководитель организации или ответственное лицо за соблюдение требований пожарной безопасности, определяет порядок и сроки проведения работ по очистке вентиляционных камер, циклонов, фильтров и воздуховодов, кухонные вытяжные системы от горючих пылей, отходов производства и жировых отложений, с составлением соответствующего акта в произвольной форме, при этом такие работы проводятся не реже 1 раза в год.</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130-1 в соответствии с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256"/>
    <w:p>
      <w:pPr>
        <w:spacing w:after="0"/>
        <w:ind w:left="0"/>
        <w:jc w:val="both"/>
      </w:pPr>
      <w:r>
        <w:rPr>
          <w:rFonts w:ascii="Times New Roman"/>
          <w:b w:val="false"/>
          <w:i w:val="false"/>
          <w:color w:val="000000"/>
          <w:sz w:val="28"/>
        </w:rPr>
        <w:t>
      131. Конструкции воздуховодов и каналов систем приточно-вытяжной противодымной вентиляции и транзитных каналов (в том числе воздуховодов, коллекторов, шахт) вентиляционных систем различного назначения эксплуатируются в соответствии с проектной документацией.</w:t>
      </w:r>
    </w:p>
    <w:bookmarkEnd w:id="256"/>
    <w:bookmarkStart w:name="z288" w:id="257"/>
    <w:p>
      <w:pPr>
        <w:spacing w:after="0"/>
        <w:ind w:left="0"/>
        <w:jc w:val="both"/>
      </w:pPr>
      <w:r>
        <w:rPr>
          <w:rFonts w:ascii="Times New Roman"/>
          <w:b w:val="false"/>
          <w:i w:val="false"/>
          <w:color w:val="000000"/>
          <w:sz w:val="28"/>
        </w:rPr>
        <w:t>
      132. Хранение в вентиляционных камерах какого-либо оборудования и материалов не допускается. Вентиляционные камеры постоянно закрываются на замок.</w:t>
      </w:r>
    </w:p>
    <w:bookmarkEnd w:id="257"/>
    <w:bookmarkStart w:name="z289" w:id="258"/>
    <w:p>
      <w:pPr>
        <w:spacing w:after="0"/>
        <w:ind w:left="0"/>
        <w:jc w:val="both"/>
      </w:pPr>
      <w:r>
        <w:rPr>
          <w:rFonts w:ascii="Times New Roman"/>
          <w:b w:val="false"/>
          <w:i w:val="false"/>
          <w:color w:val="000000"/>
          <w:sz w:val="28"/>
        </w:rPr>
        <w:t>
      133. Продукты сгорания от теплогенерирующих аппаратов удаляются за пределы зданий и сооружений через специально предназначенные для этих целей дымовые каналы. Не допускается использовать в качестве дымовых каналов воздуховоды системы вентиляции.</w:t>
      </w:r>
    </w:p>
    <w:bookmarkEnd w:id="258"/>
    <w:bookmarkStart w:name="z290" w:id="259"/>
    <w:p>
      <w:pPr>
        <w:spacing w:after="0"/>
        <w:ind w:left="0"/>
        <w:jc w:val="left"/>
      </w:pPr>
      <w:r>
        <w:rPr>
          <w:rFonts w:ascii="Times New Roman"/>
          <w:b/>
          <w:i w:val="false"/>
          <w:color w:val="000000"/>
        </w:rPr>
        <w:t xml:space="preserve"> Глава 6. Порядок обеспечения пожарной безопасности при содержании холодильных установок</w:t>
      </w:r>
    </w:p>
    <w:bookmarkEnd w:id="259"/>
    <w:bookmarkStart w:name="z291" w:id="260"/>
    <w:p>
      <w:pPr>
        <w:spacing w:after="0"/>
        <w:ind w:left="0"/>
        <w:jc w:val="both"/>
      </w:pPr>
      <w:r>
        <w:rPr>
          <w:rFonts w:ascii="Times New Roman"/>
          <w:b w:val="false"/>
          <w:i w:val="false"/>
          <w:color w:val="000000"/>
          <w:sz w:val="28"/>
        </w:rPr>
        <w:t>
      134. В помещениях машинных и аппаратных отделений аммиачных холодильных установок устанавливаются не менее двух газоанализаторов паров хладоагента, которые блокируются с приточно-вытяжной вентиляцией и устройствами выключения компрессоров.</w:t>
      </w:r>
    </w:p>
    <w:bookmarkEnd w:id="260"/>
    <w:bookmarkStart w:name="z292" w:id="261"/>
    <w:p>
      <w:pPr>
        <w:spacing w:after="0"/>
        <w:ind w:left="0"/>
        <w:jc w:val="both"/>
      </w:pPr>
      <w:r>
        <w:rPr>
          <w:rFonts w:ascii="Times New Roman"/>
          <w:b w:val="false"/>
          <w:i w:val="false"/>
          <w:color w:val="000000"/>
          <w:sz w:val="28"/>
        </w:rPr>
        <w:t>
      135. Баллоны с хладоагентами (аммиак) хранятся в специальных складах. Хранение их в машинных отделениях не допускается.</w:t>
      </w:r>
    </w:p>
    <w:bookmarkEnd w:id="261"/>
    <w:bookmarkStart w:name="z293" w:id="262"/>
    <w:p>
      <w:pPr>
        <w:spacing w:after="0"/>
        <w:ind w:left="0"/>
        <w:jc w:val="both"/>
      </w:pPr>
      <w:r>
        <w:rPr>
          <w:rFonts w:ascii="Times New Roman"/>
          <w:b w:val="false"/>
          <w:i w:val="false"/>
          <w:color w:val="000000"/>
          <w:sz w:val="28"/>
        </w:rPr>
        <w:t>
      Размещение коммуникаций с хладоагентом в эвакуационных коридорах и проходах, лестничных клетках, шахтах подъемников, а также транзитная прокладка их через пожаро- и взрывоопасные помещения не допускается.</w:t>
      </w:r>
    </w:p>
    <w:bookmarkEnd w:id="262"/>
    <w:bookmarkStart w:name="z294" w:id="263"/>
    <w:p>
      <w:pPr>
        <w:spacing w:after="0"/>
        <w:ind w:left="0"/>
        <w:jc w:val="both"/>
      </w:pPr>
      <w:r>
        <w:rPr>
          <w:rFonts w:ascii="Times New Roman"/>
          <w:b w:val="false"/>
          <w:i w:val="false"/>
          <w:color w:val="000000"/>
          <w:sz w:val="28"/>
        </w:rPr>
        <w:t>
      136. Вентиляционные системы машинного и аппаратного отделений отделяются от вентиляционных систем других помещений.</w:t>
      </w:r>
    </w:p>
    <w:bookmarkEnd w:id="263"/>
    <w:bookmarkStart w:name="z295" w:id="264"/>
    <w:p>
      <w:pPr>
        <w:spacing w:after="0"/>
        <w:ind w:left="0"/>
        <w:jc w:val="both"/>
      </w:pPr>
      <w:r>
        <w:rPr>
          <w:rFonts w:ascii="Times New Roman"/>
          <w:b w:val="false"/>
          <w:i w:val="false"/>
          <w:color w:val="000000"/>
          <w:sz w:val="28"/>
        </w:rPr>
        <w:t>
      137. Взрывозащищенное электрооборудование в машинных и аппаратных отделениях аммиачных холодильных установок содержатся в технически исправном состоянии.</w:t>
      </w:r>
    </w:p>
    <w:bookmarkEnd w:id="264"/>
    <w:bookmarkStart w:name="z296" w:id="265"/>
    <w:p>
      <w:pPr>
        <w:spacing w:after="0"/>
        <w:ind w:left="0"/>
        <w:jc w:val="both"/>
      </w:pPr>
      <w:r>
        <w:rPr>
          <w:rFonts w:ascii="Times New Roman"/>
          <w:b w:val="false"/>
          <w:i w:val="false"/>
          <w:color w:val="000000"/>
          <w:sz w:val="28"/>
        </w:rPr>
        <w:t>
      138. В процессе эксплуатации помещений машинных и аппаратных отделений аммиачных холодильных установок не допускается замена легкосбрасываемых элементов (панели, окна, двери).</w:t>
      </w:r>
    </w:p>
    <w:bookmarkEnd w:id="265"/>
    <w:bookmarkStart w:name="z297" w:id="266"/>
    <w:p>
      <w:pPr>
        <w:spacing w:after="0"/>
        <w:ind w:left="0"/>
        <w:jc w:val="both"/>
      </w:pPr>
      <w:r>
        <w:rPr>
          <w:rFonts w:ascii="Times New Roman"/>
          <w:b w:val="false"/>
          <w:i w:val="false"/>
          <w:color w:val="000000"/>
          <w:sz w:val="28"/>
        </w:rPr>
        <w:t>
      139. Подогрев баллонов с хладоагентами для ускорения наполнения системы не допускается. Баллоны с аммиаком размещаются на расстоянии не менее 10 м от открытых источников огня и не ближе 5 м от отопительных приборов.</w:t>
      </w:r>
    </w:p>
    <w:bookmarkEnd w:id="266"/>
    <w:bookmarkStart w:name="z298" w:id="267"/>
    <w:p>
      <w:pPr>
        <w:spacing w:after="0"/>
        <w:ind w:left="0"/>
        <w:jc w:val="both"/>
      </w:pPr>
      <w:r>
        <w:rPr>
          <w:rFonts w:ascii="Times New Roman"/>
          <w:b w:val="false"/>
          <w:i w:val="false"/>
          <w:color w:val="000000"/>
          <w:sz w:val="28"/>
        </w:rPr>
        <w:t>
      140. Хранить смазочные материалы в помещениях компрессорных разрешается только в закрывающейся металлической таре в количестве, не превышающем сменной потребности.</w:t>
      </w:r>
    </w:p>
    <w:bookmarkEnd w:id="267"/>
    <w:bookmarkStart w:name="z299" w:id="268"/>
    <w:p>
      <w:pPr>
        <w:spacing w:after="0"/>
        <w:ind w:left="0"/>
        <w:jc w:val="both"/>
      </w:pPr>
      <w:r>
        <w:rPr>
          <w:rFonts w:ascii="Times New Roman"/>
          <w:b w:val="false"/>
          <w:i w:val="false"/>
          <w:color w:val="000000"/>
          <w:sz w:val="28"/>
        </w:rPr>
        <w:t>
      141. В аммиачных холодильных установках не допускается попадание в компрессор жидкого хладоагента.</w:t>
      </w:r>
    </w:p>
    <w:bookmarkEnd w:id="268"/>
    <w:bookmarkStart w:name="z300" w:id="269"/>
    <w:p>
      <w:pPr>
        <w:spacing w:after="0"/>
        <w:ind w:left="0"/>
        <w:jc w:val="both"/>
      </w:pPr>
      <w:r>
        <w:rPr>
          <w:rFonts w:ascii="Times New Roman"/>
          <w:b w:val="false"/>
          <w:i w:val="false"/>
          <w:color w:val="000000"/>
          <w:sz w:val="28"/>
        </w:rPr>
        <w:t>
      142. В помещениях аммиачных холодильных установок внутренние пожарные краны оборудуются стволами-распылителями, позволяющими получать распыленную воду.</w:t>
      </w:r>
    </w:p>
    <w:bookmarkEnd w:id="269"/>
    <w:bookmarkStart w:name="z301" w:id="270"/>
    <w:p>
      <w:pPr>
        <w:spacing w:after="0"/>
        <w:ind w:left="0"/>
        <w:jc w:val="both"/>
      </w:pPr>
      <w:r>
        <w:rPr>
          <w:rFonts w:ascii="Times New Roman"/>
          <w:b w:val="false"/>
          <w:i w:val="false"/>
          <w:color w:val="000000"/>
          <w:sz w:val="28"/>
        </w:rPr>
        <w:t>
      143. Не допускается в помещениях компрессорных отделений устанавливать аппараты или оборудование, конструктивно или технологически не связанные с компрессорами, а также устраивать рабочее место, офисные и кладовые помещения.</w:t>
      </w:r>
    </w:p>
    <w:bookmarkEnd w:id="270"/>
    <w:bookmarkStart w:name="z302" w:id="271"/>
    <w:p>
      <w:pPr>
        <w:spacing w:after="0"/>
        <w:ind w:left="0"/>
        <w:jc w:val="both"/>
      </w:pPr>
      <w:r>
        <w:rPr>
          <w:rFonts w:ascii="Times New Roman"/>
          <w:b w:val="false"/>
          <w:i w:val="false"/>
          <w:color w:val="000000"/>
          <w:sz w:val="28"/>
        </w:rPr>
        <w:t>
      144. Для отогрева трубопроводов, запорных устройств и оборудования используются горячая вода, пар или нагретый песок.</w:t>
      </w:r>
    </w:p>
    <w:bookmarkEnd w:id="271"/>
    <w:bookmarkStart w:name="z303" w:id="272"/>
    <w:p>
      <w:pPr>
        <w:spacing w:after="0"/>
        <w:ind w:left="0"/>
        <w:jc w:val="both"/>
      </w:pPr>
      <w:r>
        <w:rPr>
          <w:rFonts w:ascii="Times New Roman"/>
          <w:b w:val="false"/>
          <w:i w:val="false"/>
          <w:color w:val="000000"/>
          <w:sz w:val="28"/>
        </w:rPr>
        <w:t>
      145. Трубопроводы с хладоагентами в зависимости от транспортируемого по ним вещества обеспечиваются опознавательной окраской и цифровыми обозначениями в соответствии с требованиями документов по стандартизации.</w:t>
      </w:r>
    </w:p>
    <w:bookmarkEnd w:id="272"/>
    <w:bookmarkStart w:name="z304" w:id="273"/>
    <w:p>
      <w:pPr>
        <w:spacing w:after="0"/>
        <w:ind w:left="0"/>
        <w:jc w:val="both"/>
      </w:pPr>
      <w:r>
        <w:rPr>
          <w:rFonts w:ascii="Times New Roman"/>
          <w:b w:val="false"/>
          <w:i w:val="false"/>
          <w:color w:val="000000"/>
          <w:sz w:val="28"/>
        </w:rPr>
        <w:t>
      146. Изменение действующих схем расположения трубопроводов с хладоагентом не допускается.</w:t>
      </w:r>
    </w:p>
    <w:bookmarkEnd w:id="273"/>
    <w:bookmarkStart w:name="z305" w:id="274"/>
    <w:p>
      <w:pPr>
        <w:spacing w:after="0"/>
        <w:ind w:left="0"/>
        <w:jc w:val="both"/>
      </w:pPr>
      <w:r>
        <w:rPr>
          <w:rFonts w:ascii="Times New Roman"/>
          <w:b w:val="false"/>
          <w:i w:val="false"/>
          <w:color w:val="000000"/>
          <w:sz w:val="28"/>
        </w:rPr>
        <w:t>
      147. В местах возможных механических повреждений трубопроводов с хладоагентами устанавливаются защитные кожухи, сетки, мостики.</w:t>
      </w:r>
    </w:p>
    <w:bookmarkEnd w:id="274"/>
    <w:bookmarkStart w:name="z306" w:id="275"/>
    <w:p>
      <w:pPr>
        <w:spacing w:after="0"/>
        <w:ind w:left="0"/>
        <w:jc w:val="both"/>
      </w:pPr>
      <w:r>
        <w:rPr>
          <w:rFonts w:ascii="Times New Roman"/>
          <w:b w:val="false"/>
          <w:i w:val="false"/>
          <w:color w:val="000000"/>
          <w:sz w:val="28"/>
        </w:rPr>
        <w:t>
      148. Замена негорючей теплоизоляции трубопроводов с хладоагентами на горючую не допускается.</w:t>
      </w:r>
    </w:p>
    <w:bookmarkEnd w:id="275"/>
    <w:bookmarkStart w:name="z307" w:id="276"/>
    <w:p>
      <w:pPr>
        <w:spacing w:after="0"/>
        <w:ind w:left="0"/>
        <w:jc w:val="both"/>
      </w:pPr>
      <w:r>
        <w:rPr>
          <w:rFonts w:ascii="Times New Roman"/>
          <w:b w:val="false"/>
          <w:i w:val="false"/>
          <w:color w:val="000000"/>
          <w:sz w:val="28"/>
        </w:rPr>
        <w:t>
      149. Помещения холодильной станции оборудуются самозакрывающимися дверями с плотным притвором.</w:t>
      </w:r>
    </w:p>
    <w:bookmarkEnd w:id="276"/>
    <w:bookmarkStart w:name="z308" w:id="277"/>
    <w:p>
      <w:pPr>
        <w:spacing w:after="0"/>
        <w:ind w:left="0"/>
        <w:jc w:val="left"/>
      </w:pPr>
      <w:r>
        <w:rPr>
          <w:rFonts w:ascii="Times New Roman"/>
          <w:b/>
          <w:i w:val="false"/>
          <w:color w:val="000000"/>
        </w:rPr>
        <w:t xml:space="preserve"> Раздел 2. Порядок обеспечения пожарной безопасности при содержании населенных пунктов</w:t>
      </w:r>
    </w:p>
    <w:bookmarkEnd w:id="277"/>
    <w:bookmarkStart w:name="z309" w:id="278"/>
    <w:p>
      <w:pPr>
        <w:spacing w:after="0"/>
        <w:ind w:left="0"/>
        <w:jc w:val="left"/>
      </w:pPr>
      <w:r>
        <w:rPr>
          <w:rFonts w:ascii="Times New Roman"/>
          <w:b/>
          <w:i w:val="false"/>
          <w:color w:val="000000"/>
        </w:rPr>
        <w:t xml:space="preserve"> Глава 1. Порядок обеспечения пожарной безопасности при содержании жилых, общественных (многофункциональных) зданий и общежитий</w:t>
      </w:r>
    </w:p>
    <w:bookmarkEnd w:id="278"/>
    <w:bookmarkStart w:name="z310" w:id="279"/>
    <w:p>
      <w:pPr>
        <w:spacing w:after="0"/>
        <w:ind w:left="0"/>
        <w:jc w:val="both"/>
      </w:pPr>
      <w:r>
        <w:rPr>
          <w:rFonts w:ascii="Times New Roman"/>
          <w:b w:val="false"/>
          <w:i w:val="false"/>
          <w:color w:val="000000"/>
          <w:sz w:val="28"/>
        </w:rPr>
        <w:t>
      150. В квартирах жилых домов и помещениях общежитий не допускается устраивать различного рода мастерские и складские помещения, где применяются и хранятся взрывопожароопасные вещества и материалы.</w:t>
      </w:r>
    </w:p>
    <w:bookmarkEnd w:id="279"/>
    <w:bookmarkStart w:name="z311" w:id="280"/>
    <w:p>
      <w:pPr>
        <w:spacing w:after="0"/>
        <w:ind w:left="0"/>
        <w:jc w:val="both"/>
      </w:pPr>
      <w:r>
        <w:rPr>
          <w:rFonts w:ascii="Times New Roman"/>
          <w:b w:val="false"/>
          <w:i w:val="false"/>
          <w:color w:val="000000"/>
          <w:sz w:val="28"/>
        </w:rPr>
        <w:t>
      151. В квартирах, индивидуальных жилых домах и жилых комнатах не допускается:</w:t>
      </w:r>
    </w:p>
    <w:bookmarkEnd w:id="280"/>
    <w:bookmarkStart w:name="z2747" w:id="281"/>
    <w:p>
      <w:pPr>
        <w:spacing w:after="0"/>
        <w:ind w:left="0"/>
        <w:jc w:val="both"/>
      </w:pPr>
      <w:r>
        <w:rPr>
          <w:rFonts w:ascii="Times New Roman"/>
          <w:b w:val="false"/>
          <w:i w:val="false"/>
          <w:color w:val="000000"/>
          <w:sz w:val="28"/>
        </w:rPr>
        <w:t>
      1) хранить легковоспламеняющиеся, горючие жидкости, взрывчатые вещества, газовые баллоны на балконах и лоджиях;</w:t>
      </w:r>
    </w:p>
    <w:bookmarkEnd w:id="281"/>
    <w:bookmarkStart w:name="z2748" w:id="282"/>
    <w:p>
      <w:pPr>
        <w:spacing w:after="0"/>
        <w:ind w:left="0"/>
        <w:jc w:val="both"/>
      </w:pPr>
      <w:r>
        <w:rPr>
          <w:rFonts w:ascii="Times New Roman"/>
          <w:b w:val="false"/>
          <w:i w:val="false"/>
          <w:color w:val="000000"/>
          <w:sz w:val="28"/>
        </w:rPr>
        <w:t>
      2) курить в постели;</w:t>
      </w:r>
    </w:p>
    <w:bookmarkEnd w:id="282"/>
    <w:bookmarkStart w:name="z2749" w:id="283"/>
    <w:p>
      <w:pPr>
        <w:spacing w:after="0"/>
        <w:ind w:left="0"/>
        <w:jc w:val="both"/>
      </w:pPr>
      <w:r>
        <w:rPr>
          <w:rFonts w:ascii="Times New Roman"/>
          <w:b w:val="false"/>
          <w:i w:val="false"/>
          <w:color w:val="000000"/>
          <w:sz w:val="28"/>
        </w:rPr>
        <w:t>
      3) выбрасывать окурки с балконов, лоджий и окон;</w:t>
      </w:r>
    </w:p>
    <w:bookmarkEnd w:id="283"/>
    <w:bookmarkStart w:name="z2750" w:id="284"/>
    <w:p>
      <w:pPr>
        <w:spacing w:after="0"/>
        <w:ind w:left="0"/>
        <w:jc w:val="both"/>
      </w:pPr>
      <w:r>
        <w:rPr>
          <w:rFonts w:ascii="Times New Roman"/>
          <w:b w:val="false"/>
          <w:i w:val="false"/>
          <w:color w:val="000000"/>
          <w:sz w:val="28"/>
        </w:rPr>
        <w:t>
      4) оставлять непотушенную сигарету;</w:t>
      </w:r>
    </w:p>
    <w:bookmarkEnd w:id="284"/>
    <w:bookmarkStart w:name="z2751" w:id="285"/>
    <w:p>
      <w:pPr>
        <w:spacing w:after="0"/>
        <w:ind w:left="0"/>
        <w:jc w:val="both"/>
      </w:pPr>
      <w:r>
        <w:rPr>
          <w:rFonts w:ascii="Times New Roman"/>
          <w:b w:val="false"/>
          <w:i w:val="false"/>
          <w:color w:val="000000"/>
          <w:sz w:val="28"/>
        </w:rPr>
        <w:t>
      5) бесконтрольно оставлять включенное в электросеть электрооборудование, не требующее постоянного потребления тока.</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151 -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Исключен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7" w:id="286"/>
    <w:p>
      <w:pPr>
        <w:spacing w:after="0"/>
        <w:ind w:left="0"/>
        <w:jc w:val="both"/>
      </w:pPr>
      <w:r>
        <w:rPr>
          <w:rFonts w:ascii="Times New Roman"/>
          <w:b w:val="false"/>
          <w:i w:val="false"/>
          <w:color w:val="000000"/>
          <w:sz w:val="28"/>
        </w:rPr>
        <w:t>
      153. Подсвечники, светильники с применением открытого огня устанавливаются на устойчивые негорючие основания и эксплуатируются в условиях, исключающих их опрокидывание.</w:t>
      </w:r>
    </w:p>
    <w:bookmarkEnd w:id="286"/>
    <w:bookmarkStart w:name="z318" w:id="287"/>
    <w:p>
      <w:pPr>
        <w:spacing w:after="0"/>
        <w:ind w:left="0"/>
        <w:jc w:val="both"/>
      </w:pPr>
      <w:r>
        <w:rPr>
          <w:rFonts w:ascii="Times New Roman"/>
          <w:b w:val="false"/>
          <w:i w:val="false"/>
          <w:color w:val="000000"/>
          <w:sz w:val="28"/>
        </w:rPr>
        <w:t>
      При использовании предметов и устройств с открытым источником горения не допускается:</w:t>
      </w:r>
    </w:p>
    <w:bookmarkEnd w:id="287"/>
    <w:bookmarkStart w:name="z319" w:id="288"/>
    <w:p>
      <w:pPr>
        <w:spacing w:after="0"/>
        <w:ind w:left="0"/>
        <w:jc w:val="both"/>
      </w:pPr>
      <w:r>
        <w:rPr>
          <w:rFonts w:ascii="Times New Roman"/>
          <w:b w:val="false"/>
          <w:i w:val="false"/>
          <w:color w:val="000000"/>
          <w:sz w:val="28"/>
        </w:rPr>
        <w:t>
      1) ставить предметы и устройства с открытым источником горения на сквозняке, вблизи легковоспламеняющихся материалов;</w:t>
      </w:r>
    </w:p>
    <w:bookmarkEnd w:id="288"/>
    <w:bookmarkStart w:name="z320" w:id="289"/>
    <w:p>
      <w:pPr>
        <w:spacing w:after="0"/>
        <w:ind w:left="0"/>
        <w:jc w:val="both"/>
      </w:pPr>
      <w:r>
        <w:rPr>
          <w:rFonts w:ascii="Times New Roman"/>
          <w:b w:val="false"/>
          <w:i w:val="false"/>
          <w:color w:val="000000"/>
          <w:sz w:val="28"/>
        </w:rPr>
        <w:t>
      2) оставлять предметы и устройства с открытым источником горения без присмотра, а также в местах, доступных для детей и домашних животных.</w:t>
      </w:r>
    </w:p>
    <w:bookmarkEnd w:id="289"/>
    <w:bookmarkStart w:name="z321" w:id="290"/>
    <w:p>
      <w:pPr>
        <w:spacing w:after="0"/>
        <w:ind w:left="0"/>
        <w:jc w:val="both"/>
      </w:pPr>
      <w:r>
        <w:rPr>
          <w:rFonts w:ascii="Times New Roman"/>
          <w:b w:val="false"/>
          <w:i w:val="false"/>
          <w:color w:val="000000"/>
          <w:sz w:val="28"/>
        </w:rPr>
        <w:t>
      154. В индивидуальных жилых домах и многоквартирных жилых зданиях допускается устройство помещений бань сухого жара (сауны) в соответствии с требованиями настоящих Правил.</w:t>
      </w:r>
    </w:p>
    <w:bookmarkEnd w:id="290"/>
    <w:bookmarkStart w:name="z2776" w:id="291"/>
    <w:p>
      <w:pPr>
        <w:spacing w:after="0"/>
        <w:ind w:left="0"/>
        <w:jc w:val="both"/>
      </w:pPr>
      <w:r>
        <w:rPr>
          <w:rFonts w:ascii="Times New Roman"/>
          <w:b w:val="false"/>
          <w:i w:val="false"/>
          <w:color w:val="000000"/>
          <w:sz w:val="28"/>
        </w:rPr>
        <w:t>
      154-1. Жилые помещения индивидуальных жилых домов оборудуются автономными оптико-электронными дымовыми пожарными извещателями.</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154-1 в соответствии с приказом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 w:id="292"/>
    <w:p>
      <w:pPr>
        <w:spacing w:after="0"/>
        <w:ind w:left="0"/>
        <w:jc w:val="both"/>
      </w:pPr>
      <w:r>
        <w:rPr>
          <w:rFonts w:ascii="Times New Roman"/>
          <w:b w:val="false"/>
          <w:i w:val="false"/>
          <w:color w:val="000000"/>
          <w:sz w:val="28"/>
        </w:rPr>
        <w:t>
      155. В зданиях высотой более 28 м не допускается:</w:t>
      </w:r>
    </w:p>
    <w:bookmarkEnd w:id="292"/>
    <w:bookmarkStart w:name="z323" w:id="293"/>
    <w:p>
      <w:pPr>
        <w:spacing w:after="0"/>
        <w:ind w:left="0"/>
        <w:jc w:val="both"/>
      </w:pPr>
      <w:r>
        <w:rPr>
          <w:rFonts w:ascii="Times New Roman"/>
          <w:b w:val="false"/>
          <w:i w:val="false"/>
          <w:color w:val="000000"/>
          <w:sz w:val="28"/>
        </w:rPr>
        <w:t>
      1) загромождать площадки, предназначенные для установки и разворота автолестниц или коленчатых подъемников;</w:t>
      </w:r>
    </w:p>
    <w:bookmarkEnd w:id="293"/>
    <w:bookmarkStart w:name="z324" w:id="294"/>
    <w:p>
      <w:pPr>
        <w:spacing w:after="0"/>
        <w:ind w:left="0"/>
        <w:jc w:val="both"/>
      </w:pPr>
      <w:r>
        <w:rPr>
          <w:rFonts w:ascii="Times New Roman"/>
          <w:b w:val="false"/>
          <w:i w:val="false"/>
          <w:color w:val="000000"/>
          <w:sz w:val="28"/>
        </w:rPr>
        <w:t>
      2) обесточивать электрощит управления системой после приемки системы противодымной защиты;</w:t>
      </w:r>
    </w:p>
    <w:bookmarkEnd w:id="294"/>
    <w:bookmarkStart w:name="z325" w:id="295"/>
    <w:p>
      <w:pPr>
        <w:spacing w:after="0"/>
        <w:ind w:left="0"/>
        <w:jc w:val="both"/>
      </w:pPr>
      <w:r>
        <w:rPr>
          <w:rFonts w:ascii="Times New Roman"/>
          <w:b w:val="false"/>
          <w:i w:val="false"/>
          <w:color w:val="000000"/>
          <w:sz w:val="28"/>
        </w:rPr>
        <w:t>
      3) производить эксплуатацию вновь построенного здания до наладки систем противопожарной защиты;</w:t>
      </w:r>
    </w:p>
    <w:bookmarkEnd w:id="295"/>
    <w:bookmarkStart w:name="z326" w:id="296"/>
    <w:p>
      <w:pPr>
        <w:spacing w:after="0"/>
        <w:ind w:left="0"/>
        <w:jc w:val="both"/>
      </w:pPr>
      <w:r>
        <w:rPr>
          <w:rFonts w:ascii="Times New Roman"/>
          <w:b w:val="false"/>
          <w:i w:val="false"/>
          <w:color w:val="000000"/>
          <w:sz w:val="28"/>
        </w:rPr>
        <w:t>
      4) устраивать дверные проемы в глухих перегородках и стенах, отделяющих незадымляемые лестничные клетки от помещений, проходов, подвальных помещений, а также проемы в несущих стенах;</w:t>
      </w:r>
    </w:p>
    <w:bookmarkEnd w:id="296"/>
    <w:bookmarkStart w:name="z327" w:id="297"/>
    <w:p>
      <w:pPr>
        <w:spacing w:after="0"/>
        <w:ind w:left="0"/>
        <w:jc w:val="both"/>
      </w:pPr>
      <w:r>
        <w:rPr>
          <w:rFonts w:ascii="Times New Roman"/>
          <w:b w:val="false"/>
          <w:i w:val="false"/>
          <w:color w:val="000000"/>
          <w:sz w:val="28"/>
        </w:rPr>
        <w:t>
      5) окрашивать, забеливать, закрывать, изолировать автоматические пожарные извещатели и оросители;</w:t>
      </w:r>
    </w:p>
    <w:bookmarkEnd w:id="297"/>
    <w:bookmarkStart w:name="z328" w:id="298"/>
    <w:p>
      <w:pPr>
        <w:spacing w:after="0"/>
        <w:ind w:left="0"/>
        <w:jc w:val="both"/>
      </w:pPr>
      <w:r>
        <w:rPr>
          <w:rFonts w:ascii="Times New Roman"/>
          <w:b w:val="false"/>
          <w:i w:val="false"/>
          <w:color w:val="000000"/>
          <w:sz w:val="28"/>
        </w:rPr>
        <w:t xml:space="preserve">
      6) отделывать ограждения балконов и лоджий горючими материалами. </w:t>
      </w:r>
    </w:p>
    <w:bookmarkEnd w:id="298"/>
    <w:bookmarkStart w:name="z329" w:id="299"/>
    <w:p>
      <w:pPr>
        <w:spacing w:after="0"/>
        <w:ind w:left="0"/>
        <w:jc w:val="both"/>
      </w:pPr>
      <w:r>
        <w:rPr>
          <w:rFonts w:ascii="Times New Roman"/>
          <w:b w:val="false"/>
          <w:i w:val="false"/>
          <w:color w:val="000000"/>
          <w:sz w:val="28"/>
        </w:rPr>
        <w:t>
      156. Входы и эвакуационные выходы помещений общественного назначения изолируются от жилой части здания.</w:t>
      </w:r>
    </w:p>
    <w:bookmarkEnd w:id="299"/>
    <w:bookmarkStart w:name="z330" w:id="300"/>
    <w:p>
      <w:pPr>
        <w:spacing w:after="0"/>
        <w:ind w:left="0"/>
        <w:jc w:val="left"/>
      </w:pPr>
      <w:r>
        <w:rPr>
          <w:rFonts w:ascii="Times New Roman"/>
          <w:b/>
          <w:i w:val="false"/>
          <w:color w:val="000000"/>
        </w:rPr>
        <w:t xml:space="preserve"> Глава 2. Порядок обеспечения пожарной безопасности при содержании дачных кооперативов, садоводческих товариществ, территорий населенных пунктов</w:t>
      </w:r>
    </w:p>
    <w:bookmarkEnd w:id="300"/>
    <w:bookmarkStart w:name="z331" w:id="301"/>
    <w:p>
      <w:pPr>
        <w:spacing w:after="0"/>
        <w:ind w:left="0"/>
        <w:jc w:val="both"/>
      </w:pPr>
      <w:r>
        <w:rPr>
          <w:rFonts w:ascii="Times New Roman"/>
          <w:b w:val="false"/>
          <w:i w:val="false"/>
          <w:color w:val="000000"/>
          <w:sz w:val="28"/>
        </w:rPr>
        <w:t>
      157. На путях движения автотранспорта к садоводческим товариществам при съезде с основной магистрали, а затем при каждом повороте или разветвлении дороги устанавливаются указатели с наименованием дачного кооператива, садоводческого товарищества и расстояния до них.</w:t>
      </w:r>
    </w:p>
    <w:bookmarkEnd w:id="301"/>
    <w:bookmarkStart w:name="z332" w:id="302"/>
    <w:p>
      <w:pPr>
        <w:spacing w:after="0"/>
        <w:ind w:left="0"/>
        <w:jc w:val="both"/>
      </w:pPr>
      <w:r>
        <w:rPr>
          <w:rFonts w:ascii="Times New Roman"/>
          <w:b w:val="false"/>
          <w:i w:val="false"/>
          <w:color w:val="000000"/>
          <w:sz w:val="28"/>
        </w:rPr>
        <w:t>
      158. У въездов на территорию дачных кооперативов, садоводческих товариществ, гаражных кооперативов вывешиваются схемы с нанесенными на них как действующими, так и строящимися и временными зданиями (сооружениями), въездами, подъездами, пожарными проездами, местонахождениями источников противопожарного водоснабжения, средств пожаротушения, пожарной техники в соответствии с требованиями документов по стандартизации.</w:t>
      </w:r>
    </w:p>
    <w:bookmarkEnd w:id="302"/>
    <w:bookmarkStart w:name="z333" w:id="303"/>
    <w:p>
      <w:pPr>
        <w:spacing w:after="0"/>
        <w:ind w:left="0"/>
        <w:jc w:val="both"/>
      </w:pPr>
      <w:r>
        <w:rPr>
          <w:rFonts w:ascii="Times New Roman"/>
          <w:b w:val="false"/>
          <w:i w:val="false"/>
          <w:color w:val="000000"/>
          <w:sz w:val="28"/>
        </w:rPr>
        <w:t>
      Схемы выполняются из материала, устойчивого к атмосферным воздействиям.</w:t>
      </w:r>
    </w:p>
    <w:bookmarkEnd w:id="303"/>
    <w:bookmarkStart w:name="z334" w:id="304"/>
    <w:p>
      <w:pPr>
        <w:spacing w:after="0"/>
        <w:ind w:left="0"/>
        <w:jc w:val="both"/>
      </w:pPr>
      <w:r>
        <w:rPr>
          <w:rFonts w:ascii="Times New Roman"/>
          <w:b w:val="false"/>
          <w:i w:val="false"/>
          <w:color w:val="000000"/>
          <w:sz w:val="28"/>
        </w:rPr>
        <w:t>
      159. На территории сельских населенных пунктов, дачных кооперативов, садоводческих товариществ:</w:t>
      </w:r>
    </w:p>
    <w:bookmarkEnd w:id="304"/>
    <w:bookmarkStart w:name="z2753" w:id="305"/>
    <w:p>
      <w:pPr>
        <w:spacing w:after="0"/>
        <w:ind w:left="0"/>
        <w:jc w:val="both"/>
      </w:pPr>
      <w:r>
        <w:rPr>
          <w:rFonts w:ascii="Times New Roman"/>
          <w:b w:val="false"/>
          <w:i w:val="false"/>
          <w:color w:val="000000"/>
          <w:sz w:val="28"/>
        </w:rPr>
        <w:t>
      1) устанавливаются специальные приспособления для подачи звуковых сигналов для оповещения людей на случай возникновения пожара и создаются запасы воды для целей пожаротушения;</w:t>
      </w:r>
    </w:p>
    <w:bookmarkEnd w:id="305"/>
    <w:bookmarkStart w:name="z2754" w:id="306"/>
    <w:p>
      <w:pPr>
        <w:spacing w:after="0"/>
        <w:ind w:left="0"/>
        <w:jc w:val="both"/>
      </w:pPr>
      <w:r>
        <w:rPr>
          <w:rFonts w:ascii="Times New Roman"/>
          <w:b w:val="false"/>
          <w:i w:val="false"/>
          <w:color w:val="000000"/>
          <w:sz w:val="28"/>
        </w:rPr>
        <w:t>
      2) в весенний, летний и осенний периоды около каждого жилого здания устанавливаются емкости с суммарным запасом воды не менее 200 литров или огнетушитель;</w:t>
      </w:r>
    </w:p>
    <w:bookmarkEnd w:id="306"/>
    <w:bookmarkStart w:name="z2755" w:id="307"/>
    <w:p>
      <w:pPr>
        <w:spacing w:after="0"/>
        <w:ind w:left="0"/>
        <w:jc w:val="both"/>
      </w:pPr>
      <w:r>
        <w:rPr>
          <w:rFonts w:ascii="Times New Roman"/>
          <w:b w:val="false"/>
          <w:i w:val="false"/>
          <w:color w:val="000000"/>
          <w:sz w:val="28"/>
        </w:rPr>
        <w:t>
      3) не допускается организовывать свалки горючих отходов. Для сбора не утилизируемых отходов и мусора на территории жилых зданий и общежитий (необорудованных мусоропроводом), дачных кооперативов, садоводческих товариществ, гаражей и открытых стоянок в специально оборудованных местах устанавливаются металлические емкости с закрывающимися крышками. Емкости устанавливаются на бетонированных или асфальтированных площадках на расстоянии не менее 25 м от зданий и сооружений.</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8" w:id="308"/>
    <w:p>
      <w:pPr>
        <w:spacing w:after="0"/>
        <w:ind w:left="0"/>
        <w:jc w:val="both"/>
      </w:pPr>
      <w:r>
        <w:rPr>
          <w:rFonts w:ascii="Times New Roman"/>
          <w:b w:val="false"/>
          <w:i w:val="false"/>
          <w:color w:val="000000"/>
          <w:sz w:val="28"/>
        </w:rPr>
        <w:t>
      160. В населенных пунктах сельской местности, садоводческих товариществах, дачных кооперативах (товариществах, потребительских кооперативах, некоммерческих партнерствах), на территории которых не размещены подразделения противопожарной службы, правлениями указанных некоммерческих объединений организовываются общественные объединения добровольных пожарных формирований граждан Республики Казахстан, а также обеспечивается приобретение, хранение в специально отведенном для этого месте или в индивидуальных жилых домах (надворных постройках) пожарных мотопомп с комплектом пожарных рукавов и стволов, первичных средств пожаротушения, немеханизированного инструмента и пожарного инвентаря, которые используются при тушении пожаров.</w:t>
      </w:r>
    </w:p>
    <w:bookmarkEnd w:id="308"/>
    <w:p>
      <w:pPr>
        <w:spacing w:after="0"/>
        <w:ind w:left="0"/>
        <w:jc w:val="both"/>
      </w:pPr>
      <w:r>
        <w:rPr>
          <w:rFonts w:ascii="Times New Roman"/>
          <w:b w:val="false"/>
          <w:i w:val="false"/>
          <w:color w:val="000000"/>
          <w:sz w:val="28"/>
        </w:rPr>
        <w:t>
      Из числа членов общественных объединений добровольных пожарных формирований назначаются лица, обеспечивающие доставку к месту пожара пожарных мотопомп с необходимым комплектом рукавов и стволов в соответствии с требованиями документов по стандартизации.</w:t>
      </w:r>
    </w:p>
    <w:p>
      <w:pPr>
        <w:spacing w:after="0"/>
        <w:ind w:left="0"/>
        <w:jc w:val="both"/>
      </w:pPr>
      <w:r>
        <w:rPr>
          <w:rFonts w:ascii="Times New Roman"/>
          <w:b w:val="false"/>
          <w:i w:val="false"/>
          <w:color w:val="000000"/>
          <w:sz w:val="28"/>
        </w:rPr>
        <w:t>
      Указанные населенные пункты обеспечиваются прицепными мобильными комплексами пожаротушения с пожарными мотопомпами.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приказа и.о. Министра по чрезвычайным ситуациям РК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1" w:id="309"/>
    <w:p>
      <w:pPr>
        <w:spacing w:after="0"/>
        <w:ind w:left="0"/>
        <w:jc w:val="both"/>
      </w:pPr>
      <w:r>
        <w:rPr>
          <w:rFonts w:ascii="Times New Roman"/>
          <w:b w:val="false"/>
          <w:i w:val="false"/>
          <w:color w:val="000000"/>
          <w:sz w:val="28"/>
        </w:rPr>
        <w:t>
      161. На территории сельских населенных пунктов, садоводческих товариществ, дачных кооперативов, блок-контейнерных зданий местными исполнительными органами и правлениями объединений физических лиц, устанавливаются средства звуковой сигнализации для оповещения людей о пожаре, хранится запас воды для целей пожаротушения, а также предусматривается необходимость вызова подразделений противопожарной службы.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 в редакции приказа и.о. Министра по чрезвычайным ситуациям РК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2" w:id="310"/>
    <w:p>
      <w:pPr>
        <w:spacing w:after="0"/>
        <w:ind w:left="0"/>
        <w:jc w:val="both"/>
      </w:pPr>
      <w:r>
        <w:rPr>
          <w:rFonts w:ascii="Times New Roman"/>
          <w:b w:val="false"/>
          <w:i w:val="false"/>
          <w:color w:val="000000"/>
          <w:sz w:val="28"/>
        </w:rPr>
        <w:t>
      162. В первой декаде пожароопасного сезона в сельских населенных пунктах, садоводческих товариществах, дачных кооперативах и на предприятиях местными исполнительными органами, правлениями садоводческих товариществ, дачных кооперативов, руководителями организаций соответственно, устанавливается особый противопожарный режим, и принимаются дополнительные меры по снижению опасности возникновения пожаров, вводятся ограничения по проведению пожароопасных работ, разведению костров, въезду автомототранспорта в лесные массивы, организовываются патрулирование силами населения и членов общественных объединений добровольных противопожарных формирований территорий населенных пунктов и прилегающих к ним лесных (степных) массивов с первичными средствами пожаротушения, а также подготовка к возможному использованию техники, приспособленной для целей пожаротушения. По периметру населенных пунктов местными исполнительными органами выполняются защитные минерализованные полосы шириной не менее 4 метров.</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162 -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3" w:id="311"/>
    <w:p>
      <w:pPr>
        <w:spacing w:after="0"/>
        <w:ind w:left="0"/>
        <w:jc w:val="both"/>
      </w:pPr>
      <w:r>
        <w:rPr>
          <w:rFonts w:ascii="Times New Roman"/>
          <w:b w:val="false"/>
          <w:i w:val="false"/>
          <w:color w:val="000000"/>
          <w:sz w:val="28"/>
        </w:rPr>
        <w:t>
      163. Складирование горючих материалов, отходов и мусора, стоянка транспорта, строительство (установка) зданий и сооружений, в том числе временных, в пределах противопожарных разрывов не допускаются.</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163 -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312"/>
    <w:p>
      <w:pPr>
        <w:spacing w:after="0"/>
        <w:ind w:left="0"/>
        <w:jc w:val="both"/>
      </w:pPr>
      <w:r>
        <w:rPr>
          <w:rFonts w:ascii="Times New Roman"/>
          <w:b w:val="false"/>
          <w:i w:val="false"/>
          <w:color w:val="000000"/>
          <w:sz w:val="28"/>
        </w:rPr>
        <w:t>
      164. Дороги, проезды и подъезды к зданиям, сооружениям, открытым складам, наружным пожарным лестницам и источникам противопожарного водоснабжения содержатся в исправном состоянии и доступными для проезда пожарной техники, а зимой очищаются от снега.</w:t>
      </w:r>
    </w:p>
    <w:bookmarkEnd w:id="312"/>
    <w:p>
      <w:pPr>
        <w:spacing w:after="0"/>
        <w:ind w:left="0"/>
        <w:jc w:val="both"/>
      </w:pPr>
      <w:r>
        <w:rPr>
          <w:rFonts w:ascii="Times New Roman"/>
          <w:b w:val="false"/>
          <w:i w:val="false"/>
          <w:color w:val="000000"/>
          <w:sz w:val="28"/>
        </w:rPr>
        <w:t>
      При установке у въезда на территорию зданий и сооружений шлагбаумов, ворот и ограждений, препятствующих проезду пожарной техники, данные средства обеспечиваются возможностью разблокировки и (или) открывания, а также нахождения в открытом положении, для беспрепятственного проезда пожарной техники, одним из следующих способов:</w:t>
      </w:r>
    </w:p>
    <w:bookmarkStart w:name="z2737" w:id="313"/>
    <w:p>
      <w:pPr>
        <w:spacing w:after="0"/>
        <w:ind w:left="0"/>
        <w:jc w:val="both"/>
      </w:pPr>
      <w:r>
        <w:rPr>
          <w:rFonts w:ascii="Times New Roman"/>
          <w:b w:val="false"/>
          <w:i w:val="false"/>
          <w:color w:val="000000"/>
          <w:sz w:val="28"/>
        </w:rPr>
        <w:t>
      1) ручное открывание без применения специальных технических средств;</w:t>
      </w:r>
    </w:p>
    <w:bookmarkEnd w:id="313"/>
    <w:bookmarkStart w:name="z2738" w:id="314"/>
    <w:p>
      <w:pPr>
        <w:spacing w:after="0"/>
        <w:ind w:left="0"/>
        <w:jc w:val="both"/>
      </w:pPr>
      <w:r>
        <w:rPr>
          <w:rFonts w:ascii="Times New Roman"/>
          <w:b w:val="false"/>
          <w:i w:val="false"/>
          <w:color w:val="000000"/>
          <w:sz w:val="28"/>
        </w:rPr>
        <w:t>
      2) организация стационарного поста с круглосуточным дежурством персонала.</w:t>
      </w:r>
    </w:p>
    <w:bookmarkEnd w:id="314"/>
    <w:p>
      <w:pPr>
        <w:spacing w:after="0"/>
        <w:ind w:left="0"/>
        <w:jc w:val="both"/>
      </w:pPr>
      <w:r>
        <w:rPr>
          <w:rFonts w:ascii="Times New Roman"/>
          <w:b w:val="false"/>
          <w:i w:val="false"/>
          <w:color w:val="000000"/>
          <w:sz w:val="28"/>
        </w:rPr>
        <w:t>
      О закрытии дорог и проездов для их ремонта или по другим причинам, препятствующим проезду пожарной техники, организация, ответственная за их эксплуатацию, своевременно сообщает в органы государственной противопожарной службы, в районе выезда которой находятся эти дороги и проезды.</w:t>
      </w:r>
    </w:p>
    <w:p>
      <w:pPr>
        <w:spacing w:after="0"/>
        <w:ind w:left="0"/>
        <w:jc w:val="both"/>
      </w:pPr>
      <w:r>
        <w:rPr>
          <w:rFonts w:ascii="Times New Roman"/>
          <w:b w:val="false"/>
          <w:i w:val="false"/>
          <w:color w:val="000000"/>
          <w:sz w:val="28"/>
        </w:rPr>
        <w:t>
      На период закрытия дорог устанавливаются указатели направления объезда или устраиваются переезды, или проезды через ремонтируемые участки дороги.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315"/>
    <w:p>
      <w:pPr>
        <w:spacing w:after="0"/>
        <w:ind w:left="0"/>
        <w:jc w:val="both"/>
      </w:pPr>
      <w:r>
        <w:rPr>
          <w:rFonts w:ascii="Times New Roman"/>
          <w:b w:val="false"/>
          <w:i w:val="false"/>
          <w:color w:val="000000"/>
          <w:sz w:val="28"/>
        </w:rPr>
        <w:t>
      165. Стоянка и парковка транспортных средств, прицепов, прицепных вагончиков и установка временных сооружений в проездах и на подъездах к зданиям и сооружениям, препятствующие проезду пожарной техники, установке специальных технических устройств для спасения людей, а также на крышках колодцев пожарных гидрантов не допускаются.</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9" w:id="316"/>
    <w:p>
      <w:pPr>
        <w:spacing w:after="0"/>
        <w:ind w:left="0"/>
        <w:jc w:val="both"/>
      </w:pPr>
      <w:r>
        <w:rPr>
          <w:rFonts w:ascii="Times New Roman"/>
          <w:b w:val="false"/>
          <w:i w:val="false"/>
          <w:color w:val="000000"/>
          <w:sz w:val="28"/>
        </w:rPr>
        <w:t>
      166. Территория населенных пунктов и организаций обеспечивается наружным освещением в темное время суток для быстрого нахождения пожарных гидрантов, наружных пожарных лестниц и мест размещения пожарного инвентаря, а также подъездов к пирсам пожарных водоемов.</w:t>
      </w:r>
    </w:p>
    <w:bookmarkEnd w:id="316"/>
    <w:bookmarkStart w:name="z350" w:id="317"/>
    <w:p>
      <w:pPr>
        <w:spacing w:after="0"/>
        <w:ind w:left="0"/>
        <w:jc w:val="both"/>
      </w:pPr>
      <w:r>
        <w:rPr>
          <w:rFonts w:ascii="Times New Roman"/>
          <w:b w:val="false"/>
          <w:i w:val="false"/>
          <w:color w:val="000000"/>
          <w:sz w:val="28"/>
        </w:rPr>
        <w:t>
      Цветографическое изображение и места размещения (установки) знаков пожарной безопасности предусматриваются в соответствии с требованиями документов по стандартизации.</w:t>
      </w:r>
    </w:p>
    <w:bookmarkEnd w:id="317"/>
    <w:bookmarkStart w:name="z351" w:id="318"/>
    <w:p>
      <w:pPr>
        <w:spacing w:after="0"/>
        <w:ind w:left="0"/>
        <w:jc w:val="both"/>
      </w:pPr>
      <w:r>
        <w:rPr>
          <w:rFonts w:ascii="Times New Roman"/>
          <w:b w:val="false"/>
          <w:i w:val="false"/>
          <w:color w:val="000000"/>
          <w:sz w:val="28"/>
        </w:rPr>
        <w:t>
      167. На территории организаций с железнодорожными переездами обеспечивается беспрепятственное пересечение железнодорожного полотна пожарными автомобилями в любое время суток.</w:t>
      </w:r>
    </w:p>
    <w:bookmarkEnd w:id="318"/>
    <w:bookmarkStart w:name="z352" w:id="319"/>
    <w:p>
      <w:pPr>
        <w:spacing w:after="0"/>
        <w:ind w:left="0"/>
        <w:jc w:val="both"/>
      </w:pPr>
      <w:r>
        <w:rPr>
          <w:rFonts w:ascii="Times New Roman"/>
          <w:b w:val="false"/>
          <w:i w:val="false"/>
          <w:color w:val="000000"/>
          <w:sz w:val="28"/>
        </w:rPr>
        <w:t>
      168. На территории населенных пунктов (вне пределов промышленных предприятий), садоводческих товариществ и дачных кооперативов, открытое складирование (хранение) тары с легковоспламеняющимися и горючими жидкостями, а также баллонов со сжатыми и сжиженными газами не допускается.</w:t>
      </w:r>
    </w:p>
    <w:bookmarkEnd w:id="319"/>
    <w:bookmarkStart w:name="z353" w:id="320"/>
    <w:p>
      <w:pPr>
        <w:spacing w:after="0"/>
        <w:ind w:left="0"/>
        <w:jc w:val="both"/>
      </w:pPr>
      <w:r>
        <w:rPr>
          <w:rFonts w:ascii="Times New Roman"/>
          <w:b w:val="false"/>
          <w:i w:val="false"/>
          <w:color w:val="000000"/>
          <w:sz w:val="28"/>
        </w:rPr>
        <w:t>
      169. Не допускается размещение (складирование) каких-либо предметов конструкций, строений в пределах противопожарных расстояний между зданиями и сооружениями, а также использование их для стоянки транспорта и строительства (установки) зданий и сооружений.</w:t>
      </w:r>
    </w:p>
    <w:bookmarkEnd w:id="320"/>
    <w:bookmarkStart w:name="z354" w:id="321"/>
    <w:p>
      <w:pPr>
        <w:spacing w:after="0"/>
        <w:ind w:left="0"/>
        <w:jc w:val="both"/>
      </w:pPr>
      <w:r>
        <w:rPr>
          <w:rFonts w:ascii="Times New Roman"/>
          <w:b w:val="false"/>
          <w:i w:val="false"/>
          <w:color w:val="000000"/>
          <w:sz w:val="28"/>
        </w:rPr>
        <w:t>
      170. На территории дачного кооператива, садоводческого товарищества устанавливаются пожарные щиты из расчета один щит на каждые 20 участков.</w:t>
      </w:r>
    </w:p>
    <w:bookmarkEnd w:id="321"/>
    <w:bookmarkStart w:name="z355" w:id="322"/>
    <w:p>
      <w:pPr>
        <w:spacing w:after="0"/>
        <w:ind w:left="0"/>
        <w:jc w:val="both"/>
      </w:pPr>
      <w:r>
        <w:rPr>
          <w:rFonts w:ascii="Times New Roman"/>
          <w:b w:val="false"/>
          <w:i w:val="false"/>
          <w:color w:val="000000"/>
          <w:sz w:val="28"/>
        </w:rPr>
        <w:t>
      171. На водонапорных башнях, а также системах водопровода (диаметром 100 миллиметров (далее – мм) и более), используемых в летнее время, через каждые 120 м предусматриваются приспособления для забора воды пожарной техникой в случае пожара. Данные приспособления содержатся в исправном состоянии.</w:t>
      </w:r>
    </w:p>
    <w:bookmarkEnd w:id="322"/>
    <w:bookmarkStart w:name="z356" w:id="323"/>
    <w:p>
      <w:pPr>
        <w:spacing w:after="0"/>
        <w:ind w:left="0"/>
        <w:jc w:val="both"/>
      </w:pPr>
      <w:r>
        <w:rPr>
          <w:rFonts w:ascii="Times New Roman"/>
          <w:b w:val="false"/>
          <w:i w:val="false"/>
          <w:color w:val="000000"/>
          <w:sz w:val="28"/>
        </w:rPr>
        <w:t>
      172. При закрытии дач, садовых домиков на длительное время электросеть обесточивается, вентили (клапаны) баллонов с газом плотно закрываются.</w:t>
      </w:r>
    </w:p>
    <w:bookmarkEnd w:id="323"/>
    <w:bookmarkStart w:name="z357" w:id="324"/>
    <w:p>
      <w:pPr>
        <w:spacing w:after="0"/>
        <w:ind w:left="0"/>
        <w:jc w:val="both"/>
      </w:pPr>
      <w:r>
        <w:rPr>
          <w:rFonts w:ascii="Times New Roman"/>
          <w:b w:val="false"/>
          <w:i w:val="false"/>
          <w:color w:val="000000"/>
          <w:sz w:val="28"/>
        </w:rPr>
        <w:t>
      173. Для населенных пунктов, расположенных в лесах и степных массивах местными исполнительными органами и лесовладельцами обеспечиваются устройство защитных противопожарных полос шириной не менее 4 м, посадка лиственных насаждений, удаление в летний период сухой растительности.</w:t>
      </w:r>
    </w:p>
    <w:bookmarkEnd w:id="324"/>
    <w:bookmarkStart w:name="z358" w:id="325"/>
    <w:p>
      <w:pPr>
        <w:spacing w:after="0"/>
        <w:ind w:left="0"/>
        <w:jc w:val="both"/>
      </w:pPr>
      <w:r>
        <w:rPr>
          <w:rFonts w:ascii="Times New Roman"/>
          <w:b w:val="false"/>
          <w:i w:val="false"/>
          <w:color w:val="000000"/>
          <w:sz w:val="28"/>
        </w:rPr>
        <w:t>
      174. В условиях устойчивой сухой, жаркой и ветреной погоды в городах, сельских населенных пунктах и предприятиях, дачных поселках, садовых участках не допускаются разведение костров, проведение пожароопасных работ, розжиг углей, мусора, отходов, сухой травы, а также топка нестационарных печей, кухонных очагов и котельных установок, работающих на жидком, твердом и газообразном топливе.</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174 -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9" w:id="326"/>
    <w:p>
      <w:pPr>
        <w:spacing w:after="0"/>
        <w:ind w:left="0"/>
        <w:jc w:val="both"/>
      </w:pPr>
      <w:r>
        <w:rPr>
          <w:rFonts w:ascii="Times New Roman"/>
          <w:b w:val="false"/>
          <w:i w:val="false"/>
          <w:color w:val="000000"/>
          <w:sz w:val="28"/>
        </w:rPr>
        <w:t>
      175. Складирование грубых кормов на усадебных участках жилых домов выполняется на расстоянии не менее 15 м до зданий и надворных построек. При невозможности складирования грубых кормов на указанном расстоянии, при условии обеспечения места складирования дополнительной емкостью с водой не менее 500 литров, расстояния сокращаются от 15 метров до 5 метров.</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175 -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0" w:id="327"/>
    <w:p>
      <w:pPr>
        <w:spacing w:after="0"/>
        <w:ind w:left="0"/>
        <w:jc w:val="both"/>
      </w:pPr>
      <w:r>
        <w:rPr>
          <w:rFonts w:ascii="Times New Roman"/>
          <w:b w:val="false"/>
          <w:i w:val="false"/>
          <w:color w:val="000000"/>
          <w:sz w:val="28"/>
        </w:rPr>
        <w:t>
      176. Не допускается складировать стога, копны, скирды грубых кормов, другие горючие вещества и материалы:</w:t>
      </w:r>
    </w:p>
    <w:bookmarkEnd w:id="327"/>
    <w:bookmarkStart w:name="z361" w:id="328"/>
    <w:p>
      <w:pPr>
        <w:spacing w:after="0"/>
        <w:ind w:left="0"/>
        <w:jc w:val="both"/>
      </w:pPr>
      <w:r>
        <w:rPr>
          <w:rFonts w:ascii="Times New Roman"/>
          <w:b w:val="false"/>
          <w:i w:val="false"/>
          <w:color w:val="000000"/>
          <w:sz w:val="28"/>
        </w:rPr>
        <w:t>
      1) на крышах сараев и других хозяйственных строений;</w:t>
      </w:r>
    </w:p>
    <w:bookmarkEnd w:id="328"/>
    <w:bookmarkStart w:name="z362" w:id="329"/>
    <w:p>
      <w:pPr>
        <w:spacing w:after="0"/>
        <w:ind w:left="0"/>
        <w:jc w:val="both"/>
      </w:pPr>
      <w:r>
        <w:rPr>
          <w:rFonts w:ascii="Times New Roman"/>
          <w:b w:val="false"/>
          <w:i w:val="false"/>
          <w:color w:val="000000"/>
          <w:sz w:val="28"/>
        </w:rPr>
        <w:t>
      2) под линиями электропередачи;</w:t>
      </w:r>
    </w:p>
    <w:bookmarkEnd w:id="329"/>
    <w:bookmarkStart w:name="z363" w:id="330"/>
    <w:p>
      <w:pPr>
        <w:spacing w:after="0"/>
        <w:ind w:left="0"/>
        <w:jc w:val="both"/>
      </w:pPr>
      <w:r>
        <w:rPr>
          <w:rFonts w:ascii="Times New Roman"/>
          <w:b w:val="false"/>
          <w:i w:val="false"/>
          <w:color w:val="000000"/>
          <w:sz w:val="28"/>
        </w:rPr>
        <w:t>
      3) на расстоянии менее 3-х м от внешнего ограждения участка.</w:t>
      </w:r>
    </w:p>
    <w:bookmarkEnd w:id="330"/>
    <w:bookmarkStart w:name="z364" w:id="331"/>
    <w:p>
      <w:pPr>
        <w:spacing w:after="0"/>
        <w:ind w:left="0"/>
        <w:jc w:val="both"/>
      </w:pPr>
      <w:r>
        <w:rPr>
          <w:rFonts w:ascii="Times New Roman"/>
          <w:b w:val="false"/>
          <w:i w:val="false"/>
          <w:color w:val="000000"/>
          <w:sz w:val="28"/>
        </w:rPr>
        <w:t>
      177. Перевозка грубых кормов осуществляется специально оборудованным транспортным средством, выхлопные трубы которых выводятся под радиатор и оборудуются искрогасителями.</w:t>
      </w:r>
    </w:p>
    <w:bookmarkEnd w:id="331"/>
    <w:bookmarkStart w:name="z365" w:id="332"/>
    <w:p>
      <w:pPr>
        <w:spacing w:after="0"/>
        <w:ind w:left="0"/>
        <w:jc w:val="both"/>
      </w:pPr>
      <w:r>
        <w:rPr>
          <w:rFonts w:ascii="Times New Roman"/>
          <w:b w:val="false"/>
          <w:i w:val="false"/>
          <w:color w:val="000000"/>
          <w:sz w:val="28"/>
        </w:rPr>
        <w:t>
      178. Транспортные средства, предназначенные для перевозки грубых кормов, дополнительно оборудуются двумя порошковыми огнетушителями.</w:t>
      </w:r>
    </w:p>
    <w:bookmarkEnd w:id="332"/>
    <w:bookmarkStart w:name="z366" w:id="333"/>
    <w:p>
      <w:pPr>
        <w:spacing w:after="0"/>
        <w:ind w:left="0"/>
        <w:jc w:val="both"/>
      </w:pPr>
      <w:r>
        <w:rPr>
          <w:rFonts w:ascii="Times New Roman"/>
          <w:b w:val="false"/>
          <w:i w:val="false"/>
          <w:color w:val="000000"/>
          <w:sz w:val="28"/>
        </w:rPr>
        <w:t>
      179. Высота складирования грубых кормов выполняется не более 4 м от уровня земли.</w:t>
      </w:r>
    </w:p>
    <w:bookmarkEnd w:id="333"/>
    <w:bookmarkStart w:name="z367" w:id="334"/>
    <w:p>
      <w:pPr>
        <w:spacing w:after="0"/>
        <w:ind w:left="0"/>
        <w:jc w:val="both"/>
      </w:pPr>
      <w:r>
        <w:rPr>
          <w:rFonts w:ascii="Times New Roman"/>
          <w:b w:val="false"/>
          <w:i w:val="false"/>
          <w:color w:val="000000"/>
          <w:sz w:val="28"/>
        </w:rPr>
        <w:t>
      180. При использовании в населенных пунктах, на территории дачных и садовых домиков для приготовления пищи специальных приспособлений для размещения горящего угля (мангала, барбекю, гриля) необходимо:</w:t>
      </w:r>
    </w:p>
    <w:bookmarkEnd w:id="334"/>
    <w:bookmarkStart w:name="z368" w:id="335"/>
    <w:p>
      <w:pPr>
        <w:spacing w:after="0"/>
        <w:ind w:left="0"/>
        <w:jc w:val="both"/>
      </w:pPr>
      <w:r>
        <w:rPr>
          <w:rFonts w:ascii="Times New Roman"/>
          <w:b w:val="false"/>
          <w:i w:val="false"/>
          <w:color w:val="000000"/>
          <w:sz w:val="28"/>
        </w:rPr>
        <w:t>
      1) место мангала (барбекю, гриля) оборудовать одним огнетушителем массой огнетушащего вещества не менее 2 кг или емкостью с водой не менее 10 литров;</w:t>
      </w:r>
    </w:p>
    <w:bookmarkEnd w:id="335"/>
    <w:bookmarkStart w:name="z369" w:id="336"/>
    <w:p>
      <w:pPr>
        <w:spacing w:after="0"/>
        <w:ind w:left="0"/>
        <w:jc w:val="both"/>
      </w:pPr>
      <w:r>
        <w:rPr>
          <w:rFonts w:ascii="Times New Roman"/>
          <w:b w:val="false"/>
          <w:i w:val="false"/>
          <w:color w:val="000000"/>
          <w:sz w:val="28"/>
        </w:rPr>
        <w:t>
      2) минимальное расстояние (в плане) от края специальных приспособлений для размещения горящего угля (мангала, барбекю, гриля и аналогичных) до зданий и сооружений должно быть не менее 10 м.</w:t>
      </w:r>
    </w:p>
    <w:bookmarkEnd w:id="336"/>
    <w:bookmarkStart w:name="z370" w:id="337"/>
    <w:p>
      <w:pPr>
        <w:spacing w:after="0"/>
        <w:ind w:left="0"/>
        <w:jc w:val="both"/>
      </w:pPr>
      <w:r>
        <w:rPr>
          <w:rFonts w:ascii="Times New Roman"/>
          <w:b w:val="false"/>
          <w:i w:val="false"/>
          <w:color w:val="000000"/>
          <w:sz w:val="28"/>
        </w:rPr>
        <w:t>
      181. Не допускается установка специальных приспособлений для размещения горящего угля (мангала, барбекю, гриля):</w:t>
      </w:r>
    </w:p>
    <w:bookmarkEnd w:id="337"/>
    <w:bookmarkStart w:name="z371" w:id="338"/>
    <w:p>
      <w:pPr>
        <w:spacing w:after="0"/>
        <w:ind w:left="0"/>
        <w:jc w:val="both"/>
      </w:pPr>
      <w:r>
        <w:rPr>
          <w:rFonts w:ascii="Times New Roman"/>
          <w:b w:val="false"/>
          <w:i w:val="false"/>
          <w:color w:val="000000"/>
          <w:sz w:val="28"/>
        </w:rPr>
        <w:t>
      1) в местах с сухой растительностью;</w:t>
      </w:r>
    </w:p>
    <w:bookmarkEnd w:id="338"/>
    <w:bookmarkStart w:name="z372" w:id="339"/>
    <w:p>
      <w:pPr>
        <w:spacing w:after="0"/>
        <w:ind w:left="0"/>
        <w:jc w:val="both"/>
      </w:pPr>
      <w:r>
        <w:rPr>
          <w:rFonts w:ascii="Times New Roman"/>
          <w:b w:val="false"/>
          <w:i w:val="false"/>
          <w:color w:val="000000"/>
          <w:sz w:val="28"/>
        </w:rPr>
        <w:t>
      2) под кронами деревьев;</w:t>
      </w:r>
    </w:p>
    <w:bookmarkEnd w:id="339"/>
    <w:bookmarkStart w:name="z373" w:id="340"/>
    <w:p>
      <w:pPr>
        <w:spacing w:after="0"/>
        <w:ind w:left="0"/>
        <w:jc w:val="both"/>
      </w:pPr>
      <w:r>
        <w:rPr>
          <w:rFonts w:ascii="Times New Roman"/>
          <w:b w:val="false"/>
          <w:i w:val="false"/>
          <w:color w:val="000000"/>
          <w:sz w:val="28"/>
        </w:rPr>
        <w:t>
      3) под навесами, выполненными из горючих материалов;</w:t>
      </w:r>
    </w:p>
    <w:bookmarkEnd w:id="340"/>
    <w:bookmarkStart w:name="z374" w:id="341"/>
    <w:p>
      <w:pPr>
        <w:spacing w:after="0"/>
        <w:ind w:left="0"/>
        <w:jc w:val="both"/>
      </w:pPr>
      <w:r>
        <w:rPr>
          <w:rFonts w:ascii="Times New Roman"/>
          <w:b w:val="false"/>
          <w:i w:val="false"/>
          <w:color w:val="000000"/>
          <w:sz w:val="28"/>
        </w:rPr>
        <w:t>
      4) в помещениях жилого здания, а также на балконах и лоджиях;</w:t>
      </w:r>
    </w:p>
    <w:bookmarkEnd w:id="341"/>
    <w:bookmarkStart w:name="z375" w:id="342"/>
    <w:p>
      <w:pPr>
        <w:spacing w:after="0"/>
        <w:ind w:left="0"/>
        <w:jc w:val="both"/>
      </w:pPr>
      <w:r>
        <w:rPr>
          <w:rFonts w:ascii="Times New Roman"/>
          <w:b w:val="false"/>
          <w:i w:val="false"/>
          <w:color w:val="000000"/>
          <w:sz w:val="28"/>
        </w:rPr>
        <w:t>
      5) в хозяйственных постройках, гаражах, чердаках, на плоских кровлях.</w:t>
      </w:r>
    </w:p>
    <w:bookmarkEnd w:id="342"/>
    <w:bookmarkStart w:name="z376" w:id="343"/>
    <w:p>
      <w:pPr>
        <w:spacing w:after="0"/>
        <w:ind w:left="0"/>
        <w:jc w:val="both"/>
      </w:pPr>
      <w:r>
        <w:rPr>
          <w:rFonts w:ascii="Times New Roman"/>
          <w:b w:val="false"/>
          <w:i w:val="false"/>
          <w:color w:val="000000"/>
          <w:sz w:val="28"/>
        </w:rPr>
        <w:t>
      182. Не допускается оставлять горящий уголь без присмотра. После окончания приготовления пищи горящий уголь следует залить водой до полного прекращения тления.</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9" w:id="344"/>
    <w:p>
      <w:pPr>
        <w:spacing w:after="0"/>
        <w:ind w:left="0"/>
        <w:jc w:val="both"/>
      </w:pPr>
      <w:r>
        <w:rPr>
          <w:rFonts w:ascii="Times New Roman"/>
          <w:b w:val="false"/>
          <w:i w:val="false"/>
          <w:color w:val="000000"/>
          <w:sz w:val="28"/>
        </w:rPr>
        <w:t>
      184. Территория санаториев, домов отдыха и других оздоровительных учреждений (в том числе летних детских дач, детских оздоровительных лагерей), расположенных в лесах и степных массивах, обеспечивается по периметру защитной минерализованной полосой шириной не менее 4 м, исключающей возможность распространения огня при лесных и степных пожарах.</w:t>
      </w:r>
    </w:p>
    <w:bookmarkEnd w:id="344"/>
    <w:bookmarkStart w:name="z380" w:id="345"/>
    <w:p>
      <w:pPr>
        <w:spacing w:after="0"/>
        <w:ind w:left="0"/>
        <w:jc w:val="left"/>
      </w:pPr>
      <w:r>
        <w:rPr>
          <w:rFonts w:ascii="Times New Roman"/>
          <w:b/>
          <w:i w:val="false"/>
          <w:color w:val="000000"/>
        </w:rPr>
        <w:t xml:space="preserve"> Глава 3. Порядок обеспечения пожарной безопасности при содержании территории и помещений вахтовых объектов</w:t>
      </w:r>
    </w:p>
    <w:bookmarkEnd w:id="345"/>
    <w:bookmarkStart w:name="z381" w:id="346"/>
    <w:p>
      <w:pPr>
        <w:spacing w:after="0"/>
        <w:ind w:left="0"/>
        <w:jc w:val="both"/>
      </w:pPr>
      <w:r>
        <w:rPr>
          <w:rFonts w:ascii="Times New Roman"/>
          <w:b w:val="false"/>
          <w:i w:val="false"/>
          <w:color w:val="000000"/>
          <w:sz w:val="28"/>
        </w:rPr>
        <w:t xml:space="preserve">
      185. Территория вахтового объекта в весенне-летний пожароопасный период защищается по периметру минерализованной полосой шириной не менее 4 м. </w:t>
      </w:r>
    </w:p>
    <w:bookmarkEnd w:id="346"/>
    <w:bookmarkStart w:name="z382" w:id="347"/>
    <w:p>
      <w:pPr>
        <w:spacing w:after="0"/>
        <w:ind w:left="0"/>
        <w:jc w:val="both"/>
      </w:pPr>
      <w:r>
        <w:rPr>
          <w:rFonts w:ascii="Times New Roman"/>
          <w:b w:val="false"/>
          <w:i w:val="false"/>
          <w:color w:val="000000"/>
          <w:sz w:val="28"/>
        </w:rPr>
        <w:t>
      186. Парковка автотранспорта, техники осуществляется на расстоянии не менее 15 м от блок-контейнеров, сооружений, мест открытого хранения материалов и оборудования.</w:t>
      </w:r>
    </w:p>
    <w:bookmarkEnd w:id="347"/>
    <w:bookmarkStart w:name="z383" w:id="348"/>
    <w:p>
      <w:pPr>
        <w:spacing w:after="0"/>
        <w:ind w:left="0"/>
        <w:jc w:val="both"/>
      </w:pPr>
      <w:r>
        <w:rPr>
          <w:rFonts w:ascii="Times New Roman"/>
          <w:b w:val="false"/>
          <w:i w:val="false"/>
          <w:color w:val="000000"/>
          <w:sz w:val="28"/>
        </w:rPr>
        <w:t>
      187. Парковка топливозаправочной техники находится на расстоянии не менее 50 м от блок-контейнеров, сооружений, мест открытого хранения материалов и оборудования, стоянок другой автотранспортной техники.</w:t>
      </w:r>
    </w:p>
    <w:bookmarkEnd w:id="348"/>
    <w:bookmarkStart w:name="z384" w:id="349"/>
    <w:p>
      <w:pPr>
        <w:spacing w:after="0"/>
        <w:ind w:left="0"/>
        <w:jc w:val="both"/>
      </w:pPr>
      <w:r>
        <w:rPr>
          <w:rFonts w:ascii="Times New Roman"/>
          <w:b w:val="false"/>
          <w:i w:val="false"/>
          <w:color w:val="000000"/>
          <w:sz w:val="28"/>
        </w:rPr>
        <w:t>
      188. На въезде в вахтовый объект вывешивается схема с указанием:</w:t>
      </w:r>
    </w:p>
    <w:bookmarkEnd w:id="349"/>
    <w:bookmarkStart w:name="z385" w:id="350"/>
    <w:p>
      <w:pPr>
        <w:spacing w:after="0"/>
        <w:ind w:left="0"/>
        <w:jc w:val="both"/>
      </w:pPr>
      <w:r>
        <w:rPr>
          <w:rFonts w:ascii="Times New Roman"/>
          <w:b w:val="false"/>
          <w:i w:val="false"/>
          <w:color w:val="000000"/>
          <w:sz w:val="28"/>
        </w:rPr>
        <w:t>
      1) мест размещения зданий, блок-контейнеров, сооружений, автотранспорта, техники, мест хранения материалов и оборудования;</w:t>
      </w:r>
    </w:p>
    <w:bookmarkEnd w:id="350"/>
    <w:bookmarkStart w:name="z386" w:id="351"/>
    <w:p>
      <w:pPr>
        <w:spacing w:after="0"/>
        <w:ind w:left="0"/>
        <w:jc w:val="both"/>
      </w:pPr>
      <w:r>
        <w:rPr>
          <w:rFonts w:ascii="Times New Roman"/>
          <w:b w:val="false"/>
          <w:i w:val="false"/>
          <w:color w:val="000000"/>
          <w:sz w:val="28"/>
        </w:rPr>
        <w:t>
      2) организации движения автотранспортной техники;</w:t>
      </w:r>
    </w:p>
    <w:bookmarkEnd w:id="351"/>
    <w:bookmarkStart w:name="z387" w:id="352"/>
    <w:p>
      <w:pPr>
        <w:spacing w:after="0"/>
        <w:ind w:left="0"/>
        <w:jc w:val="both"/>
      </w:pPr>
      <w:r>
        <w:rPr>
          <w:rFonts w:ascii="Times New Roman"/>
          <w:b w:val="false"/>
          <w:i w:val="false"/>
          <w:color w:val="000000"/>
          <w:sz w:val="28"/>
        </w:rPr>
        <w:t>
      3) мест размещения первичных средств пожаротушения;</w:t>
      </w:r>
    </w:p>
    <w:bookmarkEnd w:id="352"/>
    <w:bookmarkStart w:name="z388" w:id="353"/>
    <w:p>
      <w:pPr>
        <w:spacing w:after="0"/>
        <w:ind w:left="0"/>
        <w:jc w:val="both"/>
      </w:pPr>
      <w:r>
        <w:rPr>
          <w:rFonts w:ascii="Times New Roman"/>
          <w:b w:val="false"/>
          <w:i w:val="false"/>
          <w:color w:val="000000"/>
          <w:sz w:val="28"/>
        </w:rPr>
        <w:t>
      4) мест расположения ближайших противопожарных водоисточников.</w:t>
      </w:r>
    </w:p>
    <w:bookmarkEnd w:id="353"/>
    <w:bookmarkStart w:name="z389" w:id="354"/>
    <w:p>
      <w:pPr>
        <w:spacing w:after="0"/>
        <w:ind w:left="0"/>
        <w:jc w:val="both"/>
      </w:pPr>
      <w:r>
        <w:rPr>
          <w:rFonts w:ascii="Times New Roman"/>
          <w:b w:val="false"/>
          <w:i w:val="false"/>
          <w:color w:val="000000"/>
          <w:sz w:val="28"/>
        </w:rPr>
        <w:t xml:space="preserve">
      189. Территория вахтового объекта оснащается пожарным щитом на каждые 1000 м2 защищаемой площади территории, а также первичными средствами пожаротушения в количестве, определенном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354"/>
    <w:bookmarkStart w:name="z390" w:id="355"/>
    <w:p>
      <w:pPr>
        <w:spacing w:after="0"/>
        <w:ind w:left="0"/>
        <w:jc w:val="both"/>
      </w:pPr>
      <w:r>
        <w:rPr>
          <w:rFonts w:ascii="Times New Roman"/>
          <w:b w:val="false"/>
          <w:i w:val="false"/>
          <w:color w:val="000000"/>
          <w:sz w:val="28"/>
        </w:rPr>
        <w:t>
      190. Здания, сооружения, корпусы щитов управления электрооборудованием, блок-контейнеры, обеспечиваются заземлением.</w:t>
      </w:r>
    </w:p>
    <w:bookmarkEnd w:id="355"/>
    <w:bookmarkStart w:name="z391" w:id="356"/>
    <w:p>
      <w:pPr>
        <w:spacing w:after="0"/>
        <w:ind w:left="0"/>
        <w:jc w:val="both"/>
      </w:pPr>
      <w:r>
        <w:rPr>
          <w:rFonts w:ascii="Times New Roman"/>
          <w:b w:val="false"/>
          <w:i w:val="false"/>
          <w:color w:val="000000"/>
          <w:sz w:val="28"/>
        </w:rPr>
        <w:t>
      191. Не допускается применение открытого огня в помещениях, сооружений, блок-контейнеров.</w:t>
      </w:r>
    </w:p>
    <w:bookmarkEnd w:id="356"/>
    <w:bookmarkStart w:name="z392" w:id="357"/>
    <w:p>
      <w:pPr>
        <w:spacing w:after="0"/>
        <w:ind w:left="0"/>
        <w:jc w:val="both"/>
      </w:pPr>
      <w:r>
        <w:rPr>
          <w:rFonts w:ascii="Times New Roman"/>
          <w:b w:val="false"/>
          <w:i w:val="false"/>
          <w:color w:val="000000"/>
          <w:sz w:val="28"/>
        </w:rPr>
        <w:t xml:space="preserve">
      192. Помещения вахтовых объектов обеспечиваются средствами защиты на каждого человека индивидуально. В помещениях вахтового объекта на видном месте вывешивается инструкция о мерах пожарной безопасности. </w:t>
      </w:r>
    </w:p>
    <w:bookmarkEnd w:id="357"/>
    <w:bookmarkStart w:name="z393" w:id="358"/>
    <w:p>
      <w:pPr>
        <w:spacing w:after="0"/>
        <w:ind w:left="0"/>
        <w:jc w:val="both"/>
      </w:pPr>
      <w:r>
        <w:rPr>
          <w:rFonts w:ascii="Times New Roman"/>
          <w:b w:val="false"/>
          <w:i w:val="false"/>
          <w:color w:val="000000"/>
          <w:sz w:val="28"/>
        </w:rPr>
        <w:t>
      193. Лица, проживающие на территории вахтовых объектов, ознакомляются с инструкцией о мерах пожарной безопасности под роспись или при проведении противопожарного инструктажа на рабочем месте.</w:t>
      </w:r>
    </w:p>
    <w:bookmarkEnd w:id="358"/>
    <w:bookmarkStart w:name="z394" w:id="359"/>
    <w:p>
      <w:pPr>
        <w:spacing w:after="0"/>
        <w:ind w:left="0"/>
        <w:jc w:val="both"/>
      </w:pPr>
      <w:r>
        <w:rPr>
          <w:rFonts w:ascii="Times New Roman"/>
          <w:b w:val="false"/>
          <w:i w:val="false"/>
          <w:color w:val="000000"/>
          <w:sz w:val="28"/>
        </w:rPr>
        <w:t>
      194. При сборке блок-контейнеров, сборно-модульных комплексов предусматривается длина эвакуационного пути от наиболее удаленной точки до места нахождения места человека не более 20 м.</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194 - в редакции приказа Министра по чрезвычайным ситуациям РК от 14.08.2025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5" w:id="360"/>
    <w:p>
      <w:pPr>
        <w:spacing w:after="0"/>
        <w:ind w:left="0"/>
        <w:jc w:val="both"/>
      </w:pPr>
      <w:r>
        <w:rPr>
          <w:rFonts w:ascii="Times New Roman"/>
          <w:b w:val="false"/>
          <w:i w:val="false"/>
          <w:color w:val="000000"/>
          <w:sz w:val="28"/>
        </w:rPr>
        <w:t>
      195. Отопление в блок-контейнерах, сборно-модульных комплексах предусматривается заводского исполнения с нагревательными элементами закрытого типа.</w:t>
      </w:r>
    </w:p>
    <w:bookmarkEnd w:id="360"/>
    <w:bookmarkStart w:name="z396" w:id="361"/>
    <w:p>
      <w:pPr>
        <w:spacing w:after="0"/>
        <w:ind w:left="0"/>
        <w:jc w:val="both"/>
      </w:pPr>
      <w:r>
        <w:rPr>
          <w:rFonts w:ascii="Times New Roman"/>
          <w:b w:val="false"/>
          <w:i w:val="false"/>
          <w:color w:val="000000"/>
          <w:sz w:val="28"/>
        </w:rPr>
        <w:t>
      196. На территории вахтового объекта не допускается оставлять на открытых площадках баллоны со сжатым и (или) сжиженным газом, емкости с легковоспламеняющиеся и горючие жидкости, сушить одежду и белье на поверхности нагревательных приборов, разводить костры, применять открытый огонь.</w:t>
      </w:r>
    </w:p>
    <w:bookmarkEnd w:id="361"/>
    <w:bookmarkStart w:name="z397" w:id="362"/>
    <w:p>
      <w:pPr>
        <w:spacing w:after="0"/>
        <w:ind w:left="0"/>
        <w:jc w:val="left"/>
      </w:pPr>
      <w:r>
        <w:rPr>
          <w:rFonts w:ascii="Times New Roman"/>
          <w:b/>
          <w:i w:val="false"/>
          <w:color w:val="000000"/>
        </w:rPr>
        <w:t xml:space="preserve"> Глава 4. Порядок обеспечения пожарной безопасности при содержании гостиниц, мотелей, кемпингов (глэмпингов), хостелов</w:t>
      </w:r>
    </w:p>
    <w:bookmarkEnd w:id="362"/>
    <w:bookmarkStart w:name="z398" w:id="363"/>
    <w:p>
      <w:pPr>
        <w:spacing w:after="0"/>
        <w:ind w:left="0"/>
        <w:jc w:val="both"/>
      </w:pPr>
      <w:r>
        <w:rPr>
          <w:rFonts w:ascii="Times New Roman"/>
          <w:b w:val="false"/>
          <w:i w:val="false"/>
          <w:color w:val="000000"/>
          <w:sz w:val="28"/>
        </w:rPr>
        <w:t>
      197. В гостиницах, мотелях, кемпингах (глэмпингов), хостелах вывешиваются памятки о мерах пожарной безопасности. При проживании иностранных граждан, памятки о мерах пожарной безопасности выполняются на языках международного общения.</w:t>
      </w:r>
    </w:p>
    <w:bookmarkEnd w:id="363"/>
    <w:bookmarkStart w:name="z399" w:id="364"/>
    <w:p>
      <w:pPr>
        <w:spacing w:after="0"/>
        <w:ind w:left="0"/>
        <w:jc w:val="both"/>
      </w:pPr>
      <w:r>
        <w:rPr>
          <w:rFonts w:ascii="Times New Roman"/>
          <w:b w:val="false"/>
          <w:i w:val="false"/>
          <w:color w:val="000000"/>
          <w:sz w:val="28"/>
        </w:rPr>
        <w:t>
      198. На внутренней стороне двери в номерах гостиниц, мотелей, кемпингов (глэмпингов) и хостелов вывешиваются индивидуальные планы эвакуации людей на случай возникновения пожара с указанием номера или комнаты, эвакуационных выходов и путей движения к ним, мест размещения средств пожаротушения и сигнализации с необходимым пояснительным текстом.</w:t>
      </w:r>
    </w:p>
    <w:bookmarkEnd w:id="364"/>
    <w:bookmarkStart w:name="z400" w:id="365"/>
    <w:p>
      <w:pPr>
        <w:spacing w:after="0"/>
        <w:ind w:left="0"/>
        <w:jc w:val="both"/>
      </w:pPr>
      <w:r>
        <w:rPr>
          <w:rFonts w:ascii="Times New Roman"/>
          <w:b w:val="false"/>
          <w:i w:val="false"/>
          <w:color w:val="000000"/>
          <w:sz w:val="28"/>
        </w:rPr>
        <w:t>
      199. В помещениях гостиниц, мотелей, кемпингов (глэмпингов), хостелов на жилых этажах не допускается размещать складские и офисные помещения, а также не допускается размещение (проживание) людей в подвальных и цокольных помещениях.</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199 -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1" w:id="366"/>
    <w:p>
      <w:pPr>
        <w:spacing w:after="0"/>
        <w:ind w:left="0"/>
        <w:jc w:val="left"/>
      </w:pPr>
      <w:r>
        <w:rPr>
          <w:rFonts w:ascii="Times New Roman"/>
          <w:b/>
          <w:i w:val="false"/>
          <w:color w:val="000000"/>
        </w:rPr>
        <w:t xml:space="preserve"> Глава 5. Порядок обеспечения пожарной безопасности при содержании научных организаций и организаций образования</w:t>
      </w:r>
    </w:p>
    <w:bookmarkEnd w:id="366"/>
    <w:bookmarkStart w:name="z402" w:id="367"/>
    <w:p>
      <w:pPr>
        <w:spacing w:after="0"/>
        <w:ind w:left="0"/>
        <w:jc w:val="both"/>
      </w:pPr>
      <w:r>
        <w:rPr>
          <w:rFonts w:ascii="Times New Roman"/>
          <w:b w:val="false"/>
          <w:i w:val="false"/>
          <w:color w:val="000000"/>
          <w:sz w:val="28"/>
        </w:rPr>
        <w:t>
      200. С обучающимися организуются занятия по изучению мер пожарной безопасности в быту и действий на случай возникновения пожара. С учащимися начального образования, а также в дошкольных организациях проводятся беседы по противопожарной тематике. В общеобразовательных школах, училищах, колледжах, высших колледжах, организациях высшего и (или) послевузовского образования – инструктивные занятия по изучению правил пожарной безопасности.</w:t>
      </w:r>
    </w:p>
    <w:bookmarkEnd w:id="367"/>
    <w:bookmarkStart w:name="z403" w:id="368"/>
    <w:p>
      <w:pPr>
        <w:spacing w:after="0"/>
        <w:ind w:left="0"/>
        <w:jc w:val="both"/>
      </w:pPr>
      <w:r>
        <w:rPr>
          <w:rFonts w:ascii="Times New Roman"/>
          <w:b w:val="false"/>
          <w:i w:val="false"/>
          <w:color w:val="000000"/>
          <w:sz w:val="28"/>
        </w:rPr>
        <w:t>
      201. В лабораториях допускается хранение легковоспламеняющихся и горючих жидкостей в количествах, не превышающих сменную потребность. Доставка легковоспламеняющихся и горючих жидкостей в помещения осуществляется в закрытой безопасной таре.</w:t>
      </w:r>
    </w:p>
    <w:bookmarkEnd w:id="368"/>
    <w:bookmarkStart w:name="z404" w:id="369"/>
    <w:p>
      <w:pPr>
        <w:spacing w:after="0"/>
        <w:ind w:left="0"/>
        <w:jc w:val="both"/>
      </w:pPr>
      <w:r>
        <w:rPr>
          <w:rFonts w:ascii="Times New Roman"/>
          <w:b w:val="false"/>
          <w:i w:val="false"/>
          <w:color w:val="000000"/>
          <w:sz w:val="28"/>
        </w:rPr>
        <w:t>
      202. Не допускается проводить работы в вытяжном шкафу, при наличии в нем веществ, материалов и оборудования, не относящихся к выполняемым операциям, а также при его неисправности и отключенной системе вентиляции.</w:t>
      </w:r>
    </w:p>
    <w:bookmarkEnd w:id="369"/>
    <w:bookmarkStart w:name="z405" w:id="370"/>
    <w:p>
      <w:pPr>
        <w:spacing w:after="0"/>
        <w:ind w:left="0"/>
        <w:jc w:val="both"/>
      </w:pPr>
      <w:r>
        <w:rPr>
          <w:rFonts w:ascii="Times New Roman"/>
          <w:b w:val="false"/>
          <w:i w:val="false"/>
          <w:color w:val="000000"/>
          <w:sz w:val="28"/>
        </w:rPr>
        <w:t>
      203. Деревянные части вытяжных шкафов, в которых проводятся работы с легковоспламеняющимися и горючими жидкостями, окрашиваются огнезащитными средствами или покрываются негорючими материалами.</w:t>
      </w:r>
    </w:p>
    <w:bookmarkEnd w:id="370"/>
    <w:bookmarkStart w:name="z406" w:id="371"/>
    <w:p>
      <w:pPr>
        <w:spacing w:after="0"/>
        <w:ind w:left="0"/>
        <w:jc w:val="both"/>
      </w:pPr>
      <w:r>
        <w:rPr>
          <w:rFonts w:ascii="Times New Roman"/>
          <w:b w:val="false"/>
          <w:i w:val="false"/>
          <w:color w:val="000000"/>
          <w:sz w:val="28"/>
        </w:rPr>
        <w:t>
      204. Отработанные легковоспламеняющиеся и горючие жидкости по окончании рабочего дня собираются в специальную закрытую тару и удаляются из лаборатории для дальнейшей утилизации.</w:t>
      </w:r>
    </w:p>
    <w:bookmarkEnd w:id="371"/>
    <w:bookmarkStart w:name="z407" w:id="372"/>
    <w:p>
      <w:pPr>
        <w:spacing w:after="0"/>
        <w:ind w:left="0"/>
        <w:jc w:val="both"/>
      </w:pPr>
      <w:r>
        <w:rPr>
          <w:rFonts w:ascii="Times New Roman"/>
          <w:b w:val="false"/>
          <w:i w:val="false"/>
          <w:color w:val="000000"/>
          <w:sz w:val="28"/>
        </w:rPr>
        <w:t>
      205. Не допускается сливать легковоспламеняющиеся и горючие жидкости в систему водоотведения.</w:t>
      </w:r>
    </w:p>
    <w:bookmarkEnd w:id="372"/>
    <w:bookmarkStart w:name="z408" w:id="373"/>
    <w:p>
      <w:pPr>
        <w:spacing w:after="0"/>
        <w:ind w:left="0"/>
        <w:jc w:val="both"/>
      </w:pPr>
      <w:r>
        <w:rPr>
          <w:rFonts w:ascii="Times New Roman"/>
          <w:b w:val="false"/>
          <w:i w:val="false"/>
          <w:color w:val="000000"/>
          <w:sz w:val="28"/>
        </w:rPr>
        <w:t>
      206. Сосуды, в которых проводились работы с легковоспламеняющимися и горючими жидкостями, после окончания опыта промываются пожаробезопасными растворами.</w:t>
      </w:r>
    </w:p>
    <w:bookmarkEnd w:id="373"/>
    <w:bookmarkStart w:name="z409" w:id="374"/>
    <w:p>
      <w:pPr>
        <w:spacing w:after="0"/>
        <w:ind w:left="0"/>
        <w:jc w:val="both"/>
      </w:pPr>
      <w:r>
        <w:rPr>
          <w:rFonts w:ascii="Times New Roman"/>
          <w:b w:val="false"/>
          <w:i w:val="false"/>
          <w:color w:val="000000"/>
          <w:sz w:val="28"/>
        </w:rPr>
        <w:t>
      207. В зданиях детских организациях группы (классы) детей дошкольного и начального школьного возрастов размещаются не выше третьего этажа.</w:t>
      </w:r>
    </w:p>
    <w:bookmarkEnd w:id="374"/>
    <w:bookmarkStart w:name="z410" w:id="375"/>
    <w:p>
      <w:pPr>
        <w:spacing w:after="0"/>
        <w:ind w:left="0"/>
        <w:jc w:val="both"/>
      </w:pPr>
      <w:r>
        <w:rPr>
          <w:rFonts w:ascii="Times New Roman"/>
          <w:b w:val="false"/>
          <w:i w:val="false"/>
          <w:color w:val="000000"/>
          <w:sz w:val="28"/>
        </w:rPr>
        <w:t>
      208. При расстановке мебели и оборудования в классах, кабинетах, мастерских, спальнях, столовых и остальных помещениях обеспечиваются беспрепятственная эвакуация людей и подход к средствам пожаротушения.</w:t>
      </w:r>
    </w:p>
    <w:bookmarkEnd w:id="375"/>
    <w:bookmarkStart w:name="z411" w:id="376"/>
    <w:p>
      <w:pPr>
        <w:spacing w:after="0"/>
        <w:ind w:left="0"/>
        <w:jc w:val="both"/>
      </w:pPr>
      <w:r>
        <w:rPr>
          <w:rFonts w:ascii="Times New Roman"/>
          <w:b w:val="false"/>
          <w:i w:val="false"/>
          <w:color w:val="000000"/>
          <w:sz w:val="28"/>
        </w:rPr>
        <w:t>
      209. В учебных классах и кабинетах размещаются только необходимые для обеспечения учебного процесса мебель, приборы, модели, принадлежности, пособия, которые хранятся в шкафах, на стеллажах или стационарно установленных стойках.</w:t>
      </w:r>
    </w:p>
    <w:bookmarkEnd w:id="376"/>
    <w:bookmarkStart w:name="z412" w:id="377"/>
    <w:p>
      <w:pPr>
        <w:spacing w:after="0"/>
        <w:ind w:left="0"/>
        <w:jc w:val="both"/>
      </w:pPr>
      <w:r>
        <w:rPr>
          <w:rFonts w:ascii="Times New Roman"/>
          <w:b w:val="false"/>
          <w:i w:val="false"/>
          <w:color w:val="000000"/>
          <w:sz w:val="28"/>
        </w:rPr>
        <w:t>
      210. Число парт (столов) в учебных классах и кабинетах не должно превышать количество, установленное проектной документацией.</w:t>
      </w:r>
    </w:p>
    <w:bookmarkEnd w:id="377"/>
    <w:bookmarkStart w:name="z413" w:id="378"/>
    <w:p>
      <w:pPr>
        <w:spacing w:after="0"/>
        <w:ind w:left="0"/>
        <w:jc w:val="both"/>
      </w:pPr>
      <w:r>
        <w:rPr>
          <w:rFonts w:ascii="Times New Roman"/>
          <w:b w:val="false"/>
          <w:i w:val="false"/>
          <w:color w:val="000000"/>
          <w:sz w:val="28"/>
        </w:rPr>
        <w:t>
      211. По окончании занятий в кабинетах, лабораториях и мастерских легковоспламеняющиеся и горючие жидкости убираются в негорючие шкафы (ящики), устанавливаемые в отдельных помещениях.</w:t>
      </w:r>
    </w:p>
    <w:bookmarkEnd w:id="378"/>
    <w:bookmarkStart w:name="z414" w:id="379"/>
    <w:p>
      <w:pPr>
        <w:spacing w:after="0"/>
        <w:ind w:left="0"/>
        <w:jc w:val="both"/>
      </w:pPr>
      <w:r>
        <w:rPr>
          <w:rFonts w:ascii="Times New Roman"/>
          <w:b w:val="false"/>
          <w:i w:val="false"/>
          <w:color w:val="000000"/>
          <w:sz w:val="28"/>
        </w:rPr>
        <w:t>
      212. По окончании работы производится осмотр всех помещений с отключением электрических приборов, кроме предусмотренных для непрерывного действия.</w:t>
      </w:r>
    </w:p>
    <w:bookmarkEnd w:id="379"/>
    <w:bookmarkStart w:name="z415" w:id="380"/>
    <w:p>
      <w:pPr>
        <w:spacing w:after="0"/>
        <w:ind w:left="0"/>
        <w:jc w:val="both"/>
      </w:pPr>
      <w:r>
        <w:rPr>
          <w:rFonts w:ascii="Times New Roman"/>
          <w:b w:val="false"/>
          <w:i w:val="false"/>
          <w:color w:val="000000"/>
          <w:sz w:val="28"/>
        </w:rPr>
        <w:t>
      213. В организациях образования и дошкольных организациях с круглосуточным пребыванием детей устанавливается круглосуточное дежурство обслуживающего персонала с обеспечением телефонной связи.</w:t>
      </w:r>
    </w:p>
    <w:bookmarkEnd w:id="380"/>
    <w:bookmarkStart w:name="z416" w:id="381"/>
    <w:p>
      <w:pPr>
        <w:spacing w:after="0"/>
        <w:ind w:left="0"/>
        <w:jc w:val="left"/>
      </w:pPr>
      <w:r>
        <w:rPr>
          <w:rFonts w:ascii="Times New Roman"/>
          <w:b/>
          <w:i w:val="false"/>
          <w:color w:val="000000"/>
        </w:rPr>
        <w:t xml:space="preserve"> Глава 6. Порядок обеспечения пожарной безопасности при содержании мест летнего отдыха детей и оздоровительных лагерей</w:t>
      </w:r>
    </w:p>
    <w:bookmarkEnd w:id="381"/>
    <w:bookmarkStart w:name="z417" w:id="382"/>
    <w:p>
      <w:pPr>
        <w:spacing w:after="0"/>
        <w:ind w:left="0"/>
        <w:jc w:val="both"/>
      </w:pPr>
      <w:r>
        <w:rPr>
          <w:rFonts w:ascii="Times New Roman"/>
          <w:b w:val="false"/>
          <w:i w:val="false"/>
          <w:color w:val="000000"/>
          <w:sz w:val="28"/>
        </w:rPr>
        <w:t>
      214. Размещение детских оздоровительных лагерей в деревянных зданиях выше 1 этажа не допускается. Каркасные и щитовые здания детских оздоровительных лагерей оштукатуриваются, и имеют негорючую кровлю и негорючий утеплитель.</w:t>
      </w:r>
    </w:p>
    <w:bookmarkEnd w:id="382"/>
    <w:bookmarkStart w:name="z418" w:id="383"/>
    <w:p>
      <w:pPr>
        <w:spacing w:after="0"/>
        <w:ind w:left="0"/>
        <w:jc w:val="both"/>
      </w:pPr>
      <w:r>
        <w:rPr>
          <w:rFonts w:ascii="Times New Roman"/>
          <w:b w:val="false"/>
          <w:i w:val="false"/>
          <w:color w:val="000000"/>
          <w:sz w:val="28"/>
        </w:rPr>
        <w:t>
      215. Не допускается:</w:t>
      </w:r>
    </w:p>
    <w:bookmarkEnd w:id="383"/>
    <w:bookmarkStart w:name="z419" w:id="384"/>
    <w:p>
      <w:pPr>
        <w:spacing w:after="0"/>
        <w:ind w:left="0"/>
        <w:jc w:val="both"/>
      </w:pPr>
      <w:r>
        <w:rPr>
          <w:rFonts w:ascii="Times New Roman"/>
          <w:b w:val="false"/>
          <w:i w:val="false"/>
          <w:color w:val="000000"/>
          <w:sz w:val="28"/>
        </w:rPr>
        <w:t>
      1) покрывать здания горючими материалами, в том числе соломой, щепой, камышом, толью;</w:t>
      </w:r>
    </w:p>
    <w:bookmarkEnd w:id="384"/>
    <w:bookmarkStart w:name="z420" w:id="385"/>
    <w:p>
      <w:pPr>
        <w:spacing w:after="0"/>
        <w:ind w:left="0"/>
        <w:jc w:val="both"/>
      </w:pPr>
      <w:r>
        <w:rPr>
          <w:rFonts w:ascii="Times New Roman"/>
          <w:b w:val="false"/>
          <w:i w:val="false"/>
          <w:color w:val="000000"/>
          <w:sz w:val="28"/>
        </w:rPr>
        <w:t>
      2) устраивать кухни, прачечные в деревянных зданиях, занятых детьми;</w:t>
      </w:r>
    </w:p>
    <w:bookmarkEnd w:id="385"/>
    <w:bookmarkStart w:name="z421" w:id="386"/>
    <w:p>
      <w:pPr>
        <w:spacing w:after="0"/>
        <w:ind w:left="0"/>
        <w:jc w:val="both"/>
      </w:pPr>
      <w:r>
        <w:rPr>
          <w:rFonts w:ascii="Times New Roman"/>
          <w:b w:val="false"/>
          <w:i w:val="false"/>
          <w:color w:val="000000"/>
          <w:sz w:val="28"/>
        </w:rPr>
        <w:t>
      3) размещать более 50 детей в зданиях и сооружениях IV и V степеней огнестойкости;</w:t>
      </w:r>
    </w:p>
    <w:bookmarkEnd w:id="386"/>
    <w:bookmarkStart w:name="z422" w:id="387"/>
    <w:p>
      <w:pPr>
        <w:spacing w:after="0"/>
        <w:ind w:left="0"/>
        <w:jc w:val="both"/>
      </w:pPr>
      <w:r>
        <w:rPr>
          <w:rFonts w:ascii="Times New Roman"/>
          <w:b w:val="false"/>
          <w:i w:val="false"/>
          <w:color w:val="000000"/>
          <w:sz w:val="28"/>
        </w:rPr>
        <w:t>
      4) топить печи, применять керосиновые и электронагревательные приборы в помещениях, занятых детьми в летний период;</w:t>
      </w:r>
    </w:p>
    <w:bookmarkEnd w:id="387"/>
    <w:bookmarkStart w:name="z423" w:id="388"/>
    <w:p>
      <w:pPr>
        <w:spacing w:after="0"/>
        <w:ind w:left="0"/>
        <w:jc w:val="both"/>
      </w:pPr>
      <w:r>
        <w:rPr>
          <w:rFonts w:ascii="Times New Roman"/>
          <w:b w:val="false"/>
          <w:i w:val="false"/>
          <w:color w:val="000000"/>
          <w:sz w:val="28"/>
        </w:rPr>
        <w:t>
      5) устраивать фейерверки, пользоваться пиротехническими изделиями.</w:t>
      </w:r>
    </w:p>
    <w:bookmarkEnd w:id="388"/>
    <w:bookmarkStart w:name="z424" w:id="389"/>
    <w:p>
      <w:pPr>
        <w:spacing w:after="0"/>
        <w:ind w:left="0"/>
        <w:jc w:val="both"/>
      </w:pPr>
      <w:r>
        <w:rPr>
          <w:rFonts w:ascii="Times New Roman"/>
          <w:b w:val="false"/>
          <w:i w:val="false"/>
          <w:color w:val="000000"/>
          <w:sz w:val="28"/>
        </w:rPr>
        <w:t>
      216. Прачечные и кухни в местах летнего отдыха детей и оздоровительных лагерях размещаются в обособленных строениях на расстоянии не менее 15 м от деревянных зданий, в которых размещаются дети.</w:t>
      </w:r>
    </w:p>
    <w:bookmarkEnd w:id="389"/>
    <w:bookmarkStart w:name="z425" w:id="390"/>
    <w:p>
      <w:pPr>
        <w:spacing w:after="0"/>
        <w:ind w:left="0"/>
        <w:jc w:val="both"/>
      </w:pPr>
      <w:r>
        <w:rPr>
          <w:rFonts w:ascii="Times New Roman"/>
          <w:b w:val="false"/>
          <w:i w:val="false"/>
          <w:color w:val="000000"/>
          <w:sz w:val="28"/>
        </w:rPr>
        <w:t>
      217. Не допускается размещение детей в местах летнего отдыха, оздоровительных лагерях, не обеспеченных наружным противопожарным водоснабжением.</w:t>
      </w:r>
    </w:p>
    <w:bookmarkEnd w:id="390"/>
    <w:bookmarkStart w:name="z426" w:id="391"/>
    <w:p>
      <w:pPr>
        <w:spacing w:after="0"/>
        <w:ind w:left="0"/>
        <w:jc w:val="both"/>
      </w:pPr>
      <w:r>
        <w:rPr>
          <w:rFonts w:ascii="Times New Roman"/>
          <w:b w:val="false"/>
          <w:i w:val="false"/>
          <w:color w:val="000000"/>
          <w:sz w:val="28"/>
        </w:rPr>
        <w:t xml:space="preserve">
      218. Места летнего отдыха детей, летние оздоровительные лагеря обеспечиваются сигналом тревоги на случай пожара и первичными средствами пожаротушения. В них устанавливается круглосуточное дежурство обслуживающего персонала. </w:t>
      </w:r>
    </w:p>
    <w:bookmarkEnd w:id="391"/>
    <w:bookmarkStart w:name="z427" w:id="392"/>
    <w:p>
      <w:pPr>
        <w:spacing w:after="0"/>
        <w:ind w:left="0"/>
        <w:jc w:val="both"/>
      </w:pPr>
      <w:r>
        <w:rPr>
          <w:rFonts w:ascii="Times New Roman"/>
          <w:b w:val="false"/>
          <w:i w:val="false"/>
          <w:color w:val="000000"/>
          <w:sz w:val="28"/>
        </w:rPr>
        <w:t>
      219. В детском лагере разрабатываются план организационно-технических мероприятий по обеспечению пожарной безопасности и схема лагеря (базы), на которой указываются все здания, места проживания людей (жилые дома, палатки), места хозяйственного назначения, источники наружного противопожарного водоснабжения, стоянки автомобилей. Схема вывешивается при въезде на территорию лагеря (базы).</w:t>
      </w:r>
    </w:p>
    <w:bookmarkEnd w:id="392"/>
    <w:bookmarkStart w:name="z428" w:id="393"/>
    <w:p>
      <w:pPr>
        <w:spacing w:after="0"/>
        <w:ind w:left="0"/>
        <w:jc w:val="both"/>
      </w:pPr>
      <w:r>
        <w:rPr>
          <w:rFonts w:ascii="Times New Roman"/>
          <w:b w:val="false"/>
          <w:i w:val="false"/>
          <w:color w:val="000000"/>
          <w:sz w:val="28"/>
        </w:rPr>
        <w:t>
      220. При размещении на территории мест летного отдыха детей и оздоровительных лагерей палаток (юрт) площадь территории, занимаемой одной группой (1 или 2 ряда) принимается не более 800 м</w:t>
      </w:r>
      <w:r>
        <w:rPr>
          <w:rFonts w:ascii="Times New Roman"/>
          <w:b w:val="false"/>
          <w:i w:val="false"/>
          <w:color w:val="000000"/>
          <w:vertAlign w:val="superscript"/>
        </w:rPr>
        <w:t>2</w:t>
      </w:r>
      <w:r>
        <w:rPr>
          <w:rFonts w:ascii="Times New Roman"/>
          <w:b w:val="false"/>
          <w:i w:val="false"/>
          <w:color w:val="000000"/>
          <w:sz w:val="28"/>
        </w:rPr>
        <w:t>. Расстояние между группами принимается не менее 15 м, а между палатками (юртами) – не менее 2,5 м.</w:t>
      </w:r>
    </w:p>
    <w:bookmarkEnd w:id="393"/>
    <w:bookmarkStart w:name="z429" w:id="394"/>
    <w:p>
      <w:pPr>
        <w:spacing w:after="0"/>
        <w:ind w:left="0"/>
        <w:jc w:val="left"/>
      </w:pPr>
      <w:r>
        <w:rPr>
          <w:rFonts w:ascii="Times New Roman"/>
          <w:b/>
          <w:i w:val="false"/>
          <w:color w:val="000000"/>
        </w:rPr>
        <w:t xml:space="preserve"> Глава 7. Порядок обеспечения пожарной безопасности при содержании мест проведения праздничных мероприятий</w:t>
      </w:r>
    </w:p>
    <w:bookmarkEnd w:id="394"/>
    <w:bookmarkStart w:name="z430" w:id="395"/>
    <w:p>
      <w:pPr>
        <w:spacing w:after="0"/>
        <w:ind w:left="0"/>
        <w:jc w:val="both"/>
      </w:pPr>
      <w:r>
        <w:rPr>
          <w:rFonts w:ascii="Times New Roman"/>
          <w:b w:val="false"/>
          <w:i w:val="false"/>
          <w:color w:val="000000"/>
          <w:sz w:val="28"/>
        </w:rPr>
        <w:t>
      221. При организации и проведении мероприятий с массовым пребыванием людей:</w:t>
      </w:r>
    </w:p>
    <w:bookmarkEnd w:id="395"/>
    <w:bookmarkStart w:name="z2757" w:id="396"/>
    <w:p>
      <w:pPr>
        <w:spacing w:after="0"/>
        <w:ind w:left="0"/>
        <w:jc w:val="both"/>
      </w:pPr>
      <w:r>
        <w:rPr>
          <w:rFonts w:ascii="Times New Roman"/>
          <w:b w:val="false"/>
          <w:i w:val="false"/>
          <w:color w:val="000000"/>
          <w:sz w:val="28"/>
        </w:rPr>
        <w:t>
      1) используются только помещения, обеспеченные не менее чем двумя эвакуационными выходами и расположенные не выше второго этажа в зданиях с горючими перекрытиями;</w:t>
      </w:r>
    </w:p>
    <w:bookmarkEnd w:id="396"/>
    <w:bookmarkStart w:name="z2758" w:id="397"/>
    <w:p>
      <w:pPr>
        <w:spacing w:after="0"/>
        <w:ind w:left="0"/>
        <w:jc w:val="both"/>
      </w:pPr>
      <w:r>
        <w:rPr>
          <w:rFonts w:ascii="Times New Roman"/>
          <w:b w:val="false"/>
          <w:i w:val="false"/>
          <w:color w:val="000000"/>
          <w:sz w:val="28"/>
        </w:rPr>
        <w:t>
      2) новогодние елки устанавливаются на устойчивом основании, не допускается загромождать ими выходы из помещения;</w:t>
      </w:r>
    </w:p>
    <w:bookmarkEnd w:id="397"/>
    <w:bookmarkStart w:name="z2759" w:id="398"/>
    <w:p>
      <w:pPr>
        <w:spacing w:after="0"/>
        <w:ind w:left="0"/>
        <w:jc w:val="both"/>
      </w:pPr>
      <w:r>
        <w:rPr>
          <w:rFonts w:ascii="Times New Roman"/>
          <w:b w:val="false"/>
          <w:i w:val="false"/>
          <w:color w:val="000000"/>
          <w:sz w:val="28"/>
        </w:rPr>
        <w:t>
      3) ветви елки располагаются на расстоянии не менее 1 м от стен и потолка;</w:t>
      </w:r>
    </w:p>
    <w:bookmarkEnd w:id="398"/>
    <w:bookmarkStart w:name="z2760" w:id="399"/>
    <w:p>
      <w:pPr>
        <w:spacing w:after="0"/>
        <w:ind w:left="0"/>
        <w:jc w:val="both"/>
      </w:pPr>
      <w:r>
        <w:rPr>
          <w:rFonts w:ascii="Times New Roman"/>
          <w:b w:val="false"/>
          <w:i w:val="false"/>
          <w:color w:val="000000"/>
          <w:sz w:val="28"/>
        </w:rPr>
        <w:t>
      4) при отсутствии в помещении электрического освещения, праздничные мероприятия проводятся только в светлое время суток;</w:t>
      </w:r>
    </w:p>
    <w:bookmarkEnd w:id="399"/>
    <w:bookmarkStart w:name="z2761" w:id="400"/>
    <w:p>
      <w:pPr>
        <w:spacing w:after="0"/>
        <w:ind w:left="0"/>
        <w:jc w:val="both"/>
      </w:pPr>
      <w:r>
        <w:rPr>
          <w:rFonts w:ascii="Times New Roman"/>
          <w:b w:val="false"/>
          <w:i w:val="false"/>
          <w:color w:val="000000"/>
          <w:sz w:val="28"/>
        </w:rPr>
        <w:t>
      5) иллюминация выполняется с соблюдением требований ПУЭ. При использовании электрической осветительной сети без понижающего трансформатора на елке применяются гирлянды только с последовательным включением лампочек напряжением до 12 Вольт. Допустимая мощность лампочек 25 Ватт;</w:t>
      </w:r>
    </w:p>
    <w:bookmarkEnd w:id="400"/>
    <w:bookmarkStart w:name="z2762" w:id="401"/>
    <w:p>
      <w:pPr>
        <w:spacing w:after="0"/>
        <w:ind w:left="0"/>
        <w:jc w:val="both"/>
      </w:pPr>
      <w:r>
        <w:rPr>
          <w:rFonts w:ascii="Times New Roman"/>
          <w:b w:val="false"/>
          <w:i w:val="false"/>
          <w:color w:val="000000"/>
          <w:sz w:val="28"/>
        </w:rPr>
        <w:t>
      6) при обнаружении неисправности в иллюминации (нагрев проводов, мигание лампочек, искрение) она немедленно обесточивается;</w:t>
      </w:r>
    </w:p>
    <w:bookmarkEnd w:id="401"/>
    <w:bookmarkStart w:name="z2763" w:id="402"/>
    <w:p>
      <w:pPr>
        <w:spacing w:after="0"/>
        <w:ind w:left="0"/>
        <w:jc w:val="both"/>
      </w:pPr>
      <w:r>
        <w:rPr>
          <w:rFonts w:ascii="Times New Roman"/>
          <w:b w:val="false"/>
          <w:i w:val="false"/>
          <w:color w:val="000000"/>
          <w:sz w:val="28"/>
        </w:rPr>
        <w:t xml:space="preserve">
      7) при проведении мероприятий организуется дежурство на сцене и в зальных помещениях лиц, ответственных за обеспечение пожарной безопасности, работников противопожарной службы. Помещения, где проводятся мероприятия, обеспечиваются первичными средствами пожаротушения, установленными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221 -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8" w:id="403"/>
    <w:p>
      <w:pPr>
        <w:spacing w:after="0"/>
        <w:ind w:left="0"/>
        <w:jc w:val="both"/>
      </w:pPr>
      <w:r>
        <w:rPr>
          <w:rFonts w:ascii="Times New Roman"/>
          <w:b w:val="false"/>
          <w:i w:val="false"/>
          <w:color w:val="000000"/>
          <w:sz w:val="28"/>
        </w:rPr>
        <w:t>
      222. Не допускается:</w:t>
      </w:r>
    </w:p>
    <w:bookmarkEnd w:id="403"/>
    <w:bookmarkStart w:name="z439" w:id="404"/>
    <w:p>
      <w:pPr>
        <w:spacing w:after="0"/>
        <w:ind w:left="0"/>
        <w:jc w:val="both"/>
      </w:pPr>
      <w:r>
        <w:rPr>
          <w:rFonts w:ascii="Times New Roman"/>
          <w:b w:val="false"/>
          <w:i w:val="false"/>
          <w:color w:val="000000"/>
          <w:sz w:val="28"/>
        </w:rPr>
        <w:t>
      1) проводить мероприятия при наличии решеток на окнах помещений, в которых они проводятся;</w:t>
      </w:r>
    </w:p>
    <w:bookmarkEnd w:id="404"/>
    <w:bookmarkStart w:name="z440" w:id="405"/>
    <w:p>
      <w:pPr>
        <w:spacing w:after="0"/>
        <w:ind w:left="0"/>
        <w:jc w:val="both"/>
      </w:pPr>
      <w:r>
        <w:rPr>
          <w:rFonts w:ascii="Times New Roman"/>
          <w:b w:val="false"/>
          <w:i w:val="false"/>
          <w:color w:val="000000"/>
          <w:sz w:val="28"/>
        </w:rPr>
        <w:t>
      2) применять дуговые прожекторы, свечи и хлопушки, устраивать фейерверки, световые пожароопасные эффекты;</w:t>
      </w:r>
    </w:p>
    <w:bookmarkEnd w:id="405"/>
    <w:bookmarkStart w:name="z441" w:id="406"/>
    <w:p>
      <w:pPr>
        <w:spacing w:after="0"/>
        <w:ind w:left="0"/>
        <w:jc w:val="both"/>
      </w:pPr>
      <w:r>
        <w:rPr>
          <w:rFonts w:ascii="Times New Roman"/>
          <w:b w:val="false"/>
          <w:i w:val="false"/>
          <w:color w:val="000000"/>
          <w:sz w:val="28"/>
        </w:rPr>
        <w:t>
      3) проводить огневые, покрасочные, взрывопожароопасные и пожароопасные работы;</w:t>
      </w:r>
    </w:p>
    <w:bookmarkEnd w:id="406"/>
    <w:bookmarkStart w:name="z442" w:id="407"/>
    <w:p>
      <w:pPr>
        <w:spacing w:after="0"/>
        <w:ind w:left="0"/>
        <w:jc w:val="both"/>
      </w:pPr>
      <w:r>
        <w:rPr>
          <w:rFonts w:ascii="Times New Roman"/>
          <w:b w:val="false"/>
          <w:i w:val="false"/>
          <w:color w:val="000000"/>
          <w:sz w:val="28"/>
        </w:rPr>
        <w:t>
      4) использовать ставни на окнах для затемнения помещений;</w:t>
      </w:r>
    </w:p>
    <w:bookmarkEnd w:id="407"/>
    <w:bookmarkStart w:name="z443" w:id="408"/>
    <w:p>
      <w:pPr>
        <w:spacing w:after="0"/>
        <w:ind w:left="0"/>
        <w:jc w:val="both"/>
      </w:pPr>
      <w:r>
        <w:rPr>
          <w:rFonts w:ascii="Times New Roman"/>
          <w:b w:val="false"/>
          <w:i w:val="false"/>
          <w:color w:val="000000"/>
          <w:sz w:val="28"/>
        </w:rPr>
        <w:t>
      5) уменьшать ширину проходов между рядами и устанавливать в проходах дополнительные кресла, стулья;</w:t>
      </w:r>
    </w:p>
    <w:bookmarkEnd w:id="408"/>
    <w:bookmarkStart w:name="z444" w:id="409"/>
    <w:p>
      <w:pPr>
        <w:spacing w:after="0"/>
        <w:ind w:left="0"/>
        <w:jc w:val="both"/>
      </w:pPr>
      <w:r>
        <w:rPr>
          <w:rFonts w:ascii="Times New Roman"/>
          <w:b w:val="false"/>
          <w:i w:val="false"/>
          <w:color w:val="000000"/>
          <w:sz w:val="28"/>
        </w:rPr>
        <w:t>
      6) полностью отключать освещение в помещении во время представлений;</w:t>
      </w:r>
    </w:p>
    <w:bookmarkEnd w:id="409"/>
    <w:bookmarkStart w:name="z445" w:id="410"/>
    <w:p>
      <w:pPr>
        <w:spacing w:after="0"/>
        <w:ind w:left="0"/>
        <w:jc w:val="both"/>
      </w:pPr>
      <w:r>
        <w:rPr>
          <w:rFonts w:ascii="Times New Roman"/>
          <w:b w:val="false"/>
          <w:i w:val="false"/>
          <w:color w:val="000000"/>
          <w:sz w:val="28"/>
        </w:rPr>
        <w:t>
      7) заполнять помещения людьми сверх установленной проектной документацией нормы.</w:t>
      </w:r>
    </w:p>
    <w:bookmarkEnd w:id="410"/>
    <w:bookmarkStart w:name="z446" w:id="411"/>
    <w:p>
      <w:pPr>
        <w:spacing w:after="0"/>
        <w:ind w:left="0"/>
        <w:jc w:val="both"/>
      </w:pPr>
      <w:r>
        <w:rPr>
          <w:rFonts w:ascii="Times New Roman"/>
          <w:b w:val="false"/>
          <w:i w:val="false"/>
          <w:color w:val="000000"/>
          <w:sz w:val="28"/>
        </w:rPr>
        <w:t>
      223. Не допускаются использование и запуск неуправляемых летающих фонариков с применением открытого источника огня.</w:t>
      </w:r>
    </w:p>
    <w:bookmarkEnd w:id="411"/>
    <w:bookmarkStart w:name="z447" w:id="412"/>
    <w:p>
      <w:pPr>
        <w:spacing w:after="0"/>
        <w:ind w:left="0"/>
        <w:jc w:val="both"/>
      </w:pPr>
      <w:r>
        <w:rPr>
          <w:rFonts w:ascii="Times New Roman"/>
          <w:b w:val="false"/>
          <w:i w:val="false"/>
          <w:color w:val="000000"/>
          <w:sz w:val="28"/>
        </w:rPr>
        <w:t>
      224. При использовании пиротехнических изделий не допускается:</w:t>
      </w:r>
    </w:p>
    <w:bookmarkEnd w:id="412"/>
    <w:bookmarkStart w:name="z448" w:id="413"/>
    <w:p>
      <w:pPr>
        <w:spacing w:after="0"/>
        <w:ind w:left="0"/>
        <w:jc w:val="both"/>
      </w:pPr>
      <w:r>
        <w:rPr>
          <w:rFonts w:ascii="Times New Roman"/>
          <w:b w:val="false"/>
          <w:i w:val="false"/>
          <w:color w:val="000000"/>
          <w:sz w:val="28"/>
        </w:rPr>
        <w:t>
      1) устраивать салюты ближе 50 м от зданий и сооружений, под навесами и кронами деревьев;</w:t>
      </w:r>
    </w:p>
    <w:bookmarkEnd w:id="413"/>
    <w:bookmarkStart w:name="z449" w:id="414"/>
    <w:p>
      <w:pPr>
        <w:spacing w:after="0"/>
        <w:ind w:left="0"/>
        <w:jc w:val="both"/>
      </w:pPr>
      <w:r>
        <w:rPr>
          <w:rFonts w:ascii="Times New Roman"/>
          <w:b w:val="false"/>
          <w:i w:val="false"/>
          <w:color w:val="000000"/>
          <w:sz w:val="28"/>
        </w:rPr>
        <w:t>
      2) применять их при ветреной погоде.</w:t>
      </w:r>
    </w:p>
    <w:bookmarkEnd w:id="414"/>
    <w:bookmarkStart w:name="z450" w:id="415"/>
    <w:p>
      <w:pPr>
        <w:spacing w:after="0"/>
        <w:ind w:left="0"/>
        <w:jc w:val="both"/>
      </w:pPr>
      <w:r>
        <w:rPr>
          <w:rFonts w:ascii="Times New Roman"/>
          <w:b w:val="false"/>
          <w:i w:val="false"/>
          <w:color w:val="000000"/>
          <w:sz w:val="28"/>
        </w:rPr>
        <w:t>
      225. Проведение мероприятий с массовым пребыванием (вечеров отдыха, дискотек, новогодних представлений) в зданиях и сооружениях допускается только после профилактического осмотра на соответствие требованиям пожарной безопасности лицом, обеспечивающим пожарную безопасность.</w:t>
      </w:r>
    </w:p>
    <w:bookmarkEnd w:id="415"/>
    <w:bookmarkStart w:name="z451" w:id="416"/>
    <w:p>
      <w:pPr>
        <w:spacing w:after="0"/>
        <w:ind w:left="0"/>
        <w:jc w:val="both"/>
      </w:pPr>
      <w:r>
        <w:rPr>
          <w:rFonts w:ascii="Times New Roman"/>
          <w:b w:val="false"/>
          <w:i w:val="false"/>
          <w:color w:val="000000"/>
          <w:sz w:val="28"/>
        </w:rPr>
        <w:t xml:space="preserve">
      Результаты профилактического осмотра вносятся в журнал профилактических осмотров мест проведения массовых мероприятий, заполняемый в произвольной форме, с подписью лица ответственного за обеспечение пожарной безопасности при проведении мероприятия или руководителя организации. </w:t>
      </w:r>
    </w:p>
    <w:bookmarkEnd w:id="416"/>
    <w:bookmarkStart w:name="z452" w:id="417"/>
    <w:p>
      <w:pPr>
        <w:spacing w:after="0"/>
        <w:ind w:left="0"/>
        <w:jc w:val="left"/>
      </w:pPr>
      <w:r>
        <w:rPr>
          <w:rFonts w:ascii="Times New Roman"/>
          <w:b/>
          <w:i w:val="false"/>
          <w:color w:val="000000"/>
        </w:rPr>
        <w:t xml:space="preserve"> Глава 8. Порядок обеспечения пожарной безопасности при содержании избирательных участков</w:t>
      </w:r>
    </w:p>
    <w:bookmarkEnd w:id="417"/>
    <w:bookmarkStart w:name="z453" w:id="418"/>
    <w:p>
      <w:pPr>
        <w:spacing w:after="0"/>
        <w:ind w:left="0"/>
        <w:jc w:val="both"/>
      </w:pPr>
      <w:r>
        <w:rPr>
          <w:rFonts w:ascii="Times New Roman"/>
          <w:b w:val="false"/>
          <w:i w:val="false"/>
          <w:color w:val="000000"/>
          <w:sz w:val="28"/>
        </w:rPr>
        <w:t>
      226. На каждом избирательном участке, не позднее чем за 10 календарных дней до начала его работы, руководителем организации обеспечивается соблюдение настоящих Правил, в том числе:</w:t>
      </w:r>
    </w:p>
    <w:bookmarkEnd w:id="418"/>
    <w:bookmarkStart w:name="z454" w:id="419"/>
    <w:p>
      <w:pPr>
        <w:spacing w:after="0"/>
        <w:ind w:left="0"/>
        <w:jc w:val="both"/>
      </w:pPr>
      <w:r>
        <w:rPr>
          <w:rFonts w:ascii="Times New Roman"/>
          <w:b w:val="false"/>
          <w:i w:val="false"/>
          <w:color w:val="000000"/>
          <w:sz w:val="28"/>
        </w:rPr>
        <w:t>
      1) проверяется исправность наружного и внутреннего противопожарных водопроводов (с обязательным пуском воды), осветительной и силовой сети, пуск противодымной вентиляции и систем автоматической пожарной сигнализации, а также проводится обследование с составлением акта в произвольной форме. Все недостатки устраняются руководителем организации до начала работы избирательного участка. По результатам устранения выявленных недостатков или их отсутствии составляется акт о готовности избирательного участка к работе (акты хранятся у ответственного за обеспечение пожарной безопасности объекта до окончания работы избирательного участка);</w:t>
      </w:r>
    </w:p>
    <w:bookmarkEnd w:id="419"/>
    <w:bookmarkStart w:name="z455" w:id="420"/>
    <w:p>
      <w:pPr>
        <w:spacing w:after="0"/>
        <w:ind w:left="0"/>
        <w:jc w:val="both"/>
      </w:pPr>
      <w:r>
        <w:rPr>
          <w:rFonts w:ascii="Times New Roman"/>
          <w:b w:val="false"/>
          <w:i w:val="false"/>
          <w:color w:val="000000"/>
          <w:sz w:val="28"/>
        </w:rPr>
        <w:t>
      2) обеспечиваются наличие, исправность и постоянная готовность к применению средств противопожарной защиты;</w:t>
      </w:r>
    </w:p>
    <w:bookmarkEnd w:id="420"/>
    <w:bookmarkStart w:name="z456" w:id="421"/>
    <w:p>
      <w:pPr>
        <w:spacing w:after="0"/>
        <w:ind w:left="0"/>
        <w:jc w:val="both"/>
      </w:pPr>
      <w:r>
        <w:rPr>
          <w:rFonts w:ascii="Times New Roman"/>
          <w:b w:val="false"/>
          <w:i w:val="false"/>
          <w:color w:val="000000"/>
          <w:sz w:val="28"/>
        </w:rPr>
        <w:t>
      3) с членами избирательной комиссии и персоналом, привлеченными для обслуживания, проводится инструктаж о мерах пожарной безопасности и действиях при пожаре под роспись;</w:t>
      </w:r>
    </w:p>
    <w:bookmarkEnd w:id="421"/>
    <w:bookmarkStart w:name="z457" w:id="422"/>
    <w:p>
      <w:pPr>
        <w:spacing w:after="0"/>
        <w:ind w:left="0"/>
        <w:jc w:val="both"/>
      </w:pPr>
      <w:r>
        <w:rPr>
          <w:rFonts w:ascii="Times New Roman"/>
          <w:b w:val="false"/>
          <w:i w:val="false"/>
          <w:color w:val="000000"/>
          <w:sz w:val="28"/>
        </w:rPr>
        <w:t>
      4) устанавливаются места для приготовления пищи, и определяется использование нагревательных приборов;</w:t>
      </w:r>
    </w:p>
    <w:bookmarkEnd w:id="422"/>
    <w:bookmarkStart w:name="z458" w:id="423"/>
    <w:p>
      <w:pPr>
        <w:spacing w:after="0"/>
        <w:ind w:left="0"/>
        <w:jc w:val="both"/>
      </w:pPr>
      <w:r>
        <w:rPr>
          <w:rFonts w:ascii="Times New Roman"/>
          <w:b w:val="false"/>
          <w:i w:val="false"/>
          <w:color w:val="000000"/>
          <w:sz w:val="28"/>
        </w:rPr>
        <w:t>
      5) определяются и оборудуются места для курения.</w:t>
      </w:r>
    </w:p>
    <w:bookmarkEnd w:id="423"/>
    <w:bookmarkStart w:name="z459" w:id="424"/>
    <w:p>
      <w:pPr>
        <w:spacing w:after="0"/>
        <w:ind w:left="0"/>
        <w:jc w:val="both"/>
      </w:pPr>
      <w:r>
        <w:rPr>
          <w:rFonts w:ascii="Times New Roman"/>
          <w:b w:val="false"/>
          <w:i w:val="false"/>
          <w:color w:val="000000"/>
          <w:sz w:val="28"/>
        </w:rPr>
        <w:t xml:space="preserve">
      227. Избирательные участки размещаются в зданиях не выше второго этажа. Организация временной торговли, буфетов, демонстрация кино- и видеофильмов внутри здания не допускаются. </w:t>
      </w:r>
    </w:p>
    <w:bookmarkEnd w:id="424"/>
    <w:bookmarkStart w:name="z460" w:id="425"/>
    <w:p>
      <w:pPr>
        <w:spacing w:after="0"/>
        <w:ind w:left="0"/>
        <w:jc w:val="both"/>
      </w:pPr>
      <w:r>
        <w:rPr>
          <w:rFonts w:ascii="Times New Roman"/>
          <w:b w:val="false"/>
          <w:i w:val="false"/>
          <w:color w:val="000000"/>
          <w:sz w:val="28"/>
        </w:rPr>
        <w:t>
      228. Расстановка столов, кабин, урн и оборудования, предназначенных для голосования, осуществляется с учетом обеспечения безопасной эвакуации людей и материальных ценностей.</w:t>
      </w:r>
    </w:p>
    <w:bookmarkEnd w:id="425"/>
    <w:bookmarkStart w:name="z461" w:id="426"/>
    <w:p>
      <w:pPr>
        <w:spacing w:after="0"/>
        <w:ind w:left="0"/>
        <w:jc w:val="both"/>
      </w:pPr>
      <w:r>
        <w:rPr>
          <w:rFonts w:ascii="Times New Roman"/>
          <w:b w:val="false"/>
          <w:i w:val="false"/>
          <w:color w:val="000000"/>
          <w:sz w:val="28"/>
        </w:rPr>
        <w:t>
      229. В помещениях избирательных участков не допускается проведение работ, связанных с использованием открытого огня, а также разведение костров, сжигание мусора, отходов, тары и проведение электро-газосварочных работ, за исключением аварийно-восстановительных работ. Указанные работы проводятся под постоянным контролем обслуживающего персонала.</w:t>
      </w:r>
    </w:p>
    <w:bookmarkEnd w:id="426"/>
    <w:bookmarkStart w:name="z462" w:id="427"/>
    <w:p>
      <w:pPr>
        <w:spacing w:after="0"/>
        <w:ind w:left="0"/>
        <w:jc w:val="both"/>
      </w:pPr>
      <w:r>
        <w:rPr>
          <w:rFonts w:ascii="Times New Roman"/>
          <w:b w:val="false"/>
          <w:i w:val="false"/>
          <w:color w:val="000000"/>
          <w:sz w:val="28"/>
        </w:rPr>
        <w:t>
      230. Места регистрации избирателей, выдачи бюллетеней, кабины для голосования, размещаются в помещениях, обеспеченных не менее чем двумя эвакуационными выходами.</w:t>
      </w:r>
    </w:p>
    <w:bookmarkEnd w:id="427"/>
    <w:bookmarkStart w:name="z463" w:id="428"/>
    <w:p>
      <w:pPr>
        <w:spacing w:after="0"/>
        <w:ind w:left="0"/>
        <w:jc w:val="both"/>
      </w:pPr>
      <w:r>
        <w:rPr>
          <w:rFonts w:ascii="Times New Roman"/>
          <w:b w:val="false"/>
          <w:i w:val="false"/>
          <w:color w:val="000000"/>
          <w:sz w:val="28"/>
        </w:rPr>
        <w:t>
      231. Движение избирателей организуется с учетом безопасной эвакуации людей. Направление движения людских потоков обозначается указателями.</w:t>
      </w:r>
    </w:p>
    <w:bookmarkEnd w:id="428"/>
    <w:bookmarkStart w:name="z464" w:id="429"/>
    <w:p>
      <w:pPr>
        <w:spacing w:after="0"/>
        <w:ind w:left="0"/>
        <w:jc w:val="left"/>
      </w:pPr>
      <w:r>
        <w:rPr>
          <w:rFonts w:ascii="Times New Roman"/>
          <w:b/>
          <w:i w:val="false"/>
          <w:color w:val="000000"/>
        </w:rPr>
        <w:t xml:space="preserve"> Глава 9. Порядок обеспечения пожарной безопасности при содержании культурно-просветительных и зрелищных учреждений</w:t>
      </w:r>
    </w:p>
    <w:bookmarkEnd w:id="429"/>
    <w:bookmarkStart w:name="z465" w:id="430"/>
    <w:p>
      <w:pPr>
        <w:spacing w:after="0"/>
        <w:ind w:left="0"/>
        <w:jc w:val="both"/>
      </w:pPr>
      <w:r>
        <w:rPr>
          <w:rFonts w:ascii="Times New Roman"/>
          <w:b w:val="false"/>
          <w:i w:val="false"/>
          <w:color w:val="000000"/>
          <w:sz w:val="28"/>
        </w:rPr>
        <w:t>
      232. В музеях и картинных галереях разрабатывается план эвакуации экспонатов и ценностей, а в цирках и зоопарках – план эвакуации животных.</w:t>
      </w:r>
    </w:p>
    <w:bookmarkEnd w:id="430"/>
    <w:bookmarkStart w:name="z466" w:id="431"/>
    <w:p>
      <w:pPr>
        <w:spacing w:after="0"/>
        <w:ind w:left="0"/>
        <w:jc w:val="both"/>
      </w:pPr>
      <w:r>
        <w:rPr>
          <w:rFonts w:ascii="Times New Roman"/>
          <w:b w:val="false"/>
          <w:i w:val="false"/>
          <w:color w:val="000000"/>
          <w:sz w:val="28"/>
        </w:rPr>
        <w:t>
      233. В зрительных залах и на трибунах все кресла и стулья соединяются в ряды между собой и прочно крепятся к полу. В ложах с количеством мест не более 12 при наличии самостоятельного выхода кресла и стулья не закрепляются.</w:t>
      </w:r>
    </w:p>
    <w:bookmarkEnd w:id="431"/>
    <w:bookmarkStart w:name="z467" w:id="432"/>
    <w:p>
      <w:pPr>
        <w:spacing w:after="0"/>
        <w:ind w:left="0"/>
        <w:jc w:val="both"/>
      </w:pPr>
      <w:r>
        <w:rPr>
          <w:rFonts w:ascii="Times New Roman"/>
          <w:b w:val="false"/>
          <w:i w:val="false"/>
          <w:color w:val="000000"/>
          <w:sz w:val="28"/>
        </w:rPr>
        <w:t>
      В зрительных залах, используемых для танцевальных вечеров, с количеством мест не более 200, при их соединении в ряду между собой крепление стульев к полу не производится.</w:t>
      </w:r>
    </w:p>
    <w:bookmarkEnd w:id="432"/>
    <w:bookmarkStart w:name="z468" w:id="433"/>
    <w:p>
      <w:pPr>
        <w:spacing w:after="0"/>
        <w:ind w:left="0"/>
        <w:jc w:val="both"/>
      </w:pPr>
      <w:r>
        <w:rPr>
          <w:rFonts w:ascii="Times New Roman"/>
          <w:b w:val="false"/>
          <w:i w:val="false"/>
          <w:color w:val="000000"/>
          <w:sz w:val="28"/>
        </w:rPr>
        <w:t>
      234. Деревянные конструкции сценической коробки (колосники, настил сцены, подвесные мостики, рабочие галереи) в процессе строительства подвергаются глубокой пропитке антипиренами.</w:t>
      </w:r>
    </w:p>
    <w:bookmarkEnd w:id="433"/>
    <w:bookmarkStart w:name="z469" w:id="434"/>
    <w:p>
      <w:pPr>
        <w:spacing w:after="0"/>
        <w:ind w:left="0"/>
        <w:jc w:val="both"/>
      </w:pPr>
      <w:r>
        <w:rPr>
          <w:rFonts w:ascii="Times New Roman"/>
          <w:b w:val="false"/>
          <w:i w:val="false"/>
          <w:color w:val="000000"/>
          <w:sz w:val="28"/>
        </w:rPr>
        <w:t xml:space="preserve">
      Указанные конструкции, а также горючие декорации, сценическое и выставочное оформление, драпировки в зрительных и экспозиционных залах, фойе, буфетах периодически обрабатываются огнезащитными составами. </w:t>
      </w:r>
    </w:p>
    <w:bookmarkEnd w:id="434"/>
    <w:bookmarkStart w:name="z470" w:id="435"/>
    <w:p>
      <w:pPr>
        <w:spacing w:after="0"/>
        <w:ind w:left="0"/>
        <w:jc w:val="both"/>
      </w:pPr>
      <w:r>
        <w:rPr>
          <w:rFonts w:ascii="Times New Roman"/>
          <w:b w:val="false"/>
          <w:i w:val="false"/>
          <w:color w:val="000000"/>
          <w:sz w:val="28"/>
        </w:rPr>
        <w:t>
      235. В пределах сценической коробки театрально-зрелищных учреждений могут одновременно находиться декорации и сценическое оборудование не более чем для двух спектаклей. Места хранения декораций на сцене обозначаются знаками. Хранение декораций, бутафории, деревянных станков, откосов, инвентаря и имущества в трюмах, на колосниках и рабочих площадках (галереях), под лестничными маршами и площадками, а также в подвалах под зрительными залами не допускается.</w:t>
      </w:r>
    </w:p>
    <w:bookmarkEnd w:id="435"/>
    <w:bookmarkStart w:name="z471" w:id="436"/>
    <w:p>
      <w:pPr>
        <w:spacing w:after="0"/>
        <w:ind w:left="0"/>
        <w:jc w:val="both"/>
      </w:pPr>
      <w:r>
        <w:rPr>
          <w:rFonts w:ascii="Times New Roman"/>
          <w:b w:val="false"/>
          <w:i w:val="false"/>
          <w:color w:val="000000"/>
          <w:sz w:val="28"/>
        </w:rPr>
        <w:t>
      236. При оформлении постановок вокруг планшета сцены обеспечивается свободный круговой проход шириной не менее 1 м.</w:t>
      </w:r>
    </w:p>
    <w:bookmarkEnd w:id="436"/>
    <w:bookmarkStart w:name="z472" w:id="437"/>
    <w:p>
      <w:pPr>
        <w:spacing w:after="0"/>
        <w:ind w:left="0"/>
        <w:jc w:val="both"/>
      </w:pPr>
      <w:r>
        <w:rPr>
          <w:rFonts w:ascii="Times New Roman"/>
          <w:b w:val="false"/>
          <w:i w:val="false"/>
          <w:color w:val="000000"/>
          <w:sz w:val="28"/>
        </w:rPr>
        <w:t>
      По окончанию постановок все декорации и бутафория разбираются и убираются со сцены в специальные склады.</w:t>
      </w:r>
    </w:p>
    <w:bookmarkEnd w:id="437"/>
    <w:bookmarkStart w:name="z473" w:id="438"/>
    <w:p>
      <w:pPr>
        <w:spacing w:after="0"/>
        <w:ind w:left="0"/>
        <w:jc w:val="both"/>
      </w:pPr>
      <w:r>
        <w:rPr>
          <w:rFonts w:ascii="Times New Roman"/>
          <w:b w:val="false"/>
          <w:i w:val="false"/>
          <w:color w:val="000000"/>
          <w:sz w:val="28"/>
        </w:rPr>
        <w:t>
      237. На сцене не допускается курение, применение открытого огня, дуговых прожекторов, фейерверков и других видов огневых эффектов.</w:t>
      </w:r>
    </w:p>
    <w:bookmarkEnd w:id="438"/>
    <w:bookmarkStart w:name="z474" w:id="439"/>
    <w:p>
      <w:pPr>
        <w:spacing w:after="0"/>
        <w:ind w:left="0"/>
        <w:jc w:val="both"/>
      </w:pPr>
      <w:r>
        <w:rPr>
          <w:rFonts w:ascii="Times New Roman"/>
          <w:b w:val="false"/>
          <w:i w:val="false"/>
          <w:color w:val="000000"/>
          <w:sz w:val="28"/>
        </w:rPr>
        <w:t>
      238. В спортивных залах высотой до нижнего пояса несущих конструкций покрытия 12 м и более при использовании крупноразмерного декоративного оформления (на всю высоту зала) предусматриваются дополнительные мероприятия по защите этого оформления, а именно монтаж временных водяных завес, быстроснимаемое крепление.</w:t>
      </w:r>
    </w:p>
    <w:bookmarkEnd w:id="439"/>
    <w:bookmarkStart w:name="z475" w:id="440"/>
    <w:p>
      <w:pPr>
        <w:spacing w:after="0"/>
        <w:ind w:left="0"/>
        <w:jc w:val="both"/>
      </w:pPr>
      <w:r>
        <w:rPr>
          <w:rFonts w:ascii="Times New Roman"/>
          <w:b w:val="false"/>
          <w:i w:val="false"/>
          <w:color w:val="000000"/>
          <w:sz w:val="28"/>
        </w:rPr>
        <w:t>
      239. Временные места для зрителей (выдвижные, съемные, сборно- разборные), а также сиденья на трибунах, крытых и открытых спортивных сооружений не допускается выполнять из синтетических материалов, выделяющих при горении высокоопасные и чрезвычайно опасные продукты горения. Под временными местами не допускаются хранение горючих материалов и оборудования, а также стоянка техники. Пространство под временными трибунами перед началом каждого соревнования очищается от горючего мусора и высохшей травы.</w:t>
      </w:r>
    </w:p>
    <w:bookmarkEnd w:id="440"/>
    <w:bookmarkStart w:name="z476" w:id="441"/>
    <w:p>
      <w:pPr>
        <w:spacing w:after="0"/>
        <w:ind w:left="0"/>
        <w:jc w:val="both"/>
      </w:pPr>
      <w:r>
        <w:rPr>
          <w:rFonts w:ascii="Times New Roman"/>
          <w:b w:val="false"/>
          <w:i w:val="false"/>
          <w:color w:val="000000"/>
          <w:sz w:val="28"/>
        </w:rPr>
        <w:t>
      Установка приставных сидений на путях эвакуации не допускается.</w:t>
      </w:r>
    </w:p>
    <w:bookmarkEnd w:id="441"/>
    <w:bookmarkStart w:name="z477" w:id="442"/>
    <w:p>
      <w:pPr>
        <w:spacing w:after="0"/>
        <w:ind w:left="0"/>
        <w:jc w:val="both"/>
      </w:pPr>
      <w:r>
        <w:rPr>
          <w:rFonts w:ascii="Times New Roman"/>
          <w:b w:val="false"/>
          <w:i w:val="false"/>
          <w:color w:val="000000"/>
          <w:sz w:val="28"/>
        </w:rPr>
        <w:t xml:space="preserve">
      240. Сиденья, предназначенные для размещения фона на трибунах при проведении спортивно-художественных праздников, открытии и закрытии международных соревнований или международных мероприятий, а также культурно-зрелищных мероприятий, выполняются съемными. </w:t>
      </w:r>
    </w:p>
    <w:bookmarkEnd w:id="442"/>
    <w:bookmarkStart w:name="z478" w:id="443"/>
    <w:p>
      <w:pPr>
        <w:spacing w:after="0"/>
        <w:ind w:left="0"/>
        <w:jc w:val="both"/>
      </w:pPr>
      <w:r>
        <w:rPr>
          <w:rFonts w:ascii="Times New Roman"/>
          <w:b w:val="false"/>
          <w:i w:val="false"/>
          <w:color w:val="000000"/>
          <w:sz w:val="28"/>
        </w:rPr>
        <w:t>
      241. Расстановка кресел для зрителей в спортивных залах предусматривается без создания встречных или пересекающих потоков зрителей с постоянных и временных трибун.</w:t>
      </w:r>
    </w:p>
    <w:bookmarkEnd w:id="443"/>
    <w:bookmarkStart w:name="z479" w:id="444"/>
    <w:p>
      <w:pPr>
        <w:spacing w:after="0"/>
        <w:ind w:left="0"/>
        <w:jc w:val="both"/>
      </w:pPr>
      <w:r>
        <w:rPr>
          <w:rFonts w:ascii="Times New Roman"/>
          <w:b w:val="false"/>
          <w:i w:val="false"/>
          <w:color w:val="000000"/>
          <w:sz w:val="28"/>
        </w:rPr>
        <w:t>
      242. Приспособления для крепления временных конструкций для сидения зрителей в крытых спортивных сооружениях, а также крепления помостов, эстрад, рингов содержатся в исправном состоянии. Установка таких конструкций с неисправными креплениями не допускается.</w:t>
      </w:r>
    </w:p>
    <w:bookmarkEnd w:id="444"/>
    <w:bookmarkStart w:name="z480" w:id="445"/>
    <w:p>
      <w:pPr>
        <w:spacing w:after="0"/>
        <w:ind w:left="0"/>
        <w:jc w:val="both"/>
      </w:pPr>
      <w:r>
        <w:rPr>
          <w:rFonts w:ascii="Times New Roman"/>
          <w:b w:val="false"/>
          <w:i w:val="false"/>
          <w:color w:val="000000"/>
          <w:sz w:val="28"/>
        </w:rPr>
        <w:t>
      243. Телевизионные камеры в спортивных сооружениях располагаются с учетом безопасной эвакуации людей.</w:t>
      </w:r>
    </w:p>
    <w:bookmarkEnd w:id="445"/>
    <w:bookmarkStart w:name="z481" w:id="446"/>
    <w:p>
      <w:pPr>
        <w:spacing w:after="0"/>
        <w:ind w:left="0"/>
        <w:jc w:val="both"/>
      </w:pPr>
      <w:r>
        <w:rPr>
          <w:rFonts w:ascii="Times New Roman"/>
          <w:b w:val="false"/>
          <w:i w:val="false"/>
          <w:color w:val="000000"/>
          <w:sz w:val="28"/>
        </w:rPr>
        <w:t>
      244. В спортивных залах с трибунами для зрителей при наличии искусственных ледовых покрытий предусматриваются места для временной (на период проведения соревнований, представлений, тренировок, репетиций) стоянки льдоочистительных машин. Машины на стоянке устанавливаются без сужения расчетной ширины путей эвакуации. По окончании соревнований, представлений, тренировок, репетиций их убирают в специально выделенные помещения. Заправка льдоочистительной машины топливом на временной стоянке не допускается.</w:t>
      </w:r>
    </w:p>
    <w:bookmarkEnd w:id="446"/>
    <w:bookmarkStart w:name="z482" w:id="447"/>
    <w:p>
      <w:pPr>
        <w:spacing w:after="0"/>
        <w:ind w:left="0"/>
        <w:jc w:val="both"/>
      </w:pPr>
      <w:r>
        <w:rPr>
          <w:rFonts w:ascii="Times New Roman"/>
          <w:b w:val="false"/>
          <w:i w:val="false"/>
          <w:color w:val="000000"/>
          <w:sz w:val="28"/>
        </w:rPr>
        <w:t>
      245. При бесстеллажном хранении горючих спортинвентаря, сборно-разборных конструкций залов, съемных покрытий залов и других материалов, они укладываются в штабеля площадью не более 100 м</w:t>
      </w:r>
      <w:r>
        <w:rPr>
          <w:rFonts w:ascii="Times New Roman"/>
          <w:b w:val="false"/>
          <w:i w:val="false"/>
          <w:color w:val="000000"/>
          <w:vertAlign w:val="superscript"/>
        </w:rPr>
        <w:t>2</w:t>
      </w:r>
      <w:r>
        <w:rPr>
          <w:rFonts w:ascii="Times New Roman"/>
          <w:b w:val="false"/>
          <w:i w:val="false"/>
          <w:color w:val="000000"/>
          <w:sz w:val="28"/>
        </w:rPr>
        <w:t>. Высота штабеля принимается не более 2,5 м и не менее чем на 0,5 м ниже несущих конструкций перекрытия или покрытия. Ширина прохода между штабелями и между штабелями и стенами выполняется не менее 0,8 м. Ширина проходов напротив дверных проемов в складских и подтрибунных помещениях выполняется не менее ширины дверей. Ширина проходов и места складирования обозначаются ограничительными линиями, нанесенными на полу.</w:t>
      </w:r>
    </w:p>
    <w:bookmarkEnd w:id="447"/>
    <w:bookmarkStart w:name="z483" w:id="448"/>
    <w:p>
      <w:pPr>
        <w:spacing w:after="0"/>
        <w:ind w:left="0"/>
        <w:jc w:val="both"/>
      </w:pPr>
      <w:r>
        <w:rPr>
          <w:rFonts w:ascii="Times New Roman"/>
          <w:b w:val="false"/>
          <w:i w:val="false"/>
          <w:color w:val="000000"/>
          <w:sz w:val="28"/>
        </w:rPr>
        <w:t>
      Хранение материалов и спортивного инвентаря на стеллажах осуществляется без выступа на габариты стеллажей.</w:t>
      </w:r>
    </w:p>
    <w:bookmarkEnd w:id="448"/>
    <w:bookmarkStart w:name="z484" w:id="449"/>
    <w:p>
      <w:pPr>
        <w:spacing w:after="0"/>
        <w:ind w:left="0"/>
        <w:jc w:val="both"/>
      </w:pPr>
      <w:r>
        <w:rPr>
          <w:rFonts w:ascii="Times New Roman"/>
          <w:b w:val="false"/>
          <w:i w:val="false"/>
          <w:color w:val="000000"/>
          <w:sz w:val="28"/>
        </w:rPr>
        <w:t>
      246. В спортивных залах складирование горючих материалов, а также устройство помещений с конструкциями из горючих материалов непосредственно под узлами крепления металлических и деревянных несущих конструкций не допускается.</w:t>
      </w:r>
    </w:p>
    <w:bookmarkEnd w:id="449"/>
    <w:bookmarkStart w:name="z485" w:id="450"/>
    <w:p>
      <w:pPr>
        <w:spacing w:after="0"/>
        <w:ind w:left="0"/>
        <w:jc w:val="both"/>
      </w:pPr>
      <w:r>
        <w:rPr>
          <w:rFonts w:ascii="Times New Roman"/>
          <w:b w:val="false"/>
          <w:i w:val="false"/>
          <w:color w:val="000000"/>
          <w:sz w:val="28"/>
        </w:rPr>
        <w:t>
      Для хранения спортивного инвентаря, изготовленного с применением синтетических материалов с высоким удельным теплосодержанием и выделяющих при горении высокоопасные и чрезвычайно опасные продукты горения, используются помещения, отделенные от других помещений противопожарными перегородками и перекрытиями.</w:t>
      </w:r>
    </w:p>
    <w:bookmarkEnd w:id="450"/>
    <w:bookmarkStart w:name="z486" w:id="451"/>
    <w:p>
      <w:pPr>
        <w:spacing w:after="0"/>
        <w:ind w:left="0"/>
        <w:jc w:val="both"/>
      </w:pPr>
      <w:r>
        <w:rPr>
          <w:rFonts w:ascii="Times New Roman"/>
          <w:b w:val="false"/>
          <w:i w:val="false"/>
          <w:color w:val="000000"/>
          <w:sz w:val="28"/>
        </w:rPr>
        <w:t>
      В спортивных залах в период между тренировками и соревнованиями, а также по их окончании ямы для приземления с мягким заполнением из синтетических материалов закрываются негорючими щитами.</w:t>
      </w:r>
    </w:p>
    <w:bookmarkEnd w:id="451"/>
    <w:bookmarkStart w:name="z487" w:id="452"/>
    <w:p>
      <w:pPr>
        <w:spacing w:after="0"/>
        <w:ind w:left="0"/>
        <w:jc w:val="both"/>
      </w:pPr>
      <w:r>
        <w:rPr>
          <w:rFonts w:ascii="Times New Roman"/>
          <w:b w:val="false"/>
          <w:i w:val="false"/>
          <w:color w:val="000000"/>
          <w:sz w:val="28"/>
        </w:rPr>
        <w:t>
      Поролоновые маты, сложенные в пределах залов в штабеля, укрываются негорючим материалом.</w:t>
      </w:r>
    </w:p>
    <w:bookmarkEnd w:id="452"/>
    <w:bookmarkStart w:name="z488" w:id="453"/>
    <w:p>
      <w:pPr>
        <w:spacing w:after="0"/>
        <w:ind w:left="0"/>
        <w:jc w:val="both"/>
      </w:pPr>
      <w:r>
        <w:rPr>
          <w:rFonts w:ascii="Times New Roman"/>
          <w:b w:val="false"/>
          <w:i w:val="false"/>
          <w:color w:val="000000"/>
          <w:sz w:val="28"/>
        </w:rPr>
        <w:t>
      247. При проведении соревнований и тренировок по техническим видам спорта:</w:t>
      </w:r>
    </w:p>
    <w:bookmarkEnd w:id="453"/>
    <w:bookmarkStart w:name="z489" w:id="454"/>
    <w:p>
      <w:pPr>
        <w:spacing w:after="0"/>
        <w:ind w:left="0"/>
        <w:jc w:val="both"/>
      </w:pPr>
      <w:r>
        <w:rPr>
          <w:rFonts w:ascii="Times New Roman"/>
          <w:b w:val="false"/>
          <w:i w:val="false"/>
          <w:color w:val="000000"/>
          <w:sz w:val="28"/>
        </w:rPr>
        <w:t>
      1) заправка горючим осуществляется на специально отведенных площадках, имеющих твердое покрытие и ограждающие бортики из негорючих материалов и расположенных на расстоянии не менее 25 м от спортивного сооружения;</w:t>
      </w:r>
    </w:p>
    <w:bookmarkEnd w:id="454"/>
    <w:bookmarkStart w:name="z490" w:id="455"/>
    <w:p>
      <w:pPr>
        <w:spacing w:after="0"/>
        <w:ind w:left="0"/>
        <w:jc w:val="both"/>
      </w:pPr>
      <w:r>
        <w:rPr>
          <w:rFonts w:ascii="Times New Roman"/>
          <w:b w:val="false"/>
          <w:i w:val="false"/>
          <w:color w:val="000000"/>
          <w:sz w:val="28"/>
        </w:rPr>
        <w:t>
      2) место для заправки топливом в полевых условиях располагается на площадках, расположенных на расстоянии не менее 15 м от трассы гонки и имеющих твердое покрытие и уклон в сторону от трассы гонки. Подготовка и техническое обслуживание транспортных средств в подтрибунном пространстве спортивных сооружений не допускается;</w:t>
      </w:r>
    </w:p>
    <w:bookmarkEnd w:id="455"/>
    <w:bookmarkStart w:name="z491" w:id="456"/>
    <w:p>
      <w:pPr>
        <w:spacing w:after="0"/>
        <w:ind w:left="0"/>
        <w:jc w:val="both"/>
      </w:pPr>
      <w:r>
        <w:rPr>
          <w:rFonts w:ascii="Times New Roman"/>
          <w:b w:val="false"/>
          <w:i w:val="false"/>
          <w:color w:val="000000"/>
          <w:sz w:val="28"/>
        </w:rPr>
        <w:t>
      3) Электроаппаратура размещается в помещениях аппаратных, располагаемых вне пределов трансформируемых эстрад и помостов.</w:t>
      </w:r>
    </w:p>
    <w:bookmarkEnd w:id="456"/>
    <w:bookmarkStart w:name="z492" w:id="457"/>
    <w:p>
      <w:pPr>
        <w:spacing w:after="0"/>
        <w:ind w:left="0"/>
        <w:jc w:val="both"/>
      </w:pPr>
      <w:r>
        <w:rPr>
          <w:rFonts w:ascii="Times New Roman"/>
          <w:b w:val="false"/>
          <w:i w:val="false"/>
          <w:color w:val="000000"/>
          <w:sz w:val="28"/>
        </w:rPr>
        <w:t>
      248. При использовании для постановочного или иллюминационного освещения лазерных установок, генерирующие блоки лазеров устанавливаются в помещениях аппаратных на основаниях из негорючих материалов на расстоянии не ближе 1 м от поверхностей горючих конструкций и декораций. Для указанных работ применяются лазерные установки с пожаробезопасными характеристиками.</w:t>
      </w:r>
    </w:p>
    <w:bookmarkEnd w:id="457"/>
    <w:bookmarkStart w:name="z493" w:id="458"/>
    <w:p>
      <w:pPr>
        <w:spacing w:after="0"/>
        <w:ind w:left="0"/>
        <w:jc w:val="both"/>
      </w:pPr>
      <w:r>
        <w:rPr>
          <w:rFonts w:ascii="Times New Roman"/>
          <w:b w:val="false"/>
          <w:i w:val="false"/>
          <w:color w:val="000000"/>
          <w:sz w:val="28"/>
        </w:rPr>
        <w:t>
      249. Между деревянной рампой помоста (эстрады) и кожухами электросветильников прокладывается негорючий материал толщиной 8-10 мм, а все переносные электрические фонари (подсветы), устанавливаемые на эстраде или помосте, с наружной стороны защищаются негорючими материалами. При установке подсветов непосредственно на планшет эстрады или помоста под ними устанавливаются коврики из негорючих материалов. Софиты на эстраде, помосте, не имеющие светофильтров и используемые для рабочего освещения эстрады, помоста, закрываются стеклом.</w:t>
      </w:r>
    </w:p>
    <w:bookmarkEnd w:id="458"/>
    <w:bookmarkStart w:name="z494" w:id="459"/>
    <w:p>
      <w:pPr>
        <w:spacing w:after="0"/>
        <w:ind w:left="0"/>
        <w:jc w:val="both"/>
      </w:pPr>
      <w:r>
        <w:rPr>
          <w:rFonts w:ascii="Times New Roman"/>
          <w:b w:val="false"/>
          <w:i w:val="false"/>
          <w:color w:val="000000"/>
          <w:sz w:val="28"/>
        </w:rPr>
        <w:t>
      У всех софитов со стороны света устанавливается защитная металлическая сетка, предотвращающая выпадение стекол светильников и осколков разорвавшихся колб ламп.</w:t>
      </w:r>
    </w:p>
    <w:bookmarkEnd w:id="459"/>
    <w:bookmarkStart w:name="z495" w:id="460"/>
    <w:p>
      <w:pPr>
        <w:spacing w:after="0"/>
        <w:ind w:left="0"/>
        <w:jc w:val="both"/>
      </w:pPr>
      <w:r>
        <w:rPr>
          <w:rFonts w:ascii="Times New Roman"/>
          <w:b w:val="false"/>
          <w:i w:val="false"/>
          <w:color w:val="000000"/>
          <w:sz w:val="28"/>
        </w:rPr>
        <w:t>
      250. Применение в прожекторах и софитах светофильтров из горючих материалов вместо стекол не допускается.</w:t>
      </w:r>
    </w:p>
    <w:bookmarkEnd w:id="460"/>
    <w:bookmarkStart w:name="z496" w:id="461"/>
    <w:p>
      <w:pPr>
        <w:spacing w:after="0"/>
        <w:ind w:left="0"/>
        <w:jc w:val="both"/>
      </w:pPr>
      <w:r>
        <w:rPr>
          <w:rFonts w:ascii="Times New Roman"/>
          <w:b w:val="false"/>
          <w:i w:val="false"/>
          <w:color w:val="000000"/>
          <w:sz w:val="28"/>
        </w:rPr>
        <w:t>
      251. Лампы, стекла которых имеют следы потемнения или выпучивания, заменяются на новые.</w:t>
      </w:r>
    </w:p>
    <w:bookmarkEnd w:id="461"/>
    <w:bookmarkStart w:name="z497" w:id="462"/>
    <w:p>
      <w:pPr>
        <w:spacing w:after="0"/>
        <w:ind w:left="0"/>
        <w:jc w:val="left"/>
      </w:pPr>
      <w:r>
        <w:rPr>
          <w:rFonts w:ascii="Times New Roman"/>
          <w:b/>
          <w:i w:val="false"/>
          <w:color w:val="000000"/>
        </w:rPr>
        <w:t xml:space="preserve"> Глава 10. Порядок обеспечения пожарной безопасности при содержании лечебно-профилактических помещений, реабилитационно-восстановительных центров спортивных сооружений</w:t>
      </w:r>
    </w:p>
    <w:bookmarkEnd w:id="462"/>
    <w:bookmarkStart w:name="z498" w:id="463"/>
    <w:p>
      <w:pPr>
        <w:spacing w:after="0"/>
        <w:ind w:left="0"/>
        <w:jc w:val="both"/>
      </w:pPr>
      <w:r>
        <w:rPr>
          <w:rFonts w:ascii="Times New Roman"/>
          <w:b w:val="false"/>
          <w:i w:val="false"/>
          <w:color w:val="000000"/>
          <w:sz w:val="28"/>
        </w:rPr>
        <w:t>
      252. В лечебно-профилактических помещениях, реабилитационно-восстановительных центрах спортивных сооружений, для хранения легковоспламеняющихся лекарственных препаратов предусматривается шкаф из негорючих материалов с перечнем допустимых к совместному хранению веществ. Шкаф устанавливается на расстоянии не менее 1 м от отопительных и нагревательных приборов.</w:t>
      </w:r>
    </w:p>
    <w:bookmarkEnd w:id="463"/>
    <w:bookmarkStart w:name="z499" w:id="464"/>
    <w:p>
      <w:pPr>
        <w:spacing w:after="0"/>
        <w:ind w:left="0"/>
        <w:jc w:val="both"/>
      </w:pPr>
      <w:r>
        <w:rPr>
          <w:rFonts w:ascii="Times New Roman"/>
          <w:b w:val="false"/>
          <w:i w:val="false"/>
          <w:color w:val="000000"/>
          <w:sz w:val="28"/>
        </w:rPr>
        <w:t>
      Хранение в шкафу на одной полке препаратов с различными пожароопасными свойствами не допускается.</w:t>
      </w:r>
    </w:p>
    <w:bookmarkEnd w:id="464"/>
    <w:bookmarkStart w:name="z500" w:id="465"/>
    <w:p>
      <w:pPr>
        <w:spacing w:after="0"/>
        <w:ind w:left="0"/>
        <w:jc w:val="both"/>
      </w:pPr>
      <w:r>
        <w:rPr>
          <w:rFonts w:ascii="Times New Roman"/>
          <w:b w:val="false"/>
          <w:i w:val="false"/>
          <w:color w:val="000000"/>
          <w:sz w:val="28"/>
        </w:rPr>
        <w:t>
      253. Для временного хранения использованных обтирочных и перевязочных материалов в помещениях для медицинского обслуживания устанавливается металлическая урна с закрывающейся крышкой. По окончании работы объекта содержимое урны выносится в места общего хранения мусора.</w:t>
      </w:r>
    </w:p>
    <w:bookmarkEnd w:id="465"/>
    <w:bookmarkStart w:name="z501" w:id="466"/>
    <w:p>
      <w:pPr>
        <w:spacing w:after="0"/>
        <w:ind w:left="0"/>
        <w:jc w:val="both"/>
      </w:pPr>
      <w:r>
        <w:rPr>
          <w:rFonts w:ascii="Times New Roman"/>
          <w:b w:val="false"/>
          <w:i w:val="false"/>
          <w:color w:val="000000"/>
          <w:sz w:val="28"/>
        </w:rPr>
        <w:t>
      254. В лечебно-профилактических помещениях, реабилитационно-восстановительных центрах спортивных сооружений, не допускается для стерилизации медицинских инструментов использовать нагревательные приборы, работающие на жидком или газообразном топливе (керогазы, керосиновые лампы, примусы), а также электрические плитки с открытой спиралью.</w:t>
      </w:r>
    </w:p>
    <w:bookmarkEnd w:id="466"/>
    <w:bookmarkStart w:name="z502" w:id="467"/>
    <w:p>
      <w:pPr>
        <w:spacing w:after="0"/>
        <w:ind w:left="0"/>
        <w:jc w:val="left"/>
      </w:pPr>
      <w:r>
        <w:rPr>
          <w:rFonts w:ascii="Times New Roman"/>
          <w:b/>
          <w:i w:val="false"/>
          <w:color w:val="000000"/>
        </w:rPr>
        <w:t xml:space="preserve"> Глава 11. Порядок обеспечения пожарной безопасности при содержании бань-саун</w:t>
      </w:r>
    </w:p>
    <w:bookmarkEnd w:id="467"/>
    <w:bookmarkStart w:name="z503" w:id="468"/>
    <w:p>
      <w:pPr>
        <w:spacing w:after="0"/>
        <w:ind w:left="0"/>
        <w:jc w:val="both"/>
      </w:pPr>
      <w:r>
        <w:rPr>
          <w:rFonts w:ascii="Times New Roman"/>
          <w:b w:val="false"/>
          <w:i w:val="false"/>
          <w:color w:val="000000"/>
          <w:sz w:val="28"/>
        </w:rPr>
        <w:t>
      255. При появлении неисправности в оборудовании камеры сухого жара или обнаружении признаков горения (дыма, запаха гари, обугливания деревянной облицовки камеры сухого жара) немедленно прекращается ее использование и об этом сообщается администрации объекта.</w:t>
      </w:r>
    </w:p>
    <w:bookmarkEnd w:id="468"/>
    <w:bookmarkStart w:name="z504" w:id="469"/>
    <w:p>
      <w:pPr>
        <w:spacing w:after="0"/>
        <w:ind w:left="0"/>
        <w:jc w:val="both"/>
      </w:pPr>
      <w:r>
        <w:rPr>
          <w:rFonts w:ascii="Times New Roman"/>
          <w:b w:val="false"/>
          <w:i w:val="false"/>
          <w:color w:val="000000"/>
          <w:sz w:val="28"/>
        </w:rPr>
        <w:t>
      256. Вытяжной воздуховод из камеры сухого жара выводится непосредственно наружу и содержится обособленным.</w:t>
      </w:r>
    </w:p>
    <w:bookmarkEnd w:id="469"/>
    <w:bookmarkStart w:name="z505" w:id="470"/>
    <w:p>
      <w:pPr>
        <w:spacing w:after="0"/>
        <w:ind w:left="0"/>
        <w:jc w:val="both"/>
      </w:pPr>
      <w:r>
        <w:rPr>
          <w:rFonts w:ascii="Times New Roman"/>
          <w:b w:val="false"/>
          <w:i w:val="false"/>
          <w:color w:val="000000"/>
          <w:sz w:val="28"/>
        </w:rPr>
        <w:t>
      257. В помещениях саун не допускается оставлять без присмотра включенный в сеть электронагреватель печи-каменки, пользоваться в помещениях сауны электронагревательными бытовыми приборами вне специально оборудованных мест.</w:t>
      </w:r>
    </w:p>
    <w:bookmarkEnd w:id="470"/>
    <w:bookmarkStart w:name="z506" w:id="471"/>
    <w:p>
      <w:pPr>
        <w:spacing w:after="0"/>
        <w:ind w:left="0"/>
        <w:jc w:val="both"/>
      </w:pPr>
      <w:r>
        <w:rPr>
          <w:rFonts w:ascii="Times New Roman"/>
          <w:b w:val="false"/>
          <w:i w:val="false"/>
          <w:color w:val="000000"/>
          <w:sz w:val="28"/>
        </w:rPr>
        <w:t>
      258. Непосредственно над печью-каменкой под потолком обеспечивается несгораемый теплоизоляционный щит на расстоянии не менее 0,05 м от обшивки потолка.</w:t>
      </w:r>
    </w:p>
    <w:bookmarkEnd w:id="471"/>
    <w:bookmarkStart w:name="z507" w:id="472"/>
    <w:p>
      <w:pPr>
        <w:spacing w:after="0"/>
        <w:ind w:left="0"/>
        <w:jc w:val="both"/>
      </w:pPr>
      <w:r>
        <w:rPr>
          <w:rFonts w:ascii="Times New Roman"/>
          <w:b w:val="false"/>
          <w:i w:val="false"/>
          <w:color w:val="000000"/>
          <w:sz w:val="28"/>
        </w:rPr>
        <w:t>
      259. Топка печи-каменки предусматривается в специальном помещении, смежном с парильной.</w:t>
      </w:r>
    </w:p>
    <w:bookmarkEnd w:id="472"/>
    <w:bookmarkStart w:name="z508" w:id="473"/>
    <w:p>
      <w:pPr>
        <w:spacing w:after="0"/>
        <w:ind w:left="0"/>
        <w:jc w:val="both"/>
      </w:pPr>
      <w:r>
        <w:rPr>
          <w:rFonts w:ascii="Times New Roman"/>
          <w:b w:val="false"/>
          <w:i w:val="false"/>
          <w:color w:val="000000"/>
          <w:sz w:val="28"/>
        </w:rPr>
        <w:t>
      260. Не допускается эксплуатация электрической печи-каменки без защитного экрана.</w:t>
      </w:r>
    </w:p>
    <w:bookmarkEnd w:id="473"/>
    <w:bookmarkStart w:name="z509" w:id="474"/>
    <w:p>
      <w:pPr>
        <w:spacing w:after="0"/>
        <w:ind w:left="0"/>
        <w:jc w:val="both"/>
      </w:pPr>
      <w:r>
        <w:rPr>
          <w:rFonts w:ascii="Times New Roman"/>
          <w:b w:val="false"/>
          <w:i w:val="false"/>
          <w:color w:val="000000"/>
          <w:sz w:val="28"/>
        </w:rPr>
        <w:t>
      261. При входе в здание размещается информация о мерах пожарной безопасности.</w:t>
      </w:r>
    </w:p>
    <w:bookmarkEnd w:id="474"/>
    <w:bookmarkStart w:name="z510" w:id="475"/>
    <w:p>
      <w:pPr>
        <w:spacing w:after="0"/>
        <w:ind w:left="0"/>
        <w:jc w:val="left"/>
      </w:pPr>
      <w:r>
        <w:rPr>
          <w:rFonts w:ascii="Times New Roman"/>
          <w:b/>
          <w:i w:val="false"/>
          <w:color w:val="000000"/>
        </w:rPr>
        <w:t xml:space="preserve"> Глава 12. Порядок обеспечения пожарной безопасности при содержании объектов торговли</w:t>
      </w:r>
    </w:p>
    <w:bookmarkEnd w:id="475"/>
    <w:bookmarkStart w:name="z511" w:id="476"/>
    <w:p>
      <w:pPr>
        <w:spacing w:after="0"/>
        <w:ind w:left="0"/>
        <w:jc w:val="both"/>
      </w:pPr>
      <w:r>
        <w:rPr>
          <w:rFonts w:ascii="Times New Roman"/>
          <w:b w:val="false"/>
          <w:i w:val="false"/>
          <w:color w:val="000000"/>
          <w:sz w:val="28"/>
        </w:rPr>
        <w:t>
      262. Временное хранение горючих материалов, отходов, упаковок и контейнеров в торговых залах и на путях эвакуации, а также размещение горючей тары вплотную к окнам внутри и снаружи зданий не допускается.</w:t>
      </w:r>
    </w:p>
    <w:bookmarkEnd w:id="476"/>
    <w:bookmarkStart w:name="z512" w:id="477"/>
    <w:p>
      <w:pPr>
        <w:spacing w:after="0"/>
        <w:ind w:left="0"/>
        <w:jc w:val="both"/>
      </w:pPr>
      <w:r>
        <w:rPr>
          <w:rFonts w:ascii="Times New Roman"/>
          <w:b w:val="false"/>
          <w:i w:val="false"/>
          <w:color w:val="000000"/>
          <w:sz w:val="28"/>
        </w:rPr>
        <w:t>
      263. Не допускается хранение горючих или негорючих товаров в горючей упаковке в помещениях, не имеющих оконных проемов или шахт дымоудаления. Кладовые горючих товаров и товаров в горючей упаковке размещаются у наружных стен.</w:t>
      </w:r>
    </w:p>
    <w:bookmarkEnd w:id="477"/>
    <w:bookmarkStart w:name="z513" w:id="478"/>
    <w:p>
      <w:pPr>
        <w:spacing w:after="0"/>
        <w:ind w:left="0"/>
        <w:jc w:val="both"/>
      </w:pPr>
      <w:r>
        <w:rPr>
          <w:rFonts w:ascii="Times New Roman"/>
          <w:b w:val="false"/>
          <w:i w:val="false"/>
          <w:color w:val="000000"/>
          <w:sz w:val="28"/>
        </w:rPr>
        <w:t>
      264. Хранение пожароопасных товарно-материальных ценностей осуществляется с учетом признаков совместимости в специально отведенных помещениях.</w:t>
      </w:r>
    </w:p>
    <w:bookmarkEnd w:id="478"/>
    <w:bookmarkStart w:name="z514" w:id="479"/>
    <w:p>
      <w:pPr>
        <w:spacing w:after="0"/>
        <w:ind w:left="0"/>
        <w:jc w:val="both"/>
      </w:pPr>
      <w:r>
        <w:rPr>
          <w:rFonts w:ascii="Times New Roman"/>
          <w:b w:val="false"/>
          <w:i w:val="false"/>
          <w:color w:val="000000"/>
          <w:sz w:val="28"/>
        </w:rPr>
        <w:t>
      Патроны к оружию и пиротехнические изделия хранятся в шкафах из негорючих материалов, установленных в помещениях, отгороженных от других помещений противопожарными перегородками. Не допускается размещение указанных шкафов в подвальных помещениях.</w:t>
      </w:r>
    </w:p>
    <w:bookmarkEnd w:id="479"/>
    <w:bookmarkStart w:name="z515" w:id="480"/>
    <w:p>
      <w:pPr>
        <w:spacing w:after="0"/>
        <w:ind w:left="0"/>
        <w:jc w:val="both"/>
      </w:pPr>
      <w:r>
        <w:rPr>
          <w:rFonts w:ascii="Times New Roman"/>
          <w:b w:val="false"/>
          <w:i w:val="false"/>
          <w:color w:val="000000"/>
          <w:sz w:val="28"/>
        </w:rPr>
        <w:t>
      265. В торговых предприятиях не допускается:</w:t>
      </w:r>
    </w:p>
    <w:bookmarkEnd w:id="480"/>
    <w:bookmarkStart w:name="z516" w:id="481"/>
    <w:p>
      <w:pPr>
        <w:spacing w:after="0"/>
        <w:ind w:left="0"/>
        <w:jc w:val="both"/>
      </w:pPr>
      <w:r>
        <w:rPr>
          <w:rFonts w:ascii="Times New Roman"/>
          <w:b w:val="false"/>
          <w:i w:val="false"/>
          <w:color w:val="000000"/>
          <w:sz w:val="28"/>
        </w:rPr>
        <w:t>
      1) проводить огневые работы во время нахождения покупателей в торговых залах;</w:t>
      </w:r>
    </w:p>
    <w:bookmarkEnd w:id="481"/>
    <w:bookmarkStart w:name="z517" w:id="482"/>
    <w:p>
      <w:pPr>
        <w:spacing w:after="0"/>
        <w:ind w:left="0"/>
        <w:jc w:val="both"/>
      </w:pPr>
      <w:r>
        <w:rPr>
          <w:rFonts w:ascii="Times New Roman"/>
          <w:b w:val="false"/>
          <w:i w:val="false"/>
          <w:color w:val="000000"/>
          <w:sz w:val="28"/>
        </w:rPr>
        <w:t>
      2) устанавливать в торговых залах баллоны с горючими газами;</w:t>
      </w:r>
    </w:p>
    <w:bookmarkEnd w:id="482"/>
    <w:bookmarkStart w:name="z518" w:id="483"/>
    <w:p>
      <w:pPr>
        <w:spacing w:after="0"/>
        <w:ind w:left="0"/>
        <w:jc w:val="both"/>
      </w:pPr>
      <w:r>
        <w:rPr>
          <w:rFonts w:ascii="Times New Roman"/>
          <w:b w:val="false"/>
          <w:i w:val="false"/>
          <w:color w:val="000000"/>
          <w:sz w:val="28"/>
        </w:rPr>
        <w:t>
      3) размещать торговые, игровые аппараты, банкоматы, терминалы и торговать товарами на площадках лестничных клеток, в тамбурах и других путях эвакуации; размещать торговые, игровые аппараты и оборудование, а также торговать товарами на путях эвакуации;</w:t>
      </w:r>
    </w:p>
    <w:bookmarkEnd w:id="483"/>
    <w:bookmarkStart w:name="z519" w:id="484"/>
    <w:p>
      <w:pPr>
        <w:spacing w:after="0"/>
        <w:ind w:left="0"/>
        <w:jc w:val="both"/>
      </w:pPr>
      <w:r>
        <w:rPr>
          <w:rFonts w:ascii="Times New Roman"/>
          <w:b w:val="false"/>
          <w:i w:val="false"/>
          <w:color w:val="000000"/>
          <w:sz w:val="28"/>
        </w:rPr>
        <w:t>
      4) торговать легковоспламеняющимися и горючими жидкостями (за исключением лекарственных средств, медицинских изделий, косметической и алкогольной продукции), горючими газами, порохом, капсюлем, пиротехническими и взрывоопасными изделиями при размещении их в зданиях иного назначения, не относящиеся к зданиям торговли.</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265 с изменениями, внесенными приказами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0" w:id="485"/>
    <w:p>
      <w:pPr>
        <w:spacing w:after="0"/>
        <w:ind w:left="0"/>
        <w:jc w:val="both"/>
      </w:pPr>
      <w:r>
        <w:rPr>
          <w:rFonts w:ascii="Times New Roman"/>
          <w:b w:val="false"/>
          <w:i w:val="false"/>
          <w:color w:val="000000"/>
          <w:sz w:val="28"/>
        </w:rPr>
        <w:t>
      266. При проведении распродаж, рекламных акций и мероприятий с массовым пребыванием людей руководителями принимаются дополнительные меры по обеспечению их безопасности, а именно ограничение доступа посетителей, выставление дополнительных дежурных.</w:t>
      </w:r>
    </w:p>
    <w:bookmarkEnd w:id="485"/>
    <w:bookmarkStart w:name="z521" w:id="486"/>
    <w:p>
      <w:pPr>
        <w:spacing w:after="0"/>
        <w:ind w:left="0"/>
        <w:jc w:val="both"/>
      </w:pPr>
      <w:r>
        <w:rPr>
          <w:rFonts w:ascii="Times New Roman"/>
          <w:b w:val="false"/>
          <w:i w:val="false"/>
          <w:color w:val="000000"/>
          <w:sz w:val="28"/>
        </w:rPr>
        <w:t>
      267. При размещении рынков на открытых площадках или в зданиях (сооружениях), выполняются следующие меры пожарной безопасности:</w:t>
      </w:r>
    </w:p>
    <w:bookmarkEnd w:id="486"/>
    <w:bookmarkStart w:name="z522" w:id="487"/>
    <w:p>
      <w:pPr>
        <w:spacing w:after="0"/>
        <w:ind w:left="0"/>
        <w:jc w:val="both"/>
      </w:pPr>
      <w:r>
        <w:rPr>
          <w:rFonts w:ascii="Times New Roman"/>
          <w:b w:val="false"/>
          <w:i w:val="false"/>
          <w:color w:val="000000"/>
          <w:sz w:val="28"/>
        </w:rPr>
        <w:t>
      1) навесы над торговыми рядами открытых рынков выполняются из негорючих материалов;</w:t>
      </w:r>
    </w:p>
    <w:bookmarkEnd w:id="487"/>
    <w:bookmarkStart w:name="z523" w:id="488"/>
    <w:p>
      <w:pPr>
        <w:spacing w:after="0"/>
        <w:ind w:left="0"/>
        <w:jc w:val="both"/>
      </w:pPr>
      <w:r>
        <w:rPr>
          <w:rFonts w:ascii="Times New Roman"/>
          <w:b w:val="false"/>
          <w:i w:val="false"/>
          <w:color w:val="000000"/>
          <w:sz w:val="28"/>
        </w:rPr>
        <w:t>
      2) не допускается накрывать открытые проходы между торговыми рядами тканями, бумагой, пленками и другими горючими материалами.</w:t>
      </w:r>
    </w:p>
    <w:bookmarkEnd w:id="488"/>
    <w:bookmarkStart w:name="z524" w:id="489"/>
    <w:p>
      <w:pPr>
        <w:spacing w:after="0"/>
        <w:ind w:left="0"/>
        <w:jc w:val="both"/>
      </w:pPr>
      <w:r>
        <w:rPr>
          <w:rFonts w:ascii="Times New Roman"/>
          <w:b w:val="false"/>
          <w:i w:val="false"/>
          <w:color w:val="000000"/>
          <w:sz w:val="28"/>
        </w:rPr>
        <w:t>
      268. Размещение рынков в части зданий иного назначения или в пристройках к ним не допускается.</w:t>
      </w:r>
    </w:p>
    <w:bookmarkEnd w:id="489"/>
    <w:bookmarkStart w:name="z525" w:id="490"/>
    <w:p>
      <w:pPr>
        <w:spacing w:after="0"/>
        <w:ind w:left="0"/>
        <w:jc w:val="both"/>
      </w:pPr>
      <w:r>
        <w:rPr>
          <w:rFonts w:ascii="Times New Roman"/>
          <w:b w:val="false"/>
          <w:i w:val="false"/>
          <w:color w:val="000000"/>
          <w:sz w:val="28"/>
        </w:rPr>
        <w:t>
      269. Киоски и ларьки, павильоны, устанавливаемые в зданиях и сооружениях, выполняются из негорючих материалов. Павильоны и киоски, предназначенные для торговли горючими жидкостями, дезодорантами, сжатыми газами выполняются I, II, IIIа степеней огнестойкости, отдельно стоящими или в группе с киосками, торгующими аналогичным товаром.</w:t>
      </w:r>
    </w:p>
    <w:bookmarkEnd w:id="490"/>
    <w:bookmarkStart w:name="z526" w:id="491"/>
    <w:p>
      <w:pPr>
        <w:spacing w:after="0"/>
        <w:ind w:left="0"/>
        <w:jc w:val="both"/>
      </w:pPr>
      <w:r>
        <w:rPr>
          <w:rFonts w:ascii="Times New Roman"/>
          <w:b w:val="false"/>
          <w:i w:val="false"/>
          <w:color w:val="000000"/>
          <w:sz w:val="28"/>
        </w:rPr>
        <w:t>
      270. В рабочее время загрузка товаров и выгрузка тары осуществляются по путям, не связанным с эвакуационными выходами покупателей.</w:t>
      </w:r>
    </w:p>
    <w:bookmarkEnd w:id="491"/>
    <w:bookmarkStart w:name="z527" w:id="492"/>
    <w:p>
      <w:pPr>
        <w:spacing w:after="0"/>
        <w:ind w:left="0"/>
        <w:jc w:val="both"/>
      </w:pPr>
      <w:r>
        <w:rPr>
          <w:rFonts w:ascii="Times New Roman"/>
          <w:b w:val="false"/>
          <w:i w:val="false"/>
          <w:color w:val="000000"/>
          <w:sz w:val="28"/>
        </w:rPr>
        <w:t>
      271. Не допускается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типа "Огнеопасно", "Не распылять вблизи огня".</w:t>
      </w:r>
    </w:p>
    <w:bookmarkEnd w:id="492"/>
    <w:bookmarkStart w:name="z528" w:id="493"/>
    <w:p>
      <w:pPr>
        <w:spacing w:after="0"/>
        <w:ind w:left="0"/>
        <w:jc w:val="both"/>
      </w:pPr>
      <w:r>
        <w:rPr>
          <w:rFonts w:ascii="Times New Roman"/>
          <w:b w:val="false"/>
          <w:i w:val="false"/>
          <w:color w:val="000000"/>
          <w:sz w:val="28"/>
        </w:rPr>
        <w:t>
      Расфасовка пожароопасных товаров осуществляется в специально приспособленных для этой цели помещениях.</w:t>
      </w:r>
    </w:p>
    <w:bookmarkEnd w:id="493"/>
    <w:bookmarkStart w:name="z529" w:id="494"/>
    <w:p>
      <w:pPr>
        <w:spacing w:after="0"/>
        <w:ind w:left="0"/>
        <w:jc w:val="both"/>
      </w:pPr>
      <w:r>
        <w:rPr>
          <w:rFonts w:ascii="Times New Roman"/>
          <w:b w:val="false"/>
          <w:i w:val="false"/>
          <w:color w:val="000000"/>
          <w:sz w:val="28"/>
        </w:rPr>
        <w:t>
      272. На отведенной территории установка киосков, а также одноэтажных павильонов площадью до 35 м</w:t>
      </w:r>
      <w:r>
        <w:rPr>
          <w:rFonts w:ascii="Times New Roman"/>
          <w:b w:val="false"/>
          <w:i w:val="false"/>
          <w:color w:val="000000"/>
          <w:vertAlign w:val="superscript"/>
        </w:rPr>
        <w:t>2</w:t>
      </w:r>
      <w:r>
        <w:rPr>
          <w:rFonts w:ascii="Times New Roman"/>
          <w:b w:val="false"/>
          <w:i w:val="false"/>
          <w:color w:val="000000"/>
          <w:sz w:val="28"/>
        </w:rPr>
        <w:t xml:space="preserve"> включительно осуществляется группами. В одной группе размещаются не более 20 киосков и павильонов І, ІІ, ІІІ, ІІІа степеней огнестойкости или 10 – ІІІб, IV, IVa и V степеней огнестойкости.</w:t>
      </w:r>
    </w:p>
    <w:bookmarkEnd w:id="494"/>
    <w:bookmarkStart w:name="z530" w:id="495"/>
    <w:p>
      <w:pPr>
        <w:spacing w:after="0"/>
        <w:ind w:left="0"/>
        <w:jc w:val="both"/>
      </w:pPr>
      <w:r>
        <w:rPr>
          <w:rFonts w:ascii="Times New Roman"/>
          <w:b w:val="false"/>
          <w:i w:val="false"/>
          <w:color w:val="000000"/>
          <w:sz w:val="28"/>
        </w:rPr>
        <w:t>
      Расстояние между киосками и павильонами в группе не нормируется.</w:t>
      </w:r>
    </w:p>
    <w:bookmarkEnd w:id="495"/>
    <w:bookmarkStart w:name="z531" w:id="496"/>
    <w:p>
      <w:pPr>
        <w:spacing w:after="0"/>
        <w:ind w:left="0"/>
        <w:jc w:val="both"/>
      </w:pPr>
      <w:r>
        <w:rPr>
          <w:rFonts w:ascii="Times New Roman"/>
          <w:b w:val="false"/>
          <w:i w:val="false"/>
          <w:color w:val="000000"/>
          <w:sz w:val="28"/>
        </w:rPr>
        <w:t>
      Группы разделяются противопожарными перегородками 1-го типа на отсеки по 10 контейнеров.</w:t>
      </w:r>
    </w:p>
    <w:bookmarkEnd w:id="496"/>
    <w:bookmarkStart w:name="z532" w:id="497"/>
    <w:p>
      <w:pPr>
        <w:spacing w:after="0"/>
        <w:ind w:left="0"/>
        <w:jc w:val="both"/>
      </w:pPr>
      <w:r>
        <w:rPr>
          <w:rFonts w:ascii="Times New Roman"/>
          <w:b w:val="false"/>
          <w:i w:val="false"/>
          <w:color w:val="000000"/>
          <w:sz w:val="28"/>
        </w:rPr>
        <w:t xml:space="preserve">
      273. Противопожарное расстояние между группами, указанными в пункте 272 настоящих Правил, между отдельно стоящими павильонами и киосками, а также от групп и отдельно стоящих павильонов и киосков до других зданий и сооружений принимается согласно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497"/>
    <w:bookmarkStart w:name="z533" w:id="498"/>
    <w:p>
      <w:pPr>
        <w:spacing w:after="0"/>
        <w:ind w:left="0"/>
        <w:jc w:val="both"/>
      </w:pPr>
      <w:r>
        <w:rPr>
          <w:rFonts w:ascii="Times New Roman"/>
          <w:b w:val="false"/>
          <w:i w:val="false"/>
          <w:color w:val="000000"/>
          <w:sz w:val="28"/>
        </w:rPr>
        <w:t>
      274. Места сбора сгораемых отходов размещаются на расстоянии не менее 15 м от киосков и павильонов.</w:t>
      </w:r>
    </w:p>
    <w:bookmarkEnd w:id="498"/>
    <w:bookmarkStart w:name="z534" w:id="499"/>
    <w:p>
      <w:pPr>
        <w:spacing w:after="0"/>
        <w:ind w:left="0"/>
        <w:jc w:val="both"/>
      </w:pPr>
      <w:r>
        <w:rPr>
          <w:rFonts w:ascii="Times New Roman"/>
          <w:b w:val="false"/>
          <w:i w:val="false"/>
          <w:color w:val="000000"/>
          <w:sz w:val="28"/>
        </w:rPr>
        <w:t>
      275. Помещения для временного размещения упаковочных материалов и инвентаря предусматриваются площадью не более 5 м</w:t>
      </w:r>
      <w:r>
        <w:rPr>
          <w:rFonts w:ascii="Times New Roman"/>
          <w:b w:val="false"/>
          <w:i w:val="false"/>
          <w:color w:val="000000"/>
          <w:vertAlign w:val="superscript"/>
        </w:rPr>
        <w:t>2</w:t>
      </w:r>
      <w:r>
        <w:rPr>
          <w:rFonts w:ascii="Times New Roman"/>
          <w:b w:val="false"/>
          <w:i w:val="false"/>
          <w:color w:val="000000"/>
          <w:sz w:val="28"/>
        </w:rPr>
        <w:t>.</w:t>
      </w:r>
    </w:p>
    <w:bookmarkEnd w:id="499"/>
    <w:bookmarkStart w:name="z535" w:id="500"/>
    <w:p>
      <w:pPr>
        <w:spacing w:after="0"/>
        <w:ind w:left="0"/>
        <w:jc w:val="both"/>
      </w:pPr>
      <w:r>
        <w:rPr>
          <w:rFonts w:ascii="Times New Roman"/>
          <w:b w:val="false"/>
          <w:i w:val="false"/>
          <w:color w:val="000000"/>
          <w:sz w:val="28"/>
        </w:rPr>
        <w:t>
      276. В киосках, устанавливаемых в населенных пунктах, используется электрическое (с применением масляных радиаторов, греющих панелей – имеющих сертификат соответствия), паровое или водяное отопление.</w:t>
      </w:r>
    </w:p>
    <w:bookmarkEnd w:id="500"/>
    <w:bookmarkStart w:name="z536" w:id="501"/>
    <w:p>
      <w:pPr>
        <w:spacing w:after="0"/>
        <w:ind w:left="0"/>
        <w:jc w:val="both"/>
      </w:pPr>
      <w:r>
        <w:rPr>
          <w:rFonts w:ascii="Times New Roman"/>
          <w:b w:val="false"/>
          <w:i w:val="false"/>
          <w:color w:val="000000"/>
          <w:sz w:val="28"/>
        </w:rPr>
        <w:t>
      277. Допускается применение печного отопления в киосках, устанавливаемых вне населенных пунктах, в соответствии с настоящими Правилами.</w:t>
      </w:r>
    </w:p>
    <w:bookmarkEnd w:id="501"/>
    <w:bookmarkStart w:name="z537" w:id="502"/>
    <w:p>
      <w:pPr>
        <w:spacing w:after="0"/>
        <w:ind w:left="0"/>
        <w:jc w:val="both"/>
      </w:pPr>
      <w:r>
        <w:rPr>
          <w:rFonts w:ascii="Times New Roman"/>
          <w:b w:val="false"/>
          <w:i w:val="false"/>
          <w:color w:val="000000"/>
          <w:sz w:val="28"/>
        </w:rPr>
        <w:t>
      278. Киоски и павильоны оборудуются автоматической пожарной сигнализацией с выводом звукового и светового сигнала на фасад сооружения или непосредственно в защищаемое помещение (автономные пожарные извещатели).</w:t>
      </w:r>
    </w:p>
    <w:bookmarkEnd w:id="502"/>
    <w:bookmarkStart w:name="z538" w:id="503"/>
    <w:p>
      <w:pPr>
        <w:spacing w:after="0"/>
        <w:ind w:left="0"/>
        <w:jc w:val="both"/>
      </w:pPr>
      <w:r>
        <w:rPr>
          <w:rFonts w:ascii="Times New Roman"/>
          <w:b w:val="false"/>
          <w:i w:val="false"/>
          <w:color w:val="000000"/>
          <w:sz w:val="28"/>
        </w:rPr>
        <w:t>
      279. В торгово-развлекательных центрах не допускается расположение развлекательных площадок для детей на цокольных и подвальных этажах.</w:t>
      </w:r>
    </w:p>
    <w:bookmarkEnd w:id="503"/>
    <w:bookmarkStart w:name="z539" w:id="504"/>
    <w:p>
      <w:pPr>
        <w:spacing w:after="0"/>
        <w:ind w:left="0"/>
        <w:jc w:val="both"/>
      </w:pPr>
      <w:r>
        <w:rPr>
          <w:rFonts w:ascii="Times New Roman"/>
          <w:b w:val="false"/>
          <w:i w:val="false"/>
          <w:color w:val="000000"/>
          <w:sz w:val="28"/>
        </w:rPr>
        <w:t>
      280. На рынке обеспечивается безопасность людей при возникновении пожара, а также разрабатываются инструкции о мерах пожарной безопасности для каждого павильона, площадки, киоска (ларьки, бутики), которые утверждаются руководителем объекта.</w:t>
      </w:r>
    </w:p>
    <w:bookmarkEnd w:id="504"/>
    <w:bookmarkStart w:name="z540" w:id="505"/>
    <w:p>
      <w:pPr>
        <w:spacing w:after="0"/>
        <w:ind w:left="0"/>
        <w:jc w:val="left"/>
      </w:pPr>
      <w:r>
        <w:rPr>
          <w:rFonts w:ascii="Times New Roman"/>
          <w:b/>
          <w:i w:val="false"/>
          <w:color w:val="000000"/>
        </w:rPr>
        <w:t xml:space="preserve"> Глава 13. Порядок обеспечения пожарной безопасности при содержании медицинских организаций</w:t>
      </w:r>
    </w:p>
    <w:bookmarkEnd w:id="505"/>
    <w:bookmarkStart w:name="z541" w:id="506"/>
    <w:p>
      <w:pPr>
        <w:spacing w:after="0"/>
        <w:ind w:left="0"/>
        <w:jc w:val="both"/>
      </w:pPr>
      <w:r>
        <w:rPr>
          <w:rFonts w:ascii="Times New Roman"/>
          <w:b w:val="false"/>
          <w:i w:val="false"/>
          <w:color w:val="000000"/>
          <w:sz w:val="28"/>
        </w:rPr>
        <w:t>
      281. Руководитель медицинской организации ежедневно после окончания выписки больных сообщает в пожарную часть данные о числе больных, находящихся в каждом здании учреждения.</w:t>
      </w:r>
    </w:p>
    <w:bookmarkEnd w:id="506"/>
    <w:bookmarkStart w:name="z542" w:id="507"/>
    <w:p>
      <w:pPr>
        <w:spacing w:after="0"/>
        <w:ind w:left="0"/>
        <w:jc w:val="both"/>
      </w:pPr>
      <w:r>
        <w:rPr>
          <w:rFonts w:ascii="Times New Roman"/>
          <w:b w:val="false"/>
          <w:i w:val="false"/>
          <w:color w:val="000000"/>
          <w:sz w:val="28"/>
        </w:rPr>
        <w:t>
      282. Для своевременной эвакуации при возникновении пожара в медицинских организациях со стационаром для больных не способных передвигаться самостоятельно, обеспечиваются носилками из расчета одни носилки на пять больных.</w:t>
      </w:r>
    </w:p>
    <w:bookmarkEnd w:id="507"/>
    <w:bookmarkStart w:name="z543" w:id="508"/>
    <w:p>
      <w:pPr>
        <w:spacing w:after="0"/>
        <w:ind w:left="0"/>
        <w:jc w:val="both"/>
      </w:pPr>
      <w:r>
        <w:rPr>
          <w:rFonts w:ascii="Times New Roman"/>
          <w:b w:val="false"/>
          <w:i w:val="false"/>
          <w:color w:val="000000"/>
          <w:sz w:val="28"/>
        </w:rPr>
        <w:t>
      283. В медицинских организациях со стационаром не допускается:</w:t>
      </w:r>
    </w:p>
    <w:bookmarkEnd w:id="508"/>
    <w:bookmarkStart w:name="z544" w:id="509"/>
    <w:p>
      <w:pPr>
        <w:spacing w:after="0"/>
        <w:ind w:left="0"/>
        <w:jc w:val="both"/>
      </w:pPr>
      <w:r>
        <w:rPr>
          <w:rFonts w:ascii="Times New Roman"/>
          <w:b w:val="false"/>
          <w:i w:val="false"/>
          <w:color w:val="000000"/>
          <w:sz w:val="28"/>
        </w:rPr>
        <w:t>
      1) размещать в корпусах с палатами для больных помещения, не связанные с лечебным процессом или сдавать их в аренду;</w:t>
      </w:r>
    </w:p>
    <w:bookmarkEnd w:id="509"/>
    <w:bookmarkStart w:name="z545" w:id="510"/>
    <w:p>
      <w:pPr>
        <w:spacing w:after="0"/>
        <w:ind w:left="0"/>
        <w:jc w:val="both"/>
      </w:pPr>
      <w:r>
        <w:rPr>
          <w:rFonts w:ascii="Times New Roman"/>
          <w:b w:val="false"/>
          <w:i w:val="false"/>
          <w:color w:val="000000"/>
          <w:sz w:val="28"/>
        </w:rPr>
        <w:t>
      2) применять резиновые и пластмассовые шланги для подачи кислорода от баллонов в больничные палаты;</w:t>
      </w:r>
    </w:p>
    <w:bookmarkEnd w:id="510"/>
    <w:bookmarkStart w:name="z546" w:id="511"/>
    <w:p>
      <w:pPr>
        <w:spacing w:after="0"/>
        <w:ind w:left="0"/>
        <w:jc w:val="both"/>
      </w:pPr>
      <w:r>
        <w:rPr>
          <w:rFonts w:ascii="Times New Roman"/>
          <w:b w:val="false"/>
          <w:i w:val="false"/>
          <w:color w:val="000000"/>
          <w:sz w:val="28"/>
        </w:rPr>
        <w:t>
      3) пользоваться неисправным лечебным электрооборудованием;</w:t>
      </w:r>
    </w:p>
    <w:bookmarkEnd w:id="511"/>
    <w:bookmarkStart w:name="z547" w:id="512"/>
    <w:p>
      <w:pPr>
        <w:spacing w:after="0"/>
        <w:ind w:left="0"/>
        <w:jc w:val="both"/>
      </w:pPr>
      <w:r>
        <w:rPr>
          <w:rFonts w:ascii="Times New Roman"/>
          <w:b w:val="false"/>
          <w:i w:val="false"/>
          <w:color w:val="000000"/>
          <w:sz w:val="28"/>
        </w:rPr>
        <w:t>
      4) пользоваться утюгами, электрическими плитками и другими электронагревательными приборами в больничных палатах и других помещениях, занятых больными;</w:t>
      </w:r>
    </w:p>
    <w:bookmarkEnd w:id="512"/>
    <w:bookmarkStart w:name="z548" w:id="513"/>
    <w:p>
      <w:pPr>
        <w:spacing w:after="0"/>
        <w:ind w:left="0"/>
        <w:jc w:val="both"/>
      </w:pPr>
      <w:r>
        <w:rPr>
          <w:rFonts w:ascii="Times New Roman"/>
          <w:b w:val="false"/>
          <w:i w:val="false"/>
          <w:color w:val="000000"/>
          <w:sz w:val="28"/>
        </w:rPr>
        <w:t>
      5) устанавливать и хранить баллоны с кислородом, если это не предусмотрено проектной документацией.</w:t>
      </w:r>
    </w:p>
    <w:bookmarkEnd w:id="513"/>
    <w:bookmarkStart w:name="z549" w:id="514"/>
    <w:p>
      <w:pPr>
        <w:spacing w:after="0"/>
        <w:ind w:left="0"/>
        <w:jc w:val="both"/>
      </w:pPr>
      <w:r>
        <w:rPr>
          <w:rFonts w:ascii="Times New Roman"/>
          <w:b w:val="false"/>
          <w:i w:val="false"/>
          <w:color w:val="000000"/>
          <w:sz w:val="28"/>
        </w:rPr>
        <w:t>
      284. Установка кипятильников, водонагревателей и титанов, стерилизация медицинских инструментов, а также разогрев парафина и озокерита производятся в специально приспособленных для этой цели помещениях. Для кипячения инструментов и прокладок применяются стерилизаторы с закрытыми спиралями.</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284 -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0" w:id="515"/>
    <w:p>
      <w:pPr>
        <w:spacing w:after="0"/>
        <w:ind w:left="0"/>
        <w:jc w:val="both"/>
      </w:pPr>
      <w:r>
        <w:rPr>
          <w:rFonts w:ascii="Times New Roman"/>
          <w:b w:val="false"/>
          <w:i w:val="false"/>
          <w:color w:val="000000"/>
          <w:sz w:val="28"/>
        </w:rPr>
        <w:t>
      285. В лабораториях, отделениях, кабинетах врачей хранение медикаментов и реактивов (относящихся к легковоспламеняющейся и горючей жидкости – спирт, эфир) производится в специальных закрывающихся металлических шкафах общим количеством не более 3 кг с учетом их совместимости.</w:t>
      </w:r>
    </w:p>
    <w:bookmarkEnd w:id="515"/>
    <w:bookmarkStart w:name="z551" w:id="516"/>
    <w:p>
      <w:pPr>
        <w:spacing w:after="0"/>
        <w:ind w:left="0"/>
        <w:jc w:val="both"/>
      </w:pPr>
      <w:r>
        <w:rPr>
          <w:rFonts w:ascii="Times New Roman"/>
          <w:b w:val="false"/>
          <w:i w:val="false"/>
          <w:color w:val="000000"/>
          <w:sz w:val="28"/>
        </w:rPr>
        <w:t>
      286. Не допускается совместное хранение баллонов с кислородом и горючим газом, а также хранение этих баллонов в материальных и аптечных складах. Баллоны с кислородом и горючим газом хранятся в специальных помещениях или под навесами и защищаются от источников тепла (отопительные приборы, солнечные лучи) и попадания на них масла и жировых веществ.</w:t>
      </w:r>
    </w:p>
    <w:bookmarkEnd w:id="516"/>
    <w:bookmarkStart w:name="z552" w:id="517"/>
    <w:p>
      <w:pPr>
        <w:spacing w:after="0"/>
        <w:ind w:left="0"/>
        <w:jc w:val="left"/>
      </w:pPr>
      <w:r>
        <w:rPr>
          <w:rFonts w:ascii="Times New Roman"/>
          <w:b/>
          <w:i w:val="false"/>
          <w:color w:val="000000"/>
        </w:rPr>
        <w:t xml:space="preserve"> Глава 14. Порядок обеспечения пожарной безопасности при содержании физиотерапевтических кабинетов, отделений анестезиологии, реанимации и интенсивной терапии, операционных отделений</w:t>
      </w:r>
    </w:p>
    <w:bookmarkEnd w:id="517"/>
    <w:bookmarkStart w:name="z553" w:id="518"/>
    <w:p>
      <w:pPr>
        <w:spacing w:after="0"/>
        <w:ind w:left="0"/>
        <w:jc w:val="both"/>
      </w:pPr>
      <w:r>
        <w:rPr>
          <w:rFonts w:ascii="Times New Roman"/>
          <w:b w:val="false"/>
          <w:i w:val="false"/>
          <w:color w:val="000000"/>
          <w:sz w:val="28"/>
        </w:rPr>
        <w:t xml:space="preserve">
      287. В физиотерапевтических кабинетах, отделениях анестезиологии, реанимации и интенсивной терапии, операционных отделениях все лечебные электроаппараты содержатся в исправном состоянии, обеспечиваются надежным заземлением, заводской электрической схемой и техническим паспортом. </w:t>
      </w:r>
    </w:p>
    <w:bookmarkEnd w:id="518"/>
    <w:bookmarkStart w:name="z554" w:id="519"/>
    <w:p>
      <w:pPr>
        <w:spacing w:after="0"/>
        <w:ind w:left="0"/>
        <w:jc w:val="both"/>
      </w:pPr>
      <w:r>
        <w:rPr>
          <w:rFonts w:ascii="Times New Roman"/>
          <w:b w:val="false"/>
          <w:i w:val="false"/>
          <w:color w:val="000000"/>
          <w:sz w:val="28"/>
        </w:rPr>
        <w:t>
      288. Стерилизаторы, в том числе с воздушной прослойкой, применяемые в электро- и светолечебных кабинетах, предусматриваются только заводского изготовления и устанавливаются на поверхности из негорючих материалов.</w:t>
      </w:r>
    </w:p>
    <w:bookmarkEnd w:id="519"/>
    <w:bookmarkStart w:name="z555" w:id="520"/>
    <w:p>
      <w:pPr>
        <w:spacing w:after="0"/>
        <w:ind w:left="0"/>
        <w:jc w:val="both"/>
      </w:pPr>
      <w:r>
        <w:rPr>
          <w:rFonts w:ascii="Times New Roman"/>
          <w:b w:val="false"/>
          <w:i w:val="false"/>
          <w:color w:val="000000"/>
          <w:sz w:val="28"/>
        </w:rPr>
        <w:t>
      289. Выбросы из местных систем вентиляции помещений от аппаратов и установок осуществляются на высоте не менее 2 м над высшей точкой кровли.</w:t>
      </w:r>
    </w:p>
    <w:bookmarkEnd w:id="520"/>
    <w:bookmarkStart w:name="z556" w:id="521"/>
    <w:p>
      <w:pPr>
        <w:spacing w:after="0"/>
        <w:ind w:left="0"/>
        <w:jc w:val="both"/>
      </w:pPr>
      <w:r>
        <w:rPr>
          <w:rFonts w:ascii="Times New Roman"/>
          <w:b w:val="false"/>
          <w:i w:val="false"/>
          <w:color w:val="000000"/>
          <w:sz w:val="28"/>
        </w:rPr>
        <w:t>
      290. Профилактический осмотр аппаратуры производится в сроки, установленные техническим паспортом (инструкцией), с принятием мер к устранению обнаруженных дефектов.</w:t>
      </w:r>
    </w:p>
    <w:bookmarkEnd w:id="521"/>
    <w:bookmarkStart w:name="z557" w:id="522"/>
    <w:p>
      <w:pPr>
        <w:spacing w:after="0"/>
        <w:ind w:left="0"/>
        <w:jc w:val="both"/>
      </w:pPr>
      <w:r>
        <w:rPr>
          <w:rFonts w:ascii="Times New Roman"/>
          <w:b w:val="false"/>
          <w:i w:val="false"/>
          <w:color w:val="000000"/>
          <w:sz w:val="28"/>
        </w:rPr>
        <w:t>
      291. В каждом электро- и светолечебном отделении (кабинете) ведутся журналы регистрации проводимого с обслуживающим персоналом противопожарного инструктажа и замеченных дефектов в работе электроаппаратуры.</w:t>
      </w:r>
    </w:p>
    <w:bookmarkEnd w:id="522"/>
    <w:bookmarkStart w:name="z558" w:id="523"/>
    <w:p>
      <w:pPr>
        <w:spacing w:after="0"/>
        <w:ind w:left="0"/>
        <w:jc w:val="both"/>
      </w:pPr>
      <w:r>
        <w:rPr>
          <w:rFonts w:ascii="Times New Roman"/>
          <w:b w:val="false"/>
          <w:i w:val="false"/>
          <w:color w:val="000000"/>
          <w:sz w:val="28"/>
        </w:rPr>
        <w:t>
      292. Не допускается применение наружных открытых лестниц для эвакуации больных из зданий больниц.</w:t>
      </w:r>
    </w:p>
    <w:bookmarkEnd w:id="523"/>
    <w:bookmarkStart w:name="z559" w:id="524"/>
    <w:p>
      <w:pPr>
        <w:spacing w:after="0"/>
        <w:ind w:left="0"/>
        <w:jc w:val="both"/>
      </w:pPr>
      <w:r>
        <w:rPr>
          <w:rFonts w:ascii="Times New Roman"/>
          <w:b w:val="false"/>
          <w:i w:val="false"/>
          <w:color w:val="000000"/>
          <w:sz w:val="28"/>
        </w:rPr>
        <w:t>
      293. Обеспечивается свободная транспортировка больных на каталках, через дверные проемы и проходы в операционных, предоперационных, наркозных и помещениях операционного блока.</w:t>
      </w:r>
    </w:p>
    <w:bookmarkEnd w:id="524"/>
    <w:bookmarkStart w:name="z560" w:id="525"/>
    <w:p>
      <w:pPr>
        <w:spacing w:after="0"/>
        <w:ind w:left="0"/>
        <w:jc w:val="both"/>
      </w:pPr>
      <w:r>
        <w:rPr>
          <w:rFonts w:ascii="Times New Roman"/>
          <w:b w:val="false"/>
          <w:i w:val="false"/>
          <w:color w:val="000000"/>
          <w:sz w:val="28"/>
        </w:rPr>
        <w:t xml:space="preserve">
      294. Для предотвращения самовоспламенения наркотических средств и препаратов предусматриваются защитные меры по предупреждению пожаров и взрывов в операционной в соответствии с </w:t>
      </w:r>
      <w:r>
        <w:rPr>
          <w:rFonts w:ascii="Times New Roman"/>
          <w:b w:val="false"/>
          <w:i w:val="false"/>
          <w:color w:val="000000"/>
          <w:sz w:val="28"/>
        </w:rPr>
        <w:t>приложением 9</w:t>
      </w:r>
      <w:r>
        <w:rPr>
          <w:rFonts w:ascii="Times New Roman"/>
          <w:b w:val="false"/>
          <w:i w:val="false"/>
          <w:color w:val="000000"/>
          <w:sz w:val="28"/>
        </w:rPr>
        <w:t xml:space="preserve"> к настоящим Правилам.</w:t>
      </w:r>
    </w:p>
    <w:bookmarkEnd w:id="525"/>
    <w:bookmarkStart w:name="z561" w:id="526"/>
    <w:p>
      <w:pPr>
        <w:spacing w:after="0"/>
        <w:ind w:left="0"/>
        <w:jc w:val="both"/>
      </w:pPr>
      <w:r>
        <w:rPr>
          <w:rFonts w:ascii="Times New Roman"/>
          <w:b w:val="false"/>
          <w:i w:val="false"/>
          <w:color w:val="000000"/>
          <w:sz w:val="28"/>
        </w:rPr>
        <w:t>
      295. Операционный стол, наркозный аппарат и вся электромедицинская аппаратура соединяются с защитной шиной заземляющими проводниками.</w:t>
      </w:r>
    </w:p>
    <w:bookmarkEnd w:id="526"/>
    <w:bookmarkStart w:name="z562" w:id="527"/>
    <w:p>
      <w:pPr>
        <w:spacing w:after="0"/>
        <w:ind w:left="0"/>
        <w:jc w:val="left"/>
      </w:pPr>
      <w:r>
        <w:rPr>
          <w:rFonts w:ascii="Times New Roman"/>
          <w:b/>
          <w:i w:val="false"/>
          <w:color w:val="000000"/>
        </w:rPr>
        <w:t xml:space="preserve"> Глава 15. Порядок обеспечения пожарной безопасности при содержании лабораторий медицинских организаций</w:t>
      </w:r>
    </w:p>
    <w:bookmarkEnd w:id="527"/>
    <w:bookmarkStart w:name="z563" w:id="528"/>
    <w:p>
      <w:pPr>
        <w:spacing w:after="0"/>
        <w:ind w:left="0"/>
        <w:jc w:val="both"/>
      </w:pPr>
      <w:r>
        <w:rPr>
          <w:rFonts w:ascii="Times New Roman"/>
          <w:b w:val="false"/>
          <w:i w:val="false"/>
          <w:color w:val="000000"/>
          <w:sz w:val="28"/>
        </w:rPr>
        <w:t>
      296. В лабораториях медицинских организаций вывешиваются указатели их категорий по взрывопожарной и пожарной опасности.</w:t>
      </w:r>
    </w:p>
    <w:bookmarkEnd w:id="528"/>
    <w:bookmarkStart w:name="z564" w:id="529"/>
    <w:p>
      <w:pPr>
        <w:spacing w:after="0"/>
        <w:ind w:left="0"/>
        <w:jc w:val="both"/>
      </w:pPr>
      <w:r>
        <w:rPr>
          <w:rFonts w:ascii="Times New Roman"/>
          <w:b w:val="false"/>
          <w:i w:val="false"/>
          <w:color w:val="000000"/>
          <w:sz w:val="28"/>
        </w:rPr>
        <w:t>
      297. Подача легковоспламеняющихся жидкостей для производственных нужд производится по трубопроводу или для транспортировки используется специальная закрытая небьющаяся тара. Трубопровод прокладывается снаружи здания непосредственно к месту использования подаваемых веществ.</w:t>
      </w:r>
    </w:p>
    <w:bookmarkEnd w:id="529"/>
    <w:bookmarkStart w:name="z565" w:id="530"/>
    <w:p>
      <w:pPr>
        <w:spacing w:after="0"/>
        <w:ind w:left="0"/>
        <w:jc w:val="both"/>
      </w:pPr>
      <w:r>
        <w:rPr>
          <w:rFonts w:ascii="Times New Roman"/>
          <w:b w:val="false"/>
          <w:i w:val="false"/>
          <w:color w:val="000000"/>
          <w:sz w:val="28"/>
        </w:rPr>
        <w:t>
      298. Легковоспламеняющиеся и горючие жидкости хранятся в рабочих помещениях в количестве, не превышающем сменную потребность, в толстостенной стеклянной или небьющейся таре с плотными пробками, размещаемой в металлическом ящике, выложенном внутри негорючим материалом, с крышкой. Хранение таких жидкостей в полиэтиленовых емкостях не допускается.</w:t>
      </w:r>
    </w:p>
    <w:bookmarkEnd w:id="530"/>
    <w:bookmarkStart w:name="z566" w:id="531"/>
    <w:p>
      <w:pPr>
        <w:spacing w:after="0"/>
        <w:ind w:left="0"/>
        <w:jc w:val="both"/>
      </w:pPr>
      <w:r>
        <w:rPr>
          <w:rFonts w:ascii="Times New Roman"/>
          <w:b w:val="false"/>
          <w:i w:val="false"/>
          <w:color w:val="000000"/>
          <w:sz w:val="28"/>
        </w:rPr>
        <w:t>
      299. Хранение в лабораториях веществ и материалов производится строго по ассортименту. Не допускается совместное хранение веществ, в результате химического взаимодействия которых происходит пожар или взрыв.</w:t>
      </w:r>
    </w:p>
    <w:bookmarkEnd w:id="531"/>
    <w:bookmarkStart w:name="z567" w:id="532"/>
    <w:p>
      <w:pPr>
        <w:spacing w:after="0"/>
        <w:ind w:left="0"/>
        <w:jc w:val="both"/>
      </w:pPr>
      <w:r>
        <w:rPr>
          <w:rFonts w:ascii="Times New Roman"/>
          <w:b w:val="false"/>
          <w:i w:val="false"/>
          <w:color w:val="000000"/>
          <w:sz w:val="28"/>
        </w:rPr>
        <w:t>
      300. Рабочие поверхности столов, стеллажей, вытяжных шкафов, предназначенных для работы с пожаро-, взрывоопасными жидкостями и веществами, предусматриваются с покрытием и бортиками из негорючих материалов. Для работы с кислотами, щелочами и другими химически активными веществами столы и шкафы выполняются из коррозионностойких материалов.</w:t>
      </w:r>
    </w:p>
    <w:bookmarkEnd w:id="532"/>
    <w:bookmarkStart w:name="z568" w:id="533"/>
    <w:p>
      <w:pPr>
        <w:spacing w:after="0"/>
        <w:ind w:left="0"/>
        <w:jc w:val="both"/>
      </w:pPr>
      <w:r>
        <w:rPr>
          <w:rFonts w:ascii="Times New Roman"/>
          <w:b w:val="false"/>
          <w:i w:val="false"/>
          <w:color w:val="000000"/>
          <w:sz w:val="28"/>
        </w:rPr>
        <w:t>
      301. Все работы в лаборатории, связанные с возможностью выделения токсичных или пожаро- и взрывоопасных паров и газов, производятся только в вытяжных шкафах из негорючих материалов, которые надлежит содержать в исправном состоянии. Пользоваться вытяжными шкафами с разбитыми стеклами или неисправной вентиляцией не допускается.</w:t>
      </w:r>
    </w:p>
    <w:bookmarkEnd w:id="533"/>
    <w:bookmarkStart w:name="z569" w:id="534"/>
    <w:p>
      <w:pPr>
        <w:spacing w:after="0"/>
        <w:ind w:left="0"/>
        <w:jc w:val="both"/>
      </w:pPr>
      <w:r>
        <w:rPr>
          <w:rFonts w:ascii="Times New Roman"/>
          <w:b w:val="false"/>
          <w:i w:val="false"/>
          <w:color w:val="000000"/>
          <w:sz w:val="28"/>
        </w:rPr>
        <w:t>
      Во время работы створки, дверцы и заслонки вытяжных шкафов содержатся максимально закрытыми (опущенными с набольшим зазором внизу для тяги).</w:t>
      </w:r>
    </w:p>
    <w:bookmarkEnd w:id="534"/>
    <w:bookmarkStart w:name="z570" w:id="535"/>
    <w:p>
      <w:pPr>
        <w:spacing w:after="0"/>
        <w:ind w:left="0"/>
        <w:jc w:val="both"/>
      </w:pPr>
      <w:r>
        <w:rPr>
          <w:rFonts w:ascii="Times New Roman"/>
          <w:b w:val="false"/>
          <w:i w:val="false"/>
          <w:color w:val="000000"/>
          <w:sz w:val="28"/>
        </w:rPr>
        <w:t>
      Не допускается проводить работы в вытяжном шкафу, если в нем хранятся материалы и оборудование, не относящиеся к выполняемой операции.</w:t>
      </w:r>
    </w:p>
    <w:bookmarkEnd w:id="535"/>
    <w:bookmarkStart w:name="z571" w:id="536"/>
    <w:p>
      <w:pPr>
        <w:spacing w:after="0"/>
        <w:ind w:left="0"/>
        <w:jc w:val="both"/>
      </w:pPr>
      <w:r>
        <w:rPr>
          <w:rFonts w:ascii="Times New Roman"/>
          <w:b w:val="false"/>
          <w:i w:val="false"/>
          <w:color w:val="000000"/>
          <w:sz w:val="28"/>
        </w:rPr>
        <w:t>
      Вытяжные шкафы оборудуются системой вентиляции с самостоятельными вентиляционными каналами.</w:t>
      </w:r>
    </w:p>
    <w:bookmarkEnd w:id="536"/>
    <w:bookmarkStart w:name="z572" w:id="537"/>
    <w:p>
      <w:pPr>
        <w:spacing w:after="0"/>
        <w:ind w:left="0"/>
        <w:jc w:val="both"/>
      </w:pPr>
      <w:r>
        <w:rPr>
          <w:rFonts w:ascii="Times New Roman"/>
          <w:b w:val="false"/>
          <w:i w:val="false"/>
          <w:color w:val="000000"/>
          <w:sz w:val="28"/>
        </w:rPr>
        <w:t>
      302. Перенос стеклянной посуды с кислотами, щелочами и другими химически активными веществами осуществляется только в специальных металлических или деревянных ящиках, выложенных внутри негорючим материалом. Для хранения серной и азотной кислот использование деревянных ящиков, корзин и стружки не допускается.</w:t>
      </w:r>
    </w:p>
    <w:bookmarkEnd w:id="537"/>
    <w:bookmarkStart w:name="z573" w:id="538"/>
    <w:p>
      <w:pPr>
        <w:spacing w:after="0"/>
        <w:ind w:left="0"/>
        <w:jc w:val="both"/>
      </w:pPr>
      <w:r>
        <w:rPr>
          <w:rFonts w:ascii="Times New Roman"/>
          <w:b w:val="false"/>
          <w:i w:val="false"/>
          <w:color w:val="000000"/>
          <w:sz w:val="28"/>
        </w:rPr>
        <w:t>
      303. Хранение жидкого кислорода в одном помещении с легковоспламеняющимися веществами, жирами и маслами не допускается.</w:t>
      </w:r>
    </w:p>
    <w:bookmarkEnd w:id="538"/>
    <w:bookmarkStart w:name="z574" w:id="539"/>
    <w:p>
      <w:pPr>
        <w:spacing w:after="0"/>
        <w:ind w:left="0"/>
        <w:jc w:val="both"/>
      </w:pPr>
      <w:r>
        <w:rPr>
          <w:rFonts w:ascii="Times New Roman"/>
          <w:b w:val="false"/>
          <w:i w:val="false"/>
          <w:color w:val="000000"/>
          <w:sz w:val="28"/>
        </w:rPr>
        <w:t>
      304. Баллоны со сжатыми, сжиженными и растворенными горючими газами устанавливаются вне здания лаборатории в металлических шкафах. В шкафах предусматриваются прорези или жалюзийные решетки для проветривания.</w:t>
      </w:r>
    </w:p>
    <w:bookmarkEnd w:id="539"/>
    <w:bookmarkStart w:name="z575" w:id="540"/>
    <w:p>
      <w:pPr>
        <w:spacing w:after="0"/>
        <w:ind w:left="0"/>
        <w:jc w:val="both"/>
      </w:pPr>
      <w:r>
        <w:rPr>
          <w:rFonts w:ascii="Times New Roman"/>
          <w:b w:val="false"/>
          <w:i w:val="false"/>
          <w:color w:val="000000"/>
          <w:sz w:val="28"/>
        </w:rPr>
        <w:t>
      Подача в лабораторные помещения этих газов, а также кислорода производится централизованно.</w:t>
      </w:r>
    </w:p>
    <w:bookmarkEnd w:id="540"/>
    <w:bookmarkStart w:name="z576" w:id="541"/>
    <w:p>
      <w:pPr>
        <w:spacing w:after="0"/>
        <w:ind w:left="0"/>
        <w:jc w:val="both"/>
      </w:pPr>
      <w:r>
        <w:rPr>
          <w:rFonts w:ascii="Times New Roman"/>
          <w:b w:val="false"/>
          <w:i w:val="false"/>
          <w:color w:val="000000"/>
          <w:sz w:val="28"/>
        </w:rPr>
        <w:t>
      305. Приточно-вытяжная вентиляция во всех помещениях лаборатории включается не позднее чем за 5 минут до начала работы и выключается после окончания работы.</w:t>
      </w:r>
    </w:p>
    <w:bookmarkEnd w:id="541"/>
    <w:bookmarkStart w:name="z577" w:id="542"/>
    <w:p>
      <w:pPr>
        <w:spacing w:after="0"/>
        <w:ind w:left="0"/>
        <w:jc w:val="both"/>
      </w:pPr>
      <w:r>
        <w:rPr>
          <w:rFonts w:ascii="Times New Roman"/>
          <w:b w:val="false"/>
          <w:i w:val="false"/>
          <w:color w:val="000000"/>
          <w:sz w:val="28"/>
        </w:rPr>
        <w:t>
      306. В лабораториях не допускается:</w:t>
      </w:r>
    </w:p>
    <w:bookmarkEnd w:id="542"/>
    <w:bookmarkStart w:name="z578" w:id="543"/>
    <w:p>
      <w:pPr>
        <w:spacing w:after="0"/>
        <w:ind w:left="0"/>
        <w:jc w:val="both"/>
      </w:pPr>
      <w:r>
        <w:rPr>
          <w:rFonts w:ascii="Times New Roman"/>
          <w:b w:val="false"/>
          <w:i w:val="false"/>
          <w:color w:val="000000"/>
          <w:sz w:val="28"/>
        </w:rPr>
        <w:t>
      1) размещать ближе 1 м от нагревательных приборов, горелок и других источников огня легковоспламеняющиеся и горючие жидкости, а также горючие материалы;</w:t>
      </w:r>
    </w:p>
    <w:bookmarkEnd w:id="543"/>
    <w:bookmarkStart w:name="z579" w:id="544"/>
    <w:p>
      <w:pPr>
        <w:spacing w:after="0"/>
        <w:ind w:left="0"/>
        <w:jc w:val="both"/>
      </w:pPr>
      <w:r>
        <w:rPr>
          <w:rFonts w:ascii="Times New Roman"/>
          <w:b w:val="false"/>
          <w:i w:val="false"/>
          <w:color w:val="000000"/>
          <w:sz w:val="28"/>
        </w:rPr>
        <w:t>
      2) выливать отработанные легковоспламеняющиеся и горючие жидкости в систему водоотведения;</w:t>
      </w:r>
    </w:p>
    <w:bookmarkEnd w:id="544"/>
    <w:bookmarkStart w:name="z580" w:id="545"/>
    <w:p>
      <w:pPr>
        <w:spacing w:after="0"/>
        <w:ind w:left="0"/>
        <w:jc w:val="both"/>
      </w:pPr>
      <w:r>
        <w:rPr>
          <w:rFonts w:ascii="Times New Roman"/>
          <w:b w:val="false"/>
          <w:i w:val="false"/>
          <w:color w:val="000000"/>
          <w:sz w:val="28"/>
        </w:rPr>
        <w:t>
      3) мыть полы и оборудование легковоспламеняющимися и горючими жидкостями;</w:t>
      </w:r>
    </w:p>
    <w:bookmarkEnd w:id="545"/>
    <w:bookmarkStart w:name="z581" w:id="546"/>
    <w:p>
      <w:pPr>
        <w:spacing w:after="0"/>
        <w:ind w:left="0"/>
        <w:jc w:val="both"/>
      </w:pPr>
      <w:r>
        <w:rPr>
          <w:rFonts w:ascii="Times New Roman"/>
          <w:b w:val="false"/>
          <w:i w:val="false"/>
          <w:color w:val="000000"/>
          <w:sz w:val="28"/>
        </w:rPr>
        <w:t>
      4) убирать случайно пролитые жидкости при зажженных горелках и включенных электронагревательных приборах;</w:t>
      </w:r>
    </w:p>
    <w:bookmarkEnd w:id="546"/>
    <w:bookmarkStart w:name="z582" w:id="547"/>
    <w:p>
      <w:pPr>
        <w:spacing w:after="0"/>
        <w:ind w:left="0"/>
        <w:jc w:val="both"/>
      </w:pPr>
      <w:r>
        <w:rPr>
          <w:rFonts w:ascii="Times New Roman"/>
          <w:b w:val="false"/>
          <w:i w:val="false"/>
          <w:color w:val="000000"/>
          <w:sz w:val="28"/>
        </w:rPr>
        <w:t>
      5) оставлять на рабочем месте промасленные ветошь и бумагу;</w:t>
      </w:r>
    </w:p>
    <w:bookmarkEnd w:id="547"/>
    <w:bookmarkStart w:name="z583" w:id="548"/>
    <w:p>
      <w:pPr>
        <w:spacing w:after="0"/>
        <w:ind w:left="0"/>
        <w:jc w:val="both"/>
      </w:pPr>
      <w:r>
        <w:rPr>
          <w:rFonts w:ascii="Times New Roman"/>
          <w:b w:val="false"/>
          <w:i w:val="false"/>
          <w:color w:val="000000"/>
          <w:sz w:val="28"/>
        </w:rPr>
        <w:t>
      6) хранить на рабочем месте и рабочих помещениях вещества и препараты с неизвестными пожароопасными свойствами;</w:t>
      </w:r>
    </w:p>
    <w:bookmarkEnd w:id="548"/>
    <w:bookmarkStart w:name="z584" w:id="549"/>
    <w:p>
      <w:pPr>
        <w:spacing w:after="0"/>
        <w:ind w:left="0"/>
        <w:jc w:val="both"/>
      </w:pPr>
      <w:r>
        <w:rPr>
          <w:rFonts w:ascii="Times New Roman"/>
          <w:b w:val="false"/>
          <w:i w:val="false"/>
          <w:color w:val="000000"/>
          <w:sz w:val="28"/>
        </w:rPr>
        <w:t>
      7) оставлять без присмотра рабочее место, зажженные горелки и нагревательные приборы;</w:t>
      </w:r>
    </w:p>
    <w:bookmarkEnd w:id="549"/>
    <w:bookmarkStart w:name="z585" w:id="550"/>
    <w:p>
      <w:pPr>
        <w:spacing w:after="0"/>
        <w:ind w:left="0"/>
        <w:jc w:val="both"/>
      </w:pPr>
      <w:r>
        <w:rPr>
          <w:rFonts w:ascii="Times New Roman"/>
          <w:b w:val="false"/>
          <w:i w:val="false"/>
          <w:color w:val="000000"/>
          <w:sz w:val="28"/>
        </w:rPr>
        <w:t>
      8) производить нагрев сосудов с находящимися в них легковоспламеняющимися и горючими жидкостями на открытом огне, а также на бытовых электронагревательных приборах.</w:t>
      </w:r>
    </w:p>
    <w:bookmarkEnd w:id="550"/>
    <w:bookmarkStart w:name="z586" w:id="551"/>
    <w:p>
      <w:pPr>
        <w:spacing w:after="0"/>
        <w:ind w:left="0"/>
        <w:jc w:val="both"/>
      </w:pPr>
      <w:r>
        <w:rPr>
          <w:rFonts w:ascii="Times New Roman"/>
          <w:b w:val="false"/>
          <w:i w:val="false"/>
          <w:color w:val="000000"/>
          <w:sz w:val="28"/>
        </w:rPr>
        <w:t>
      307. При попадании легковоспламеняющихся и горючих жидкостей на специальную одежду немедленно принимаются меры для ее замены.</w:t>
      </w:r>
    </w:p>
    <w:bookmarkEnd w:id="551"/>
    <w:bookmarkStart w:name="z587" w:id="552"/>
    <w:p>
      <w:pPr>
        <w:spacing w:after="0"/>
        <w:ind w:left="0"/>
        <w:jc w:val="both"/>
      </w:pPr>
      <w:r>
        <w:rPr>
          <w:rFonts w:ascii="Times New Roman"/>
          <w:b w:val="false"/>
          <w:i w:val="false"/>
          <w:color w:val="000000"/>
          <w:sz w:val="28"/>
        </w:rPr>
        <w:t>
      308. При работе с взрыво- и пожароопасными веществами, а также при работе в ночные часы в лаборатории (комнате, боксе) необходимо пребывание не менее двух человек.</w:t>
      </w:r>
    </w:p>
    <w:bookmarkEnd w:id="552"/>
    <w:bookmarkStart w:name="z588" w:id="553"/>
    <w:p>
      <w:pPr>
        <w:spacing w:after="0"/>
        <w:ind w:left="0"/>
        <w:jc w:val="both"/>
      </w:pPr>
      <w:r>
        <w:rPr>
          <w:rFonts w:ascii="Times New Roman"/>
          <w:b w:val="false"/>
          <w:i w:val="false"/>
          <w:color w:val="000000"/>
          <w:sz w:val="28"/>
        </w:rPr>
        <w:t>
      309. Трубопроводы для подачи легковоспламеняющихся и горючих жидкостей заземляются.</w:t>
      </w:r>
    </w:p>
    <w:bookmarkEnd w:id="553"/>
    <w:bookmarkStart w:name="z589" w:id="554"/>
    <w:p>
      <w:pPr>
        <w:spacing w:after="0"/>
        <w:ind w:left="0"/>
        <w:jc w:val="both"/>
      </w:pPr>
      <w:r>
        <w:rPr>
          <w:rFonts w:ascii="Times New Roman"/>
          <w:b w:val="false"/>
          <w:i w:val="false"/>
          <w:color w:val="000000"/>
          <w:sz w:val="28"/>
        </w:rPr>
        <w:t>
      310. Отработанные жидкости сливаются в герметично закрывающуюся небьющуюся тару с учетом свойств растворяющего вещества и в конце рабочего дня удаляются из рабочих помещений лаборатории для регенерации или уничтожения. Хранение этих жидкостей производится в соответствии с настоящими Правилами.</w:t>
      </w:r>
    </w:p>
    <w:bookmarkEnd w:id="554"/>
    <w:bookmarkStart w:name="z590" w:id="555"/>
    <w:p>
      <w:pPr>
        <w:spacing w:after="0"/>
        <w:ind w:left="0"/>
        <w:jc w:val="left"/>
      </w:pPr>
      <w:r>
        <w:rPr>
          <w:rFonts w:ascii="Times New Roman"/>
          <w:b/>
          <w:i w:val="false"/>
          <w:color w:val="000000"/>
        </w:rPr>
        <w:t xml:space="preserve"> Глава 16. Порядок обеспечения пожарной безопасности при содержании одно- и многоместных лечебных барокамер</w:t>
      </w:r>
    </w:p>
    <w:bookmarkEnd w:id="555"/>
    <w:bookmarkStart w:name="z591" w:id="556"/>
    <w:p>
      <w:pPr>
        <w:spacing w:after="0"/>
        <w:ind w:left="0"/>
        <w:jc w:val="both"/>
      </w:pPr>
      <w:r>
        <w:rPr>
          <w:rFonts w:ascii="Times New Roman"/>
          <w:b w:val="false"/>
          <w:i w:val="false"/>
          <w:color w:val="000000"/>
          <w:sz w:val="28"/>
        </w:rPr>
        <w:t>
      311. Двери помещений барокамер предусматриваются без остекления, самозакрывающимися, с уплотненными притворами, без замков, а также других запорных устройств, при ширине дверей барозалов, позволяющих провозить пациентов на больничной каталке или кресле, но не менее 1 м.</w:t>
      </w:r>
    </w:p>
    <w:bookmarkEnd w:id="556"/>
    <w:bookmarkStart w:name="z592" w:id="557"/>
    <w:p>
      <w:pPr>
        <w:spacing w:after="0"/>
        <w:ind w:left="0"/>
        <w:jc w:val="both"/>
      </w:pPr>
      <w:r>
        <w:rPr>
          <w:rFonts w:ascii="Times New Roman"/>
          <w:b w:val="false"/>
          <w:i w:val="false"/>
          <w:color w:val="000000"/>
          <w:sz w:val="28"/>
        </w:rPr>
        <w:t>
      312. Облицовка стен помещений барокамер, подвесные потолки выполняются из негорючих материалов. Для окраски стен и потолка используются только водоэмульсионные краски.</w:t>
      </w:r>
    </w:p>
    <w:bookmarkEnd w:id="557"/>
    <w:bookmarkStart w:name="z593" w:id="558"/>
    <w:p>
      <w:pPr>
        <w:spacing w:after="0"/>
        <w:ind w:left="0"/>
        <w:jc w:val="both"/>
      </w:pPr>
      <w:r>
        <w:rPr>
          <w:rFonts w:ascii="Times New Roman"/>
          <w:b w:val="false"/>
          <w:i w:val="false"/>
          <w:color w:val="000000"/>
          <w:sz w:val="28"/>
        </w:rPr>
        <w:t>
      313. Отопление помещений барокамер предусматривается центральным, водяным с температурой теплоносителя не более 95</w:t>
      </w:r>
      <w:r>
        <w:rPr>
          <w:rFonts w:ascii="Times New Roman"/>
          <w:b w:val="false"/>
          <w:i w:val="false"/>
          <w:color w:val="000000"/>
          <w:vertAlign w:val="superscript"/>
        </w:rPr>
        <w:t>0</w:t>
      </w:r>
      <w:r>
        <w:rPr>
          <w:rFonts w:ascii="Times New Roman"/>
          <w:b w:val="false"/>
          <w:i w:val="false"/>
          <w:color w:val="000000"/>
          <w:sz w:val="28"/>
        </w:rPr>
        <w:t>С. Расстояние от отопительных приборов и других источников тепла до барокамеры предусматривается не менее 1 м.</w:t>
      </w:r>
    </w:p>
    <w:bookmarkEnd w:id="558"/>
    <w:bookmarkStart w:name="z594" w:id="559"/>
    <w:p>
      <w:pPr>
        <w:spacing w:after="0"/>
        <w:ind w:left="0"/>
        <w:jc w:val="both"/>
      </w:pPr>
      <w:r>
        <w:rPr>
          <w:rFonts w:ascii="Times New Roman"/>
          <w:b w:val="false"/>
          <w:i w:val="false"/>
          <w:color w:val="000000"/>
          <w:sz w:val="28"/>
        </w:rPr>
        <w:t>
      314. Помещения, в которых устанавливаются две и более одноместных барокамер или одна многоместная, оборудуются аварийным освещением.</w:t>
      </w:r>
    </w:p>
    <w:bookmarkEnd w:id="559"/>
    <w:bookmarkStart w:name="z595" w:id="560"/>
    <w:p>
      <w:pPr>
        <w:spacing w:after="0"/>
        <w:ind w:left="0"/>
        <w:jc w:val="both"/>
      </w:pPr>
      <w:r>
        <w:rPr>
          <w:rFonts w:ascii="Times New Roman"/>
          <w:b w:val="false"/>
          <w:i w:val="false"/>
          <w:color w:val="000000"/>
          <w:sz w:val="28"/>
        </w:rPr>
        <w:t>
      315. В помещении барокамеры вывешивается перечень приборов, допущенных к работе в среде с повышенным содержанием кислорода, с указанием их паспортных или инвентаризационных номеров. Замена неисправных приборов допускается только на аналогичные, имеющие соответствующие пометки о возможности их использования в среде с повышенным содержанием кислорода, при этом в перечень вносятся соответствующие изменения.</w:t>
      </w:r>
    </w:p>
    <w:bookmarkEnd w:id="560"/>
    <w:bookmarkStart w:name="z596" w:id="561"/>
    <w:p>
      <w:pPr>
        <w:spacing w:after="0"/>
        <w:ind w:left="0"/>
        <w:jc w:val="both"/>
      </w:pPr>
      <w:r>
        <w:rPr>
          <w:rFonts w:ascii="Times New Roman"/>
          <w:b w:val="false"/>
          <w:i w:val="false"/>
          <w:color w:val="000000"/>
          <w:sz w:val="28"/>
        </w:rPr>
        <w:t>
      316. В светильниках, устанавливаемых непосредственно в барокамерах, применяются только лампы накаливания.</w:t>
      </w:r>
    </w:p>
    <w:bookmarkEnd w:id="561"/>
    <w:bookmarkStart w:name="z597" w:id="562"/>
    <w:p>
      <w:pPr>
        <w:spacing w:after="0"/>
        <w:ind w:left="0"/>
        <w:jc w:val="both"/>
      </w:pPr>
      <w:r>
        <w:rPr>
          <w:rFonts w:ascii="Times New Roman"/>
          <w:b w:val="false"/>
          <w:i w:val="false"/>
          <w:color w:val="000000"/>
          <w:sz w:val="28"/>
        </w:rPr>
        <w:t>
      317. Бароаппараты размещаются таким образом, чтобы ни один из них не препятствовал эвакуации другого бароаппарата, любого оборудования барозала, а также больных и обслуживающего персонала.</w:t>
      </w:r>
    </w:p>
    <w:bookmarkEnd w:id="562"/>
    <w:bookmarkStart w:name="z598" w:id="563"/>
    <w:p>
      <w:pPr>
        <w:spacing w:after="0"/>
        <w:ind w:left="0"/>
        <w:jc w:val="both"/>
      </w:pPr>
      <w:r>
        <w:rPr>
          <w:rFonts w:ascii="Times New Roman"/>
          <w:b w:val="false"/>
          <w:i w:val="false"/>
          <w:color w:val="000000"/>
          <w:sz w:val="28"/>
        </w:rPr>
        <w:t>
      318. Перед началом проведения сеанса или операции вся аппаратура барокамеры, измерительные и контролирующие приборы, средства связи, сигнализации, пожаротушения, а в многоместных барокамерах – переносные приборы подлежат тщательной проверке. При обнаружении неисправностей или неполадок, а также при наличии оборудования, не занесенного в опись, дальнейшее проведение сеансов или операций не допускается до устранения выявленных недочетов.</w:t>
      </w:r>
    </w:p>
    <w:bookmarkEnd w:id="563"/>
    <w:bookmarkStart w:name="z599" w:id="564"/>
    <w:p>
      <w:pPr>
        <w:spacing w:after="0"/>
        <w:ind w:left="0"/>
        <w:jc w:val="both"/>
      </w:pPr>
      <w:r>
        <w:rPr>
          <w:rFonts w:ascii="Times New Roman"/>
          <w:b w:val="false"/>
          <w:i w:val="false"/>
          <w:color w:val="000000"/>
          <w:sz w:val="28"/>
        </w:rPr>
        <w:t>
      319. Для контроля за содержанием кислорода в помещениях с наличием бароаппаратов устанавливаются автоматические газоанализаторы.</w:t>
      </w:r>
    </w:p>
    <w:bookmarkEnd w:id="564"/>
    <w:bookmarkStart w:name="z600" w:id="565"/>
    <w:p>
      <w:pPr>
        <w:spacing w:after="0"/>
        <w:ind w:left="0"/>
        <w:jc w:val="both"/>
      </w:pPr>
      <w:r>
        <w:rPr>
          <w:rFonts w:ascii="Times New Roman"/>
          <w:b w:val="false"/>
          <w:i w:val="false"/>
          <w:color w:val="000000"/>
          <w:sz w:val="28"/>
        </w:rPr>
        <w:t>
      320. При эксплуатации бароаппаратов и барозалов не допускается:</w:t>
      </w:r>
    </w:p>
    <w:bookmarkEnd w:id="565"/>
    <w:bookmarkStart w:name="z601" w:id="566"/>
    <w:p>
      <w:pPr>
        <w:spacing w:after="0"/>
        <w:ind w:left="0"/>
        <w:jc w:val="both"/>
      </w:pPr>
      <w:r>
        <w:rPr>
          <w:rFonts w:ascii="Times New Roman"/>
          <w:b w:val="false"/>
          <w:i w:val="false"/>
          <w:color w:val="000000"/>
          <w:sz w:val="28"/>
        </w:rPr>
        <w:t>
      1) помещать пациента в бароаппарат в синтетической одежде;</w:t>
      </w:r>
    </w:p>
    <w:bookmarkEnd w:id="566"/>
    <w:bookmarkStart w:name="z602" w:id="567"/>
    <w:p>
      <w:pPr>
        <w:spacing w:after="0"/>
        <w:ind w:left="0"/>
        <w:jc w:val="both"/>
      </w:pPr>
      <w:r>
        <w:rPr>
          <w:rFonts w:ascii="Times New Roman"/>
          <w:b w:val="false"/>
          <w:i w:val="false"/>
          <w:color w:val="000000"/>
          <w:sz w:val="28"/>
        </w:rPr>
        <w:t>
      2) допускать эксплуатацию бароаппаратов без заземления бароагрегатов (барокамеры, барокондиционера);</w:t>
      </w:r>
    </w:p>
    <w:bookmarkEnd w:id="567"/>
    <w:bookmarkStart w:name="z603" w:id="568"/>
    <w:p>
      <w:pPr>
        <w:spacing w:after="0"/>
        <w:ind w:left="0"/>
        <w:jc w:val="both"/>
      </w:pPr>
      <w:r>
        <w:rPr>
          <w:rFonts w:ascii="Times New Roman"/>
          <w:b w:val="false"/>
          <w:i w:val="false"/>
          <w:color w:val="000000"/>
          <w:sz w:val="28"/>
        </w:rPr>
        <w:t>
      3) пользоваться в барозале (помещении, салоне транспорта) неисправными приборами и электропроводкой (с поврежденной изоляцией, ненадежными искрящими контактами), электронагревательными приборами, использовать мебель из горючих материалов, материалы и предметы, способные вызвать искру, применять открытый огонь, курить, применять светильники открытого исполнения для нижнего освещения рабочих мест;</w:t>
      </w:r>
    </w:p>
    <w:bookmarkEnd w:id="568"/>
    <w:bookmarkStart w:name="z604" w:id="569"/>
    <w:p>
      <w:pPr>
        <w:spacing w:after="0"/>
        <w:ind w:left="0"/>
        <w:jc w:val="both"/>
      </w:pPr>
      <w:r>
        <w:rPr>
          <w:rFonts w:ascii="Times New Roman"/>
          <w:b w:val="false"/>
          <w:i w:val="false"/>
          <w:color w:val="000000"/>
          <w:sz w:val="28"/>
        </w:rPr>
        <w:t>
      4) хранить в барозале горючие и легковоспламеняющиеся жидкости, масла, а также горючие материалы, в том числе перевязочные;</w:t>
      </w:r>
    </w:p>
    <w:bookmarkEnd w:id="569"/>
    <w:bookmarkStart w:name="z605" w:id="570"/>
    <w:p>
      <w:pPr>
        <w:spacing w:after="0"/>
        <w:ind w:left="0"/>
        <w:jc w:val="both"/>
      </w:pPr>
      <w:r>
        <w:rPr>
          <w:rFonts w:ascii="Times New Roman"/>
          <w:b w:val="false"/>
          <w:i w:val="false"/>
          <w:color w:val="000000"/>
          <w:sz w:val="28"/>
        </w:rPr>
        <w:t>
      5) подключать бароаппарат к сети с напряжением свыше допустимого;</w:t>
      </w:r>
    </w:p>
    <w:bookmarkEnd w:id="570"/>
    <w:bookmarkStart w:name="z606" w:id="571"/>
    <w:p>
      <w:pPr>
        <w:spacing w:after="0"/>
        <w:ind w:left="0"/>
        <w:jc w:val="both"/>
      </w:pPr>
      <w:r>
        <w:rPr>
          <w:rFonts w:ascii="Times New Roman"/>
          <w:b w:val="false"/>
          <w:i w:val="false"/>
          <w:color w:val="000000"/>
          <w:sz w:val="28"/>
        </w:rPr>
        <w:t>
      6) осуществлять эксплуатацию без наличия первичных средств пожаротушения.</w:t>
      </w:r>
    </w:p>
    <w:bookmarkEnd w:id="571"/>
    <w:bookmarkStart w:name="z607" w:id="572"/>
    <w:p>
      <w:pPr>
        <w:spacing w:after="0"/>
        <w:ind w:left="0"/>
        <w:jc w:val="left"/>
      </w:pPr>
      <w:r>
        <w:rPr>
          <w:rFonts w:ascii="Times New Roman"/>
          <w:b/>
          <w:i w:val="false"/>
          <w:color w:val="000000"/>
        </w:rPr>
        <w:t xml:space="preserve"> Глава 17. Порядок обеспечения пожарной безопасности при содержании аптек и аптечных складов</w:t>
      </w:r>
    </w:p>
    <w:bookmarkEnd w:id="572"/>
    <w:bookmarkStart w:name="z608" w:id="573"/>
    <w:p>
      <w:pPr>
        <w:spacing w:after="0"/>
        <w:ind w:left="0"/>
        <w:jc w:val="both"/>
      </w:pPr>
      <w:r>
        <w:rPr>
          <w:rFonts w:ascii="Times New Roman"/>
          <w:b w:val="false"/>
          <w:i w:val="false"/>
          <w:color w:val="000000"/>
          <w:sz w:val="28"/>
        </w:rPr>
        <w:t>
      321. В аптеках и аптечных складах не допускается:</w:t>
      </w:r>
    </w:p>
    <w:bookmarkEnd w:id="573"/>
    <w:bookmarkStart w:name="z609" w:id="574"/>
    <w:p>
      <w:pPr>
        <w:spacing w:after="0"/>
        <w:ind w:left="0"/>
        <w:jc w:val="both"/>
      </w:pPr>
      <w:r>
        <w:rPr>
          <w:rFonts w:ascii="Times New Roman"/>
          <w:b w:val="false"/>
          <w:i w:val="false"/>
          <w:color w:val="000000"/>
          <w:sz w:val="28"/>
        </w:rPr>
        <w:t>
      1) хранение в помещениях, через которые проходят транзитные электрические кабели, а также помещениях с наличием газовых коммуникаций и маслонаполненной аппаратуры;</w:t>
      </w:r>
    </w:p>
    <w:bookmarkEnd w:id="574"/>
    <w:bookmarkStart w:name="z610" w:id="575"/>
    <w:p>
      <w:pPr>
        <w:spacing w:after="0"/>
        <w:ind w:left="0"/>
        <w:jc w:val="both"/>
      </w:pPr>
      <w:r>
        <w:rPr>
          <w:rFonts w:ascii="Times New Roman"/>
          <w:b w:val="false"/>
          <w:i w:val="false"/>
          <w:color w:val="000000"/>
          <w:sz w:val="28"/>
        </w:rPr>
        <w:t>
      2) хранить продукцию навалом и укладывать ее вплотную к радиаторам и трубам отопления;</w:t>
      </w:r>
    </w:p>
    <w:bookmarkEnd w:id="575"/>
    <w:bookmarkStart w:name="z611" w:id="576"/>
    <w:p>
      <w:pPr>
        <w:spacing w:after="0"/>
        <w:ind w:left="0"/>
        <w:jc w:val="both"/>
      </w:pPr>
      <w:r>
        <w:rPr>
          <w:rFonts w:ascii="Times New Roman"/>
          <w:b w:val="false"/>
          <w:i w:val="false"/>
          <w:color w:val="000000"/>
          <w:sz w:val="28"/>
        </w:rPr>
        <w:t>
      3) распаковывать и упаковывать материалы непосредственно в хранилищах.</w:t>
      </w:r>
    </w:p>
    <w:bookmarkEnd w:id="576"/>
    <w:bookmarkStart w:name="z612" w:id="577"/>
    <w:p>
      <w:pPr>
        <w:spacing w:after="0"/>
        <w:ind w:left="0"/>
        <w:jc w:val="both"/>
      </w:pPr>
      <w:r>
        <w:rPr>
          <w:rFonts w:ascii="Times New Roman"/>
          <w:b w:val="false"/>
          <w:i w:val="false"/>
          <w:color w:val="000000"/>
          <w:sz w:val="28"/>
        </w:rPr>
        <w:t>
      322. Под навесом осуществляется хранение химических веществ, которые от влажного воздуха или воды не разлагаются, не разогреваются и не воспламеняются.</w:t>
      </w:r>
    </w:p>
    <w:bookmarkEnd w:id="577"/>
    <w:bookmarkStart w:name="z613" w:id="578"/>
    <w:p>
      <w:pPr>
        <w:spacing w:after="0"/>
        <w:ind w:left="0"/>
        <w:jc w:val="both"/>
      </w:pPr>
      <w:r>
        <w:rPr>
          <w:rFonts w:ascii="Times New Roman"/>
          <w:b w:val="false"/>
          <w:i w:val="false"/>
          <w:color w:val="000000"/>
          <w:sz w:val="28"/>
        </w:rPr>
        <w:t>
      323. Материальные ценности хранятся строго в соответствии с ассортиментом, при этом не допускается совместное хранение легковоспламеняющихся жидкостей с остальными материалами.</w:t>
      </w:r>
    </w:p>
    <w:bookmarkEnd w:id="578"/>
    <w:bookmarkStart w:name="z614" w:id="579"/>
    <w:p>
      <w:pPr>
        <w:spacing w:after="0"/>
        <w:ind w:left="0"/>
        <w:jc w:val="both"/>
      </w:pPr>
      <w:r>
        <w:rPr>
          <w:rFonts w:ascii="Times New Roman"/>
          <w:b w:val="false"/>
          <w:i w:val="false"/>
          <w:color w:val="000000"/>
          <w:sz w:val="28"/>
        </w:rPr>
        <w:t>
      324. Хранение пластмассовых изделий производится в вентилируемом, темном, сухом помещении при комнатной температуре, на расстоянии не менее 1 м от отопительных систем.</w:t>
      </w:r>
    </w:p>
    <w:bookmarkEnd w:id="579"/>
    <w:bookmarkStart w:name="z615" w:id="580"/>
    <w:p>
      <w:pPr>
        <w:spacing w:after="0"/>
        <w:ind w:left="0"/>
        <w:jc w:val="both"/>
      </w:pPr>
      <w:r>
        <w:rPr>
          <w:rFonts w:ascii="Times New Roman"/>
          <w:b w:val="false"/>
          <w:i w:val="false"/>
          <w:color w:val="000000"/>
          <w:sz w:val="28"/>
        </w:rPr>
        <w:t>
      325. При возникновении пожара или загорания, руководители соответствующих подразделений информируют по прибытии противопожарной службы о наличии и местах хранения ядовитых и взрывоопасных веществ.</w:t>
      </w:r>
    </w:p>
    <w:bookmarkEnd w:id="580"/>
    <w:bookmarkStart w:name="z616" w:id="581"/>
    <w:p>
      <w:pPr>
        <w:spacing w:after="0"/>
        <w:ind w:left="0"/>
        <w:jc w:val="both"/>
      </w:pPr>
      <w:r>
        <w:rPr>
          <w:rFonts w:ascii="Times New Roman"/>
          <w:b w:val="false"/>
          <w:i w:val="false"/>
          <w:color w:val="000000"/>
          <w:sz w:val="28"/>
        </w:rPr>
        <w:t>
      326. Огнеопасные и взрывоопасные лекарственные средства хранятся по принципу однородности и в соответствии с их физико-химическими и пожароопасными свойствами и характером упаковки.</w:t>
      </w:r>
    </w:p>
    <w:bookmarkEnd w:id="581"/>
    <w:bookmarkStart w:name="z617" w:id="582"/>
    <w:p>
      <w:pPr>
        <w:spacing w:after="0"/>
        <w:ind w:left="0"/>
        <w:jc w:val="both"/>
      </w:pPr>
      <w:r>
        <w:rPr>
          <w:rFonts w:ascii="Times New Roman"/>
          <w:b w:val="false"/>
          <w:i w:val="false"/>
          <w:color w:val="000000"/>
          <w:sz w:val="28"/>
        </w:rPr>
        <w:t>
      327. Помещения для хранения огнеопасных и взрывоопасных лекарственных средств обеспечиваются несгораемыми и устойчивыми стеллажами и поддонами.</w:t>
      </w:r>
    </w:p>
    <w:bookmarkEnd w:id="582"/>
    <w:bookmarkStart w:name="z618" w:id="583"/>
    <w:p>
      <w:pPr>
        <w:spacing w:after="0"/>
        <w:ind w:left="0"/>
        <w:jc w:val="both"/>
      </w:pPr>
      <w:r>
        <w:rPr>
          <w:rFonts w:ascii="Times New Roman"/>
          <w:b w:val="false"/>
          <w:i w:val="false"/>
          <w:color w:val="000000"/>
          <w:sz w:val="28"/>
        </w:rPr>
        <w:t>
      328. Хранение легковоспламеняющихся и горючих жидкостей производится во встроенных несгораемых шкафах с дверями шириной не менее 0,7 м и высотой не менее 1,2 м.</w:t>
      </w:r>
    </w:p>
    <w:bookmarkEnd w:id="583"/>
    <w:bookmarkStart w:name="z619" w:id="584"/>
    <w:p>
      <w:pPr>
        <w:spacing w:after="0"/>
        <w:ind w:left="0"/>
        <w:jc w:val="both"/>
      </w:pPr>
      <w:r>
        <w:rPr>
          <w:rFonts w:ascii="Times New Roman"/>
          <w:b w:val="false"/>
          <w:i w:val="false"/>
          <w:color w:val="000000"/>
          <w:sz w:val="28"/>
        </w:rPr>
        <w:t>
      329. Двери из помещений хранений огнеопасных и взрывоопасных веществ открываются по направлению выхода из здания.</w:t>
      </w:r>
    </w:p>
    <w:bookmarkEnd w:id="584"/>
    <w:bookmarkStart w:name="z620" w:id="585"/>
    <w:p>
      <w:pPr>
        <w:spacing w:after="0"/>
        <w:ind w:left="0"/>
        <w:jc w:val="both"/>
      </w:pPr>
      <w:r>
        <w:rPr>
          <w:rFonts w:ascii="Times New Roman"/>
          <w:b w:val="false"/>
          <w:i w:val="false"/>
          <w:color w:val="000000"/>
          <w:sz w:val="28"/>
        </w:rPr>
        <w:t>
      330. Легковоспламеняющиеся жидкости в количестве свыше 100 кг хранятся в отдельно стоящем здании в стеклянной или металлической таре изолированно от помещений хранения огнеопасных веществ других групп.</w:t>
      </w:r>
    </w:p>
    <w:bookmarkEnd w:id="585"/>
    <w:bookmarkStart w:name="z621" w:id="586"/>
    <w:p>
      <w:pPr>
        <w:spacing w:after="0"/>
        <w:ind w:left="0"/>
        <w:jc w:val="both"/>
      </w:pPr>
      <w:r>
        <w:rPr>
          <w:rFonts w:ascii="Times New Roman"/>
          <w:b w:val="false"/>
          <w:i w:val="false"/>
          <w:color w:val="000000"/>
          <w:sz w:val="28"/>
        </w:rPr>
        <w:t>
      331. Около входа в каждое помещение хранения огнеопасных и взрывоопасных веществ вывешиваются таблички с надписью "Ответственный за обеспечение пожарной безопасности (фамилия, имя, отчество (при его наличии) ответственного лица)". Ответственным лицом производится осмотр помещения ежедневно с целью уборки оставшихся огнеопасных и взрывоопасных веществ и проведения других мер в конце рабочего дня.</w:t>
      </w:r>
    </w:p>
    <w:bookmarkEnd w:id="586"/>
    <w:bookmarkStart w:name="z622" w:id="587"/>
    <w:p>
      <w:pPr>
        <w:spacing w:after="0"/>
        <w:ind w:left="0"/>
        <w:jc w:val="both"/>
      </w:pPr>
      <w:r>
        <w:rPr>
          <w:rFonts w:ascii="Times New Roman"/>
          <w:b w:val="false"/>
          <w:i w:val="false"/>
          <w:color w:val="000000"/>
          <w:sz w:val="28"/>
        </w:rPr>
        <w:t>
      332. Не допускается хранение легковоспламеняющихся и горючих жидких лекарственных средств:</w:t>
      </w:r>
    </w:p>
    <w:bookmarkEnd w:id="587"/>
    <w:bookmarkStart w:name="z623" w:id="588"/>
    <w:p>
      <w:pPr>
        <w:spacing w:after="0"/>
        <w:ind w:left="0"/>
        <w:jc w:val="both"/>
      </w:pPr>
      <w:r>
        <w:rPr>
          <w:rFonts w:ascii="Times New Roman"/>
          <w:b w:val="false"/>
          <w:i w:val="false"/>
          <w:color w:val="000000"/>
          <w:sz w:val="28"/>
        </w:rPr>
        <w:t>
      1) в полностью заполненном контейнере. Степень заполнения предусматривается не более 90 процентов объема. Спирты в больших количествах хранят в металлических емкостях, которые заполняют не более чем на 95 процентов объема;</w:t>
      </w:r>
    </w:p>
    <w:bookmarkEnd w:id="588"/>
    <w:bookmarkStart w:name="z624" w:id="589"/>
    <w:p>
      <w:pPr>
        <w:spacing w:after="0"/>
        <w:ind w:left="0"/>
        <w:jc w:val="both"/>
      </w:pPr>
      <w:r>
        <w:rPr>
          <w:rFonts w:ascii="Times New Roman"/>
          <w:b w:val="false"/>
          <w:i w:val="false"/>
          <w:color w:val="000000"/>
          <w:sz w:val="28"/>
        </w:rPr>
        <w:t>
      2) с минеральными кислотами (серной, азотной и другими кислотами), сжатыми и сжиженными газами, легкогорючими веществами, а также с неорганическими солями, дающими с органическими веществами взрывоопасные смеси (калия хлорат, калия перманганат).</w:t>
      </w:r>
    </w:p>
    <w:bookmarkEnd w:id="589"/>
    <w:bookmarkStart w:name="z625" w:id="590"/>
    <w:p>
      <w:pPr>
        <w:spacing w:after="0"/>
        <w:ind w:left="0"/>
        <w:jc w:val="both"/>
      </w:pPr>
      <w:r>
        <w:rPr>
          <w:rFonts w:ascii="Times New Roman"/>
          <w:b w:val="false"/>
          <w:i w:val="false"/>
          <w:color w:val="000000"/>
          <w:sz w:val="28"/>
        </w:rPr>
        <w:t>
      333. Горючие и взрывоопасные лекарственные средства хранятся в толстостенных плотно закрытых контейнерах (бутылях, банках, барабанах), укупорочные средства заливаются парафином.</w:t>
      </w:r>
    </w:p>
    <w:bookmarkEnd w:id="590"/>
    <w:bookmarkStart w:name="z626" w:id="591"/>
    <w:p>
      <w:pPr>
        <w:spacing w:after="0"/>
        <w:ind w:left="0"/>
        <w:jc w:val="left"/>
      </w:pPr>
      <w:r>
        <w:rPr>
          <w:rFonts w:ascii="Times New Roman"/>
          <w:b/>
          <w:i w:val="false"/>
          <w:color w:val="000000"/>
        </w:rPr>
        <w:t xml:space="preserve"> Глава 18. Порядок обеспечения пожарной безопасности при содержании объектов социального обслуживания</w:t>
      </w:r>
    </w:p>
    <w:bookmarkEnd w:id="591"/>
    <w:bookmarkStart w:name="z627" w:id="592"/>
    <w:p>
      <w:pPr>
        <w:spacing w:after="0"/>
        <w:ind w:left="0"/>
        <w:jc w:val="both"/>
      </w:pPr>
      <w:r>
        <w:rPr>
          <w:rFonts w:ascii="Times New Roman"/>
          <w:b w:val="false"/>
          <w:i w:val="false"/>
          <w:color w:val="000000"/>
          <w:sz w:val="28"/>
        </w:rPr>
        <w:t>
      334. При обеспечении пожарной безопасности объектов социального обслуживания корзины и ящики для бумаг и горючих отходов регулярно очищаются.</w:t>
      </w:r>
    </w:p>
    <w:bookmarkEnd w:id="592"/>
    <w:bookmarkStart w:name="z628" w:id="593"/>
    <w:p>
      <w:pPr>
        <w:spacing w:after="0"/>
        <w:ind w:left="0"/>
        <w:jc w:val="both"/>
      </w:pPr>
      <w:r>
        <w:rPr>
          <w:rFonts w:ascii="Times New Roman"/>
          <w:b w:val="false"/>
          <w:i w:val="false"/>
          <w:color w:val="000000"/>
          <w:sz w:val="28"/>
        </w:rPr>
        <w:t>
      335. В организациях социального обслуживания не допускается использовать мебель и оборудование, изготовленные с использованием полимерных материалов, способных при горении выделять высокотоксичные продукты.</w:t>
      </w:r>
    </w:p>
    <w:bookmarkEnd w:id="593"/>
    <w:bookmarkStart w:name="z629" w:id="594"/>
    <w:p>
      <w:pPr>
        <w:spacing w:after="0"/>
        <w:ind w:left="0"/>
        <w:jc w:val="both"/>
      </w:pPr>
      <w:r>
        <w:rPr>
          <w:rFonts w:ascii="Times New Roman"/>
          <w:b w:val="false"/>
          <w:i w:val="false"/>
          <w:color w:val="000000"/>
          <w:sz w:val="28"/>
        </w:rPr>
        <w:t>
      336. Приготовление (разогрев) пищи производится только в местах, специально отведенных и оборудованных для этих целей. При этом не допускается использовать электронагревательные приборы для бытовых нужд без средств автоматического отключения.</w:t>
      </w:r>
    </w:p>
    <w:bookmarkEnd w:id="594"/>
    <w:bookmarkStart w:name="z630" w:id="595"/>
    <w:p>
      <w:pPr>
        <w:spacing w:after="0"/>
        <w:ind w:left="0"/>
        <w:jc w:val="both"/>
      </w:pPr>
      <w:r>
        <w:rPr>
          <w:rFonts w:ascii="Times New Roman"/>
          <w:b w:val="false"/>
          <w:i w:val="false"/>
          <w:color w:val="000000"/>
          <w:sz w:val="28"/>
        </w:rPr>
        <w:t>
      337. Не допускается пользоваться утюгами, электрическими плитками и электронагревательными приборами в спальнях, игровых комнатах и других помещениях, занятых обслуживаемыми.</w:t>
      </w:r>
    </w:p>
    <w:bookmarkEnd w:id="595"/>
    <w:bookmarkStart w:name="z631" w:id="596"/>
    <w:p>
      <w:pPr>
        <w:spacing w:after="0"/>
        <w:ind w:left="0"/>
        <w:jc w:val="both"/>
      </w:pPr>
      <w:r>
        <w:rPr>
          <w:rFonts w:ascii="Times New Roman"/>
          <w:b w:val="false"/>
          <w:i w:val="false"/>
          <w:color w:val="000000"/>
          <w:sz w:val="28"/>
        </w:rPr>
        <w:t xml:space="preserve">
      338. Глажка одежды производится только в специально оборудованных для этих целей помещениях. Глажка выполняется утюгами с исправными терморегуляторами и световыми индикаторами включения. </w:t>
      </w:r>
    </w:p>
    <w:bookmarkEnd w:id="596"/>
    <w:bookmarkStart w:name="z632" w:id="597"/>
    <w:p>
      <w:pPr>
        <w:spacing w:after="0"/>
        <w:ind w:left="0"/>
        <w:jc w:val="both"/>
      </w:pPr>
      <w:r>
        <w:rPr>
          <w:rFonts w:ascii="Times New Roman"/>
          <w:b w:val="false"/>
          <w:i w:val="false"/>
          <w:color w:val="000000"/>
          <w:sz w:val="28"/>
        </w:rPr>
        <w:t>
      339. Лежачие лица с инвалидностью и престарелые располагаются в помещениях с учетом обеспечения их максимально быстрой эвакуации, размещение данной категории лиц в подвальных и цокольных этажах не допускается.</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339 -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3" w:id="598"/>
    <w:p>
      <w:pPr>
        <w:spacing w:after="0"/>
        <w:ind w:left="0"/>
        <w:jc w:val="both"/>
      </w:pPr>
      <w:r>
        <w:rPr>
          <w:rFonts w:ascii="Times New Roman"/>
          <w:b w:val="false"/>
          <w:i w:val="false"/>
          <w:color w:val="000000"/>
          <w:sz w:val="28"/>
        </w:rPr>
        <w:t>
      340. Не допускается размещение кладовых с легковоспламеняющимися и горючими материалами непосредственно под жилыми комнатами и палатами, а также рядом с ними.</w:t>
      </w:r>
    </w:p>
    <w:bookmarkEnd w:id="598"/>
    <w:bookmarkStart w:name="z634" w:id="599"/>
    <w:p>
      <w:pPr>
        <w:spacing w:after="0"/>
        <w:ind w:left="0"/>
        <w:jc w:val="left"/>
      </w:pPr>
      <w:r>
        <w:rPr>
          <w:rFonts w:ascii="Times New Roman"/>
          <w:b/>
          <w:i w:val="false"/>
          <w:color w:val="000000"/>
        </w:rPr>
        <w:t xml:space="preserve"> Глава 19. Порядок обеспечения пожарной безопасности при содержании культовых зданий (сооружений)</w:t>
      </w:r>
    </w:p>
    <w:bookmarkEnd w:id="599"/>
    <w:p>
      <w:pPr>
        <w:spacing w:after="0"/>
        <w:ind w:left="0"/>
        <w:jc w:val="both"/>
      </w:pPr>
      <w:r>
        <w:rPr>
          <w:rFonts w:ascii="Times New Roman"/>
          <w:b w:val="false"/>
          <w:i w:val="false"/>
          <w:color w:val="ff0000"/>
          <w:sz w:val="28"/>
        </w:rPr>
        <w:t xml:space="preserve">
      Сноска. Заголовок главы 19 - в редакции приказа Министра по чрезвычайным ситуациям РК от 01.02.2023 </w:t>
      </w:r>
      <w:r>
        <w:rPr>
          <w:rFonts w:ascii="Times New Roman"/>
          <w:b w:val="false"/>
          <w:i w:val="false"/>
          <w:color w:val="ff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35" w:id="600"/>
    <w:p>
      <w:pPr>
        <w:spacing w:after="0"/>
        <w:ind w:left="0"/>
        <w:jc w:val="both"/>
      </w:pPr>
      <w:r>
        <w:rPr>
          <w:rFonts w:ascii="Times New Roman"/>
          <w:b w:val="false"/>
          <w:i w:val="false"/>
          <w:color w:val="000000"/>
          <w:sz w:val="28"/>
        </w:rPr>
        <w:t>
      341. При обеспечении пожарной безопасности культовых зданий (сооружений) подсвечники, светильники и осветительное оборудование с применением открытого огня устанавливаются на негорючих основаниях в устойчивом положении, исключающем их опрокидывание.</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341 -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6" w:id="601"/>
    <w:p>
      <w:pPr>
        <w:spacing w:after="0"/>
        <w:ind w:left="0"/>
        <w:jc w:val="both"/>
      </w:pPr>
      <w:r>
        <w:rPr>
          <w:rFonts w:ascii="Times New Roman"/>
          <w:b w:val="false"/>
          <w:i w:val="false"/>
          <w:color w:val="000000"/>
          <w:sz w:val="28"/>
        </w:rPr>
        <w:t>
      342. Не допускается использование источников открытого огня для проведения служб и обрядов на расстоянии менее 0,5 м до предметов отделки помещения и интерьера, одежды и предметов, выполненных из горючих материалов.</w:t>
      </w:r>
    </w:p>
    <w:bookmarkEnd w:id="601"/>
    <w:bookmarkStart w:name="z637" w:id="602"/>
    <w:p>
      <w:pPr>
        <w:spacing w:after="0"/>
        <w:ind w:left="0"/>
        <w:jc w:val="both"/>
      </w:pPr>
      <w:r>
        <w:rPr>
          <w:rFonts w:ascii="Times New Roman"/>
          <w:b w:val="false"/>
          <w:i w:val="false"/>
          <w:color w:val="000000"/>
          <w:sz w:val="28"/>
        </w:rPr>
        <w:t>
      343. Не допускается использование светильников с применением открытого огня с поврежденными стеклянными колбами, а также при их заправке применять легковоспламеняющиеся жидкости.</w:t>
      </w:r>
    </w:p>
    <w:bookmarkEnd w:id="602"/>
    <w:bookmarkStart w:name="z638" w:id="603"/>
    <w:p>
      <w:pPr>
        <w:spacing w:after="0"/>
        <w:ind w:left="0"/>
        <w:jc w:val="both"/>
      </w:pPr>
      <w:r>
        <w:rPr>
          <w:rFonts w:ascii="Times New Roman"/>
          <w:b w:val="false"/>
          <w:i w:val="false"/>
          <w:color w:val="000000"/>
          <w:sz w:val="28"/>
        </w:rPr>
        <w:t>
      344. Хранение горючих жидкостей, для заправки лампад, светильников и подобных приборов, осуществляется в закрытой небьющейся таре в металлических шкафах, емкостью не более 2 литров.</w:t>
      </w:r>
    </w:p>
    <w:bookmarkEnd w:id="603"/>
    <w:bookmarkStart w:name="z639" w:id="604"/>
    <w:p>
      <w:pPr>
        <w:spacing w:after="0"/>
        <w:ind w:left="0"/>
        <w:jc w:val="both"/>
      </w:pPr>
      <w:r>
        <w:rPr>
          <w:rFonts w:ascii="Times New Roman"/>
          <w:b w:val="false"/>
          <w:i w:val="false"/>
          <w:color w:val="000000"/>
          <w:sz w:val="28"/>
        </w:rPr>
        <w:t>
      345. Розлив горючих жидкостей в лампады и светильники осуществляется из небьющейся емкости на поддоне из негорючего материала, в конструкции которых предусматриваются бортики. После заправки лампад и светильников, поддон и наружная поверхность емкости очищается от остатков пролитой горючей жидкости при помощи негорючих технических моющих средств.</w:t>
      </w:r>
    </w:p>
    <w:bookmarkEnd w:id="604"/>
    <w:bookmarkStart w:name="z640" w:id="605"/>
    <w:p>
      <w:pPr>
        <w:spacing w:after="0"/>
        <w:ind w:left="0"/>
        <w:jc w:val="both"/>
      </w:pPr>
      <w:r>
        <w:rPr>
          <w:rFonts w:ascii="Times New Roman"/>
          <w:b w:val="false"/>
          <w:i w:val="false"/>
          <w:color w:val="000000"/>
          <w:sz w:val="28"/>
        </w:rPr>
        <w:t>
      346. Розлив горючей жидкости в лампады и светильники осуществляется только при отсутствии источников зажигания, а при включенных электронагревательных приборах на расстоянии не менее 1 м от них.</w:t>
      </w:r>
    </w:p>
    <w:bookmarkEnd w:id="605"/>
    <w:bookmarkStart w:name="z641" w:id="606"/>
    <w:p>
      <w:pPr>
        <w:spacing w:after="0"/>
        <w:ind w:left="0"/>
        <w:jc w:val="both"/>
      </w:pPr>
      <w:r>
        <w:rPr>
          <w:rFonts w:ascii="Times New Roman"/>
          <w:b w:val="false"/>
          <w:i w:val="false"/>
          <w:color w:val="000000"/>
          <w:sz w:val="28"/>
        </w:rPr>
        <w:t>
      347. В культовых зданиях (сооружениях) не допускается проводить огневые работы (топка печей, сварочные работы и другие виды огневых работ), розлив горючей жидкости в период проведения служб и обрядов.</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347 -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2" w:id="607"/>
    <w:p>
      <w:pPr>
        <w:spacing w:after="0"/>
        <w:ind w:left="0"/>
        <w:jc w:val="both"/>
      </w:pPr>
      <w:r>
        <w:rPr>
          <w:rFonts w:ascii="Times New Roman"/>
          <w:b w:val="false"/>
          <w:i w:val="false"/>
          <w:color w:val="000000"/>
          <w:sz w:val="28"/>
        </w:rPr>
        <w:t>
      348. Вместимость молельных залов ограничивается, исходя из площади помещения на одного человека и пропускной способности путей эвакуации.</w:t>
      </w:r>
    </w:p>
    <w:bookmarkEnd w:id="607"/>
    <w:bookmarkStart w:name="z643" w:id="608"/>
    <w:p>
      <w:pPr>
        <w:spacing w:after="0"/>
        <w:ind w:left="0"/>
        <w:jc w:val="both"/>
      </w:pPr>
      <w:r>
        <w:rPr>
          <w:rFonts w:ascii="Times New Roman"/>
          <w:b w:val="false"/>
          <w:i w:val="false"/>
          <w:color w:val="000000"/>
          <w:sz w:val="28"/>
        </w:rPr>
        <w:t>
      349. Движение прихожан и их встречные потоки осуществляются без пересечения.</w:t>
      </w:r>
    </w:p>
    <w:bookmarkEnd w:id="608"/>
    <w:bookmarkStart w:name="z644" w:id="609"/>
    <w:p>
      <w:pPr>
        <w:spacing w:after="0"/>
        <w:ind w:left="0"/>
        <w:jc w:val="left"/>
      </w:pPr>
      <w:r>
        <w:rPr>
          <w:rFonts w:ascii="Times New Roman"/>
          <w:b/>
          <w:i w:val="false"/>
          <w:color w:val="000000"/>
        </w:rPr>
        <w:t xml:space="preserve"> Глава 20. Порядок обеспечения пожарной безопасности при содержании учреждений уголовно-исполнительной системы и изоляторов временного содержания</w:t>
      </w:r>
    </w:p>
    <w:bookmarkEnd w:id="609"/>
    <w:bookmarkStart w:name="z645" w:id="610"/>
    <w:p>
      <w:pPr>
        <w:spacing w:after="0"/>
        <w:ind w:left="0"/>
        <w:jc w:val="both"/>
      </w:pPr>
      <w:r>
        <w:rPr>
          <w:rFonts w:ascii="Times New Roman"/>
          <w:b w:val="false"/>
          <w:i w:val="false"/>
          <w:color w:val="000000"/>
          <w:sz w:val="28"/>
        </w:rPr>
        <w:t>
      350. На территории учреждений уголовно-исполнительной системы пожарные щиты оборудуются:</w:t>
      </w:r>
    </w:p>
    <w:bookmarkEnd w:id="610"/>
    <w:bookmarkStart w:name="z646" w:id="611"/>
    <w:p>
      <w:pPr>
        <w:spacing w:after="0"/>
        <w:ind w:left="0"/>
        <w:jc w:val="both"/>
      </w:pPr>
      <w:r>
        <w:rPr>
          <w:rFonts w:ascii="Times New Roman"/>
          <w:b w:val="false"/>
          <w:i w:val="false"/>
          <w:color w:val="000000"/>
          <w:sz w:val="28"/>
        </w:rPr>
        <w:t>
      1) в жилой зоне возле дежурной части в недоступном для осужденных месте либо месте, к которому доступ осужденных ограничен;</w:t>
      </w:r>
    </w:p>
    <w:bookmarkEnd w:id="611"/>
    <w:bookmarkStart w:name="z647" w:id="612"/>
    <w:p>
      <w:pPr>
        <w:spacing w:after="0"/>
        <w:ind w:left="0"/>
        <w:jc w:val="both"/>
      </w:pPr>
      <w:r>
        <w:rPr>
          <w:rFonts w:ascii="Times New Roman"/>
          <w:b w:val="false"/>
          <w:i w:val="false"/>
          <w:color w:val="000000"/>
          <w:sz w:val="28"/>
        </w:rPr>
        <w:t>
      2) в промышленной зоне в каждом производственном здании;</w:t>
      </w:r>
    </w:p>
    <w:bookmarkEnd w:id="612"/>
    <w:bookmarkStart w:name="z648" w:id="613"/>
    <w:p>
      <w:pPr>
        <w:spacing w:after="0"/>
        <w:ind w:left="0"/>
        <w:jc w:val="both"/>
      </w:pPr>
      <w:r>
        <w:rPr>
          <w:rFonts w:ascii="Times New Roman"/>
          <w:b w:val="false"/>
          <w:i w:val="false"/>
          <w:color w:val="000000"/>
          <w:sz w:val="28"/>
        </w:rPr>
        <w:t>
      3) в котельной, на территории хозяйственного двора;</w:t>
      </w:r>
    </w:p>
    <w:bookmarkEnd w:id="613"/>
    <w:bookmarkStart w:name="z649" w:id="614"/>
    <w:p>
      <w:pPr>
        <w:spacing w:after="0"/>
        <w:ind w:left="0"/>
        <w:jc w:val="both"/>
      </w:pPr>
      <w:r>
        <w:rPr>
          <w:rFonts w:ascii="Times New Roman"/>
          <w:b w:val="false"/>
          <w:i w:val="false"/>
          <w:color w:val="000000"/>
          <w:sz w:val="28"/>
        </w:rPr>
        <w:t>
      4) в штрафном изоляторе (дисциплинарном блоке);</w:t>
      </w:r>
    </w:p>
    <w:bookmarkEnd w:id="614"/>
    <w:bookmarkStart w:name="z650" w:id="615"/>
    <w:p>
      <w:pPr>
        <w:spacing w:after="0"/>
        <w:ind w:left="0"/>
        <w:jc w:val="both"/>
      </w:pPr>
      <w:r>
        <w:rPr>
          <w:rFonts w:ascii="Times New Roman"/>
          <w:b w:val="false"/>
          <w:i w:val="false"/>
          <w:color w:val="000000"/>
          <w:sz w:val="28"/>
        </w:rPr>
        <w:t>
      5) на транспортном контрольно-пропускном пункте (контрольной площадке, шлюзе).</w:t>
      </w:r>
    </w:p>
    <w:bookmarkEnd w:id="615"/>
    <w:bookmarkStart w:name="z651" w:id="616"/>
    <w:p>
      <w:pPr>
        <w:spacing w:after="0"/>
        <w:ind w:left="0"/>
        <w:jc w:val="both"/>
      </w:pPr>
      <w:r>
        <w:rPr>
          <w:rFonts w:ascii="Times New Roman"/>
          <w:b w:val="false"/>
          <w:i w:val="false"/>
          <w:color w:val="000000"/>
          <w:sz w:val="28"/>
        </w:rPr>
        <w:t>
      В местах, доступных осужденным и следственно-арестованным, пожарные щиты не комплектуются топором, багром, лопатой, ломом и колюще-режущими и рубящими предметами.</w:t>
      </w:r>
    </w:p>
    <w:bookmarkEnd w:id="616"/>
    <w:bookmarkStart w:name="z652" w:id="617"/>
    <w:p>
      <w:pPr>
        <w:spacing w:after="0"/>
        <w:ind w:left="0"/>
        <w:jc w:val="both"/>
      </w:pPr>
      <w:r>
        <w:rPr>
          <w:rFonts w:ascii="Times New Roman"/>
          <w:b w:val="false"/>
          <w:i w:val="false"/>
          <w:color w:val="000000"/>
          <w:sz w:val="28"/>
        </w:rPr>
        <w:t>
      351. В общежитиях для содержания осужденных, производственных и других помещениях, где возможно свободное передвижение осужденных, пожарные краны и огнетушители оборудуются (устанавливаются) в шкафах, защищенных от несанкционированного открытия. В камерах учреждений уголовно-исполнительной системы (далее – УИС) и изоляторов временного содержания (далее – ИВС) первичные средства пожаротушения не устанавливаются.</w:t>
      </w:r>
    </w:p>
    <w:bookmarkEnd w:id="617"/>
    <w:bookmarkStart w:name="z653" w:id="618"/>
    <w:p>
      <w:pPr>
        <w:spacing w:after="0"/>
        <w:ind w:left="0"/>
        <w:jc w:val="both"/>
      </w:pPr>
      <w:r>
        <w:rPr>
          <w:rFonts w:ascii="Times New Roman"/>
          <w:b w:val="false"/>
          <w:i w:val="false"/>
          <w:color w:val="000000"/>
          <w:sz w:val="28"/>
        </w:rPr>
        <w:t>
      352. Ограждение производственной, хозяйственной и жилой зон учреждений УИС и ограждения ИВС оборудуются воротами для проезда пожарных автомобилей.</w:t>
      </w:r>
    </w:p>
    <w:bookmarkEnd w:id="618"/>
    <w:bookmarkStart w:name="z654" w:id="619"/>
    <w:p>
      <w:pPr>
        <w:spacing w:after="0"/>
        <w:ind w:left="0"/>
        <w:jc w:val="both"/>
      </w:pPr>
      <w:r>
        <w:rPr>
          <w:rFonts w:ascii="Times New Roman"/>
          <w:b w:val="false"/>
          <w:i w:val="false"/>
          <w:color w:val="000000"/>
          <w:sz w:val="28"/>
        </w:rPr>
        <w:t>
      353. При отсутствии сети противопожарного водоснабжения или естественных водоисточников на территории учреждений УИС и ИВС предусматривается устройство пожарных водоемов, вместимостью рассчитанную на требуемый расход наружного противопожарного водоснабжения в соответствии с требованиями технического регламента "Общие требования к пожарной безопасности". При наличии в радиусе 200 м от объекта естественных водоисточников к ним предусматривается устройство подъезда с площадками (пирсами) с твердым покрытием размерами не менее 12 м х 12 м для установки пожарных автомобилей и забора воды в любое время года.</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353 -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5" w:id="620"/>
    <w:p>
      <w:pPr>
        <w:spacing w:after="0"/>
        <w:ind w:left="0"/>
        <w:jc w:val="both"/>
      </w:pPr>
      <w:r>
        <w:rPr>
          <w:rFonts w:ascii="Times New Roman"/>
          <w:b w:val="false"/>
          <w:i w:val="false"/>
          <w:color w:val="000000"/>
          <w:sz w:val="28"/>
        </w:rPr>
        <w:t>
      354. В жилых и дисциплинарных блоках, блоках помещений длительных свиданий не допускается предусматривать производственные и складские помещения, в которых применяются или хранятся взрывоопасные, пожароопасные вещества и материалы.</w:t>
      </w:r>
    </w:p>
    <w:bookmarkEnd w:id="620"/>
    <w:bookmarkStart w:name="z656" w:id="621"/>
    <w:p>
      <w:pPr>
        <w:spacing w:after="0"/>
        <w:ind w:left="0"/>
        <w:jc w:val="both"/>
      </w:pPr>
      <w:r>
        <w:rPr>
          <w:rFonts w:ascii="Times New Roman"/>
          <w:b w:val="false"/>
          <w:i w:val="false"/>
          <w:color w:val="000000"/>
          <w:sz w:val="28"/>
        </w:rPr>
        <w:t>
      355. При устройстве помещений для отправления религиозных обрядов в жилых и дисциплинарных блоках оборудуются не менее чем двумя рассредоточенными эвакуационными выходами. Для установки подсвечников, светильников и устройств с открытым огнем применяются негорючие основания.</w:t>
      </w:r>
    </w:p>
    <w:bookmarkEnd w:id="621"/>
    <w:bookmarkStart w:name="z657" w:id="622"/>
    <w:p>
      <w:pPr>
        <w:spacing w:after="0"/>
        <w:ind w:left="0"/>
        <w:jc w:val="both"/>
      </w:pPr>
      <w:r>
        <w:rPr>
          <w:rFonts w:ascii="Times New Roman"/>
          <w:b w:val="false"/>
          <w:i w:val="false"/>
          <w:color w:val="000000"/>
          <w:sz w:val="28"/>
        </w:rPr>
        <w:t>
      356. К дверям эвакуационных выходов из зданий и помещений с постоянным пребыванием людей, за исключением камер содержания следственно-арестованных и осужденных учреждений УИС, подозреваемых и обвиняемых ИВС необходимо обеспечить возможность открывания изнутри без ключа и оборудуются охранной сигнализацией, срабатывающей на несанкционированное открывание двери с выводом сигнала в дежурную часть.</w:t>
      </w:r>
    </w:p>
    <w:bookmarkEnd w:id="622"/>
    <w:bookmarkStart w:name="z658" w:id="623"/>
    <w:p>
      <w:pPr>
        <w:spacing w:after="0"/>
        <w:ind w:left="0"/>
        <w:jc w:val="left"/>
      </w:pPr>
      <w:r>
        <w:rPr>
          <w:rFonts w:ascii="Times New Roman"/>
          <w:b/>
          <w:i w:val="false"/>
          <w:color w:val="000000"/>
        </w:rPr>
        <w:t xml:space="preserve"> Раздел 3. Порядок обеспечения пожарной безопасности при содержании промышленных предприятий</w:t>
      </w:r>
    </w:p>
    <w:bookmarkEnd w:id="623"/>
    <w:bookmarkStart w:name="z659" w:id="624"/>
    <w:p>
      <w:pPr>
        <w:spacing w:after="0"/>
        <w:ind w:left="0"/>
        <w:jc w:val="left"/>
      </w:pPr>
      <w:r>
        <w:rPr>
          <w:rFonts w:ascii="Times New Roman"/>
          <w:b/>
          <w:i w:val="false"/>
          <w:color w:val="000000"/>
        </w:rPr>
        <w:t xml:space="preserve"> Глава 1. Общие положения</w:t>
      </w:r>
    </w:p>
    <w:bookmarkEnd w:id="624"/>
    <w:bookmarkStart w:name="z660" w:id="625"/>
    <w:p>
      <w:pPr>
        <w:spacing w:after="0"/>
        <w:ind w:left="0"/>
        <w:jc w:val="both"/>
      </w:pPr>
      <w:r>
        <w:rPr>
          <w:rFonts w:ascii="Times New Roman"/>
          <w:b w:val="false"/>
          <w:i w:val="false"/>
          <w:color w:val="000000"/>
          <w:sz w:val="28"/>
        </w:rPr>
        <w:t>
      357. На каждом предприятии требуется наличие сведений о показателях пожарной опасности применяемых в технологических процессах веществ и материалов, а для зданий и помещений определяются категории по взрывопожарной и пожарной опасности согласно техническому регламенту "Общие требования к пожарной безопасности".</w:t>
      </w:r>
    </w:p>
    <w:bookmarkEnd w:id="625"/>
    <w:bookmarkStart w:name="z661" w:id="626"/>
    <w:p>
      <w:pPr>
        <w:spacing w:after="0"/>
        <w:ind w:left="0"/>
        <w:jc w:val="both"/>
      </w:pPr>
      <w:r>
        <w:rPr>
          <w:rFonts w:ascii="Times New Roman"/>
          <w:b w:val="false"/>
          <w:i w:val="false"/>
          <w:color w:val="000000"/>
          <w:sz w:val="28"/>
        </w:rPr>
        <w:t>
      При работе с пожароопасными и взрывопожароопасными веществами и материалами соблюдаются требования маркировки и предупредительных надписей на упаковках или указанных в сопроводительных документах.</w:t>
      </w:r>
    </w:p>
    <w:bookmarkEnd w:id="626"/>
    <w:bookmarkStart w:name="z662" w:id="627"/>
    <w:p>
      <w:pPr>
        <w:spacing w:after="0"/>
        <w:ind w:left="0"/>
        <w:jc w:val="both"/>
      </w:pPr>
      <w:r>
        <w:rPr>
          <w:rFonts w:ascii="Times New Roman"/>
          <w:b w:val="false"/>
          <w:i w:val="false"/>
          <w:color w:val="000000"/>
          <w:sz w:val="28"/>
        </w:rPr>
        <w:t>
      358. Совместное применение, хранение и транспортировка веществ и материалов, которые при взаимодействии друг с другом вызывают воспламенение, взрыв или образуют горючие и токсичные газы (смеси), не допускается.</w:t>
      </w:r>
    </w:p>
    <w:bookmarkEnd w:id="627"/>
    <w:bookmarkStart w:name="z663" w:id="628"/>
    <w:p>
      <w:pPr>
        <w:spacing w:after="0"/>
        <w:ind w:left="0"/>
        <w:jc w:val="both"/>
      </w:pPr>
      <w:r>
        <w:rPr>
          <w:rFonts w:ascii="Times New Roman"/>
          <w:b w:val="false"/>
          <w:i w:val="false"/>
          <w:color w:val="000000"/>
          <w:sz w:val="28"/>
        </w:rPr>
        <w:t>
      359. Планово-предупредительный ремонт и профилактический осмотр оборудования проводятся в установленные сроки, предусмотренные инструкциями завода-изготовителя, а также при выполнении мер пожарной безопасности.</w:t>
      </w:r>
    </w:p>
    <w:bookmarkEnd w:id="628"/>
    <w:bookmarkStart w:name="z664" w:id="629"/>
    <w:p>
      <w:pPr>
        <w:spacing w:after="0"/>
        <w:ind w:left="0"/>
        <w:jc w:val="both"/>
      </w:pPr>
      <w:r>
        <w:rPr>
          <w:rFonts w:ascii="Times New Roman"/>
          <w:b w:val="false"/>
          <w:i w:val="false"/>
          <w:color w:val="000000"/>
          <w:sz w:val="28"/>
        </w:rPr>
        <w:t>
      360. Работы по очистке конструкции вытяжных устройств (шкафов, окрасочных, сушильных камер), аппаратов и трубопроводов проводятся пожаробезопасными способами согласно графику, утвержденному руководителем предприятия.</w:t>
      </w:r>
    </w:p>
    <w:bookmarkEnd w:id="629"/>
    <w:bookmarkStart w:name="z665" w:id="630"/>
    <w:p>
      <w:pPr>
        <w:spacing w:after="0"/>
        <w:ind w:left="0"/>
        <w:jc w:val="both"/>
      </w:pPr>
      <w:r>
        <w:rPr>
          <w:rFonts w:ascii="Times New Roman"/>
          <w:b w:val="false"/>
          <w:i w:val="false"/>
          <w:color w:val="000000"/>
          <w:sz w:val="28"/>
        </w:rPr>
        <w:t>
      361. Искрогасители, искроуловители, огнезадерживающие, огнепреграждающие, пыле- и металлоулавливающие и противовзрывные устройства системы защиты от статического электричества, устанавливаемые на технологическом оборудовании, трубопроводах, содержатся в рабочем состоянии.</w:t>
      </w:r>
    </w:p>
    <w:bookmarkEnd w:id="630"/>
    <w:bookmarkStart w:name="z666" w:id="631"/>
    <w:p>
      <w:pPr>
        <w:spacing w:after="0"/>
        <w:ind w:left="0"/>
        <w:jc w:val="both"/>
      </w:pPr>
      <w:r>
        <w:rPr>
          <w:rFonts w:ascii="Times New Roman"/>
          <w:b w:val="false"/>
          <w:i w:val="false"/>
          <w:color w:val="000000"/>
          <w:sz w:val="28"/>
        </w:rPr>
        <w:t>
      362. Для мойки и обезжиривания оборудования, изделий и деталей применяются негорючие технические моющие средства, а также безопасные в пожарном отношении установки и способы.</w:t>
      </w:r>
    </w:p>
    <w:bookmarkEnd w:id="631"/>
    <w:bookmarkStart w:name="z667" w:id="632"/>
    <w:p>
      <w:pPr>
        <w:spacing w:after="0"/>
        <w:ind w:left="0"/>
        <w:jc w:val="both"/>
      </w:pPr>
      <w:r>
        <w:rPr>
          <w:rFonts w:ascii="Times New Roman"/>
          <w:b w:val="false"/>
          <w:i w:val="false"/>
          <w:color w:val="000000"/>
          <w:sz w:val="28"/>
        </w:rPr>
        <w:t>
      363. Разогрев застывшего продукта, ледяных, кристаллогидратных и других пробок в трубопроводах производится безопасными способами (горячей водой, паром) без применения открытого огня.</w:t>
      </w:r>
    </w:p>
    <w:bookmarkEnd w:id="632"/>
    <w:bookmarkStart w:name="z668" w:id="633"/>
    <w:p>
      <w:pPr>
        <w:spacing w:after="0"/>
        <w:ind w:left="0"/>
        <w:jc w:val="both"/>
      </w:pPr>
      <w:r>
        <w:rPr>
          <w:rFonts w:ascii="Times New Roman"/>
          <w:b w:val="false"/>
          <w:i w:val="false"/>
          <w:color w:val="000000"/>
          <w:sz w:val="28"/>
        </w:rPr>
        <w:t>
      364. Отбор проб легковоспламеняющихся и горючих жидкостей из резервуаров (емкостей) и замер уровня производятся в светлое время суток приспособлениями, исключающими искрообразование при ударах. Операции по отбору проб и замеру уровня не проводятся во время грозы, закачки или откачки продукта.</w:t>
      </w:r>
    </w:p>
    <w:bookmarkEnd w:id="633"/>
    <w:bookmarkStart w:name="z669" w:id="634"/>
    <w:p>
      <w:pPr>
        <w:spacing w:after="0"/>
        <w:ind w:left="0"/>
        <w:jc w:val="both"/>
      </w:pPr>
      <w:r>
        <w:rPr>
          <w:rFonts w:ascii="Times New Roman"/>
          <w:b w:val="false"/>
          <w:i w:val="false"/>
          <w:color w:val="000000"/>
          <w:sz w:val="28"/>
        </w:rPr>
        <w:t>
      Не допускается подача легковоспламеняющихся и горючих жидкостей в резервуары (емкости) "падающей струей", а также превышение скорости наполнения и опорожнения резервуара суммарной пропускной способности установленных на резервуарах дыхательных клапанов (вентиляционных патрубков).</w:t>
      </w:r>
    </w:p>
    <w:bookmarkEnd w:id="634"/>
    <w:bookmarkStart w:name="z670" w:id="635"/>
    <w:p>
      <w:pPr>
        <w:spacing w:after="0"/>
        <w:ind w:left="0"/>
        <w:jc w:val="both"/>
      </w:pPr>
      <w:r>
        <w:rPr>
          <w:rFonts w:ascii="Times New Roman"/>
          <w:b w:val="false"/>
          <w:i w:val="false"/>
          <w:color w:val="000000"/>
          <w:sz w:val="28"/>
        </w:rPr>
        <w:t>
      365. Двери и люки пылесборных камер и циклонов при их эксплуатации содержатся закрытыми, горючие отходы, собранные в камерах и циклонах, своевременно удаляются.</w:t>
      </w:r>
    </w:p>
    <w:bookmarkEnd w:id="635"/>
    <w:bookmarkStart w:name="z671" w:id="636"/>
    <w:p>
      <w:pPr>
        <w:spacing w:after="0"/>
        <w:ind w:left="0"/>
        <w:jc w:val="both"/>
      </w:pPr>
      <w:r>
        <w:rPr>
          <w:rFonts w:ascii="Times New Roman"/>
          <w:b w:val="false"/>
          <w:i w:val="false"/>
          <w:color w:val="000000"/>
          <w:sz w:val="28"/>
        </w:rPr>
        <w:t>
      366. Использование для проживания производственных зданий, складов на территориях предприятий, а также размещение в складах производственных мастерских не допускается.</w:t>
      </w:r>
    </w:p>
    <w:bookmarkEnd w:id="636"/>
    <w:bookmarkStart w:name="z672" w:id="637"/>
    <w:p>
      <w:pPr>
        <w:spacing w:after="0"/>
        <w:ind w:left="0"/>
        <w:jc w:val="both"/>
      </w:pPr>
      <w:r>
        <w:rPr>
          <w:rFonts w:ascii="Times New Roman"/>
          <w:b w:val="false"/>
          <w:i w:val="false"/>
          <w:color w:val="000000"/>
          <w:sz w:val="28"/>
        </w:rPr>
        <w:t>
      367. В пешеходных тоннелях и переходах не допускается устройство кладовых, хранение оборудования, горючих материалов, вывешивание стендов и плакатов из горючих материалов, а также прокладка силовых кабелей, трубопроводов, транспортирующих газы, кислоты, легковоспламеняющиеся и горючие жидкости.</w:t>
      </w:r>
    </w:p>
    <w:bookmarkEnd w:id="637"/>
    <w:bookmarkStart w:name="z673" w:id="638"/>
    <w:p>
      <w:pPr>
        <w:spacing w:after="0"/>
        <w:ind w:left="0"/>
        <w:jc w:val="both"/>
      </w:pPr>
      <w:r>
        <w:rPr>
          <w:rFonts w:ascii="Times New Roman"/>
          <w:b w:val="false"/>
          <w:i w:val="false"/>
          <w:color w:val="000000"/>
          <w:sz w:val="28"/>
        </w:rPr>
        <w:t>
      368. Границы проездов и проходов в цехах обозначаются разметками.</w:t>
      </w:r>
    </w:p>
    <w:bookmarkEnd w:id="638"/>
    <w:bookmarkStart w:name="z674" w:id="639"/>
    <w:p>
      <w:pPr>
        <w:spacing w:after="0"/>
        <w:ind w:left="0"/>
        <w:jc w:val="both"/>
      </w:pPr>
      <w:r>
        <w:rPr>
          <w:rFonts w:ascii="Times New Roman"/>
          <w:b w:val="false"/>
          <w:i w:val="false"/>
          <w:color w:val="000000"/>
          <w:sz w:val="28"/>
        </w:rPr>
        <w:t>
      369. Не допускается прокладка через склады и производственные помещения транзитных электросетей, а также трубопроводов для транспортирования горючих газов, легковоспламеняющихся и горючих жидкостей и горючих пылей.</w:t>
      </w:r>
    </w:p>
    <w:bookmarkEnd w:id="639"/>
    <w:bookmarkStart w:name="z675" w:id="640"/>
    <w:p>
      <w:pPr>
        <w:spacing w:after="0"/>
        <w:ind w:left="0"/>
        <w:jc w:val="both"/>
      </w:pPr>
      <w:r>
        <w:rPr>
          <w:rFonts w:ascii="Times New Roman"/>
          <w:b w:val="false"/>
          <w:i w:val="false"/>
          <w:color w:val="000000"/>
          <w:sz w:val="28"/>
        </w:rPr>
        <w:t>
      370. Во взрывопожароопасных участках, цехах и помещениях применяются инструменты, исключающие искрообразование.</w:t>
      </w:r>
    </w:p>
    <w:bookmarkEnd w:id="640"/>
    <w:bookmarkStart w:name="z676" w:id="641"/>
    <w:p>
      <w:pPr>
        <w:spacing w:after="0"/>
        <w:ind w:left="0"/>
        <w:jc w:val="both"/>
      </w:pPr>
      <w:r>
        <w:rPr>
          <w:rFonts w:ascii="Times New Roman"/>
          <w:b w:val="false"/>
          <w:i w:val="false"/>
          <w:color w:val="000000"/>
          <w:sz w:val="28"/>
        </w:rPr>
        <w:t>
      371. Стены, потолки, пол, конструкции и оборудование помещений, где выделяется горючая пыль, стружка подлежат систематической уборке с периодичностью установленными технологическими регламентами или объектовыми (цеховыми) указаниями (письменными), исключающими взвихрение пыли и образование взрывоопасных пылевоздушных смесей.</w:t>
      </w:r>
    </w:p>
    <w:bookmarkEnd w:id="641"/>
    <w:bookmarkStart w:name="z677" w:id="642"/>
    <w:p>
      <w:pPr>
        <w:spacing w:after="0"/>
        <w:ind w:left="0"/>
        <w:jc w:val="both"/>
      </w:pPr>
      <w:r>
        <w:rPr>
          <w:rFonts w:ascii="Times New Roman"/>
          <w:b w:val="false"/>
          <w:i w:val="false"/>
          <w:color w:val="000000"/>
          <w:sz w:val="28"/>
        </w:rPr>
        <w:t>
      372. Технологические проемы в противопожарных стенах и перекрытиях защищаются огнепреграждающими устройствами.</w:t>
      </w:r>
    </w:p>
    <w:bookmarkEnd w:id="642"/>
    <w:bookmarkStart w:name="z678" w:id="643"/>
    <w:p>
      <w:pPr>
        <w:spacing w:after="0"/>
        <w:ind w:left="0"/>
        <w:jc w:val="both"/>
      </w:pPr>
      <w:r>
        <w:rPr>
          <w:rFonts w:ascii="Times New Roman"/>
          <w:b w:val="false"/>
          <w:i w:val="false"/>
          <w:color w:val="000000"/>
          <w:sz w:val="28"/>
        </w:rPr>
        <w:t>
      373.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bookmarkEnd w:id="643"/>
    <w:bookmarkStart w:name="z679" w:id="644"/>
    <w:p>
      <w:pPr>
        <w:spacing w:after="0"/>
        <w:ind w:left="0"/>
        <w:jc w:val="both"/>
      </w:pPr>
      <w:r>
        <w:rPr>
          <w:rFonts w:ascii="Times New Roman"/>
          <w:b w:val="false"/>
          <w:i w:val="false"/>
          <w:color w:val="000000"/>
          <w:sz w:val="28"/>
        </w:rPr>
        <w:t>
      374. Механизмы для самозакрывания противопожарных дверей содержатся в исправном состоянии. Огнепреграждающие устройства по окончании рабочего дня закрываются.</w:t>
      </w:r>
    </w:p>
    <w:bookmarkEnd w:id="644"/>
    <w:bookmarkStart w:name="z680" w:id="645"/>
    <w:p>
      <w:pPr>
        <w:spacing w:after="0"/>
        <w:ind w:left="0"/>
        <w:jc w:val="both"/>
      </w:pPr>
      <w:r>
        <w:rPr>
          <w:rFonts w:ascii="Times New Roman"/>
          <w:b w:val="false"/>
          <w:i w:val="false"/>
          <w:color w:val="000000"/>
          <w:sz w:val="28"/>
        </w:rPr>
        <w:t>
      375. Защитные мембраны взрывных предохранительных клапанов на линиях и адсорберах содержатся в постоянном исправном состоянии.</w:t>
      </w:r>
    </w:p>
    <w:bookmarkEnd w:id="645"/>
    <w:bookmarkStart w:name="z681" w:id="646"/>
    <w:p>
      <w:pPr>
        <w:spacing w:after="0"/>
        <w:ind w:left="0"/>
        <w:jc w:val="both"/>
      </w:pPr>
      <w:r>
        <w:rPr>
          <w:rFonts w:ascii="Times New Roman"/>
          <w:b w:val="false"/>
          <w:i w:val="false"/>
          <w:color w:val="000000"/>
          <w:sz w:val="28"/>
        </w:rPr>
        <w:t>
      376. Регулярно проверяется исправность огнепреградителей и производится чистка их огнегасящей насадки, а также исправность мембранных клапанов. Сроки проверки указываются в утвержденных цеховых указаниях.</w:t>
      </w:r>
    </w:p>
    <w:bookmarkEnd w:id="646"/>
    <w:bookmarkStart w:name="z682" w:id="647"/>
    <w:p>
      <w:pPr>
        <w:spacing w:after="0"/>
        <w:ind w:left="0"/>
        <w:jc w:val="both"/>
      </w:pPr>
      <w:r>
        <w:rPr>
          <w:rFonts w:ascii="Times New Roman"/>
          <w:b w:val="false"/>
          <w:i w:val="false"/>
          <w:color w:val="000000"/>
          <w:sz w:val="28"/>
        </w:rPr>
        <w:t>
      377. Для исключения возможности самовозгорания находящегося активированного угля, адсорберы заполняются только стандартным, установленной марки активированным углем.</w:t>
      </w:r>
    </w:p>
    <w:bookmarkEnd w:id="647"/>
    <w:bookmarkStart w:name="z2764" w:id="648"/>
    <w:p>
      <w:pPr>
        <w:spacing w:after="0"/>
        <w:ind w:left="0"/>
        <w:jc w:val="both"/>
      </w:pPr>
      <w:r>
        <w:rPr>
          <w:rFonts w:ascii="Times New Roman"/>
          <w:b w:val="false"/>
          <w:i w:val="false"/>
          <w:color w:val="000000"/>
          <w:sz w:val="28"/>
        </w:rPr>
        <w:t>
      377-1. Места хранения кислот обеспечиваются готовыми растворами мела, извести или соды для немедленной нейтрализации случайно пролитых кислот.</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377-1 в соответствии с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3" w:id="649"/>
    <w:p>
      <w:pPr>
        <w:spacing w:after="0"/>
        <w:ind w:left="0"/>
        <w:jc w:val="both"/>
      </w:pPr>
      <w:r>
        <w:rPr>
          <w:rFonts w:ascii="Times New Roman"/>
          <w:b w:val="false"/>
          <w:i w:val="false"/>
          <w:color w:val="000000"/>
          <w:sz w:val="28"/>
        </w:rPr>
        <w:t>
      378. В гидравлических системах с применением горючей жидкости устанавливается контроль над уровнем масла в баке и не допускается превышения давления масла в системе выше предусмотренного в паспорте.</w:t>
      </w:r>
    </w:p>
    <w:bookmarkEnd w:id="649"/>
    <w:bookmarkStart w:name="z684" w:id="650"/>
    <w:p>
      <w:pPr>
        <w:spacing w:after="0"/>
        <w:ind w:left="0"/>
        <w:jc w:val="both"/>
      </w:pPr>
      <w:r>
        <w:rPr>
          <w:rFonts w:ascii="Times New Roman"/>
          <w:b w:val="false"/>
          <w:i w:val="false"/>
          <w:color w:val="000000"/>
          <w:sz w:val="28"/>
        </w:rPr>
        <w:t>
      При обнаружении подтекания масла из гидравлических систем течь немедленно устраняется.</w:t>
      </w:r>
    </w:p>
    <w:bookmarkEnd w:id="650"/>
    <w:bookmarkStart w:name="z685" w:id="651"/>
    <w:p>
      <w:pPr>
        <w:spacing w:after="0"/>
        <w:ind w:left="0"/>
        <w:jc w:val="both"/>
      </w:pPr>
      <w:r>
        <w:rPr>
          <w:rFonts w:ascii="Times New Roman"/>
          <w:b w:val="false"/>
          <w:i w:val="false"/>
          <w:color w:val="000000"/>
          <w:sz w:val="28"/>
        </w:rPr>
        <w:t>
      379. Не допускается эксплуатация лесопильных рам, круглопильных, фрезернопильных и других станков и агрегатов при:</w:t>
      </w:r>
    </w:p>
    <w:bookmarkEnd w:id="651"/>
    <w:bookmarkStart w:name="z686" w:id="652"/>
    <w:p>
      <w:pPr>
        <w:spacing w:after="0"/>
        <w:ind w:left="0"/>
        <w:jc w:val="both"/>
      </w:pPr>
      <w:r>
        <w:rPr>
          <w:rFonts w:ascii="Times New Roman"/>
          <w:b w:val="false"/>
          <w:i w:val="false"/>
          <w:color w:val="000000"/>
          <w:sz w:val="28"/>
        </w:rPr>
        <w:t>
      1) касании пил об ограждения;</w:t>
      </w:r>
    </w:p>
    <w:bookmarkEnd w:id="652"/>
    <w:bookmarkStart w:name="z687" w:id="653"/>
    <w:p>
      <w:pPr>
        <w:spacing w:after="0"/>
        <w:ind w:left="0"/>
        <w:jc w:val="both"/>
      </w:pPr>
      <w:r>
        <w:rPr>
          <w:rFonts w:ascii="Times New Roman"/>
          <w:b w:val="false"/>
          <w:i w:val="false"/>
          <w:color w:val="000000"/>
          <w:sz w:val="28"/>
        </w:rPr>
        <w:t>
      2) использовании пил с недостаточным или неравномерным плющением (разводом) зубьев и крупными заусенцами;</w:t>
      </w:r>
    </w:p>
    <w:bookmarkEnd w:id="653"/>
    <w:bookmarkStart w:name="z688" w:id="654"/>
    <w:p>
      <w:pPr>
        <w:spacing w:after="0"/>
        <w:ind w:left="0"/>
        <w:jc w:val="both"/>
      </w:pPr>
      <w:r>
        <w:rPr>
          <w:rFonts w:ascii="Times New Roman"/>
          <w:b w:val="false"/>
          <w:i w:val="false"/>
          <w:color w:val="000000"/>
          <w:sz w:val="28"/>
        </w:rPr>
        <w:t>
      3) повреждениях систем смазки и охлаждения;</w:t>
      </w:r>
    </w:p>
    <w:bookmarkEnd w:id="654"/>
    <w:bookmarkStart w:name="z689" w:id="655"/>
    <w:p>
      <w:pPr>
        <w:spacing w:after="0"/>
        <w:ind w:left="0"/>
        <w:jc w:val="both"/>
      </w:pPr>
      <w:r>
        <w:rPr>
          <w:rFonts w:ascii="Times New Roman"/>
          <w:b w:val="false"/>
          <w:i w:val="false"/>
          <w:color w:val="000000"/>
          <w:sz w:val="28"/>
        </w:rPr>
        <w:t>
      4) неисправных системах охлаждения и смазки и без устройств, обеспечивающих автоматический останов лесопильной рамы при давлении в системе охлаждения ниже паспортного;</w:t>
      </w:r>
    </w:p>
    <w:bookmarkEnd w:id="655"/>
    <w:bookmarkStart w:name="z690" w:id="656"/>
    <w:p>
      <w:pPr>
        <w:spacing w:after="0"/>
        <w:ind w:left="0"/>
        <w:jc w:val="both"/>
      </w:pPr>
      <w:r>
        <w:rPr>
          <w:rFonts w:ascii="Times New Roman"/>
          <w:b w:val="false"/>
          <w:i w:val="false"/>
          <w:color w:val="000000"/>
          <w:sz w:val="28"/>
        </w:rPr>
        <w:t>
      5) перекосе пильной рамки, ослаблении и неправильной подгонке ползунов;</w:t>
      </w:r>
    </w:p>
    <w:bookmarkEnd w:id="656"/>
    <w:bookmarkStart w:name="z691" w:id="657"/>
    <w:p>
      <w:pPr>
        <w:spacing w:after="0"/>
        <w:ind w:left="0"/>
        <w:jc w:val="both"/>
      </w:pPr>
      <w:r>
        <w:rPr>
          <w:rFonts w:ascii="Times New Roman"/>
          <w:b w:val="false"/>
          <w:i w:val="false"/>
          <w:color w:val="000000"/>
          <w:sz w:val="28"/>
        </w:rPr>
        <w:t>
      6) нагреве подшипников свыше 70</w:t>
      </w:r>
      <w:r>
        <w:rPr>
          <w:rFonts w:ascii="Times New Roman"/>
          <w:b w:val="false"/>
          <w:i w:val="false"/>
          <w:color w:val="000000"/>
          <w:vertAlign w:val="superscript"/>
        </w:rPr>
        <w:t>0</w:t>
      </w:r>
      <w:r>
        <w:rPr>
          <w:rFonts w:ascii="Times New Roman"/>
          <w:b w:val="false"/>
          <w:i w:val="false"/>
          <w:color w:val="000000"/>
          <w:sz w:val="28"/>
        </w:rPr>
        <w:t>С.</w:t>
      </w:r>
    </w:p>
    <w:bookmarkEnd w:id="657"/>
    <w:bookmarkStart w:name="z692" w:id="658"/>
    <w:p>
      <w:pPr>
        <w:spacing w:after="0"/>
        <w:ind w:left="0"/>
        <w:jc w:val="both"/>
      </w:pPr>
      <w:r>
        <w:rPr>
          <w:rFonts w:ascii="Times New Roman"/>
          <w:b w:val="false"/>
          <w:i w:val="false"/>
          <w:color w:val="000000"/>
          <w:sz w:val="28"/>
        </w:rPr>
        <w:t>
      380. Конвейеры, подающие сырье в рубительную машину, оснащаются металлоуловителями, автоматически выключающими конвейеры и подающими звуковой сигнал в случае попадания металлических предметов.</w:t>
      </w:r>
    </w:p>
    <w:bookmarkEnd w:id="658"/>
    <w:bookmarkStart w:name="z693" w:id="659"/>
    <w:p>
      <w:pPr>
        <w:spacing w:after="0"/>
        <w:ind w:left="0"/>
        <w:jc w:val="both"/>
      </w:pPr>
      <w:r>
        <w:rPr>
          <w:rFonts w:ascii="Times New Roman"/>
          <w:b w:val="false"/>
          <w:i w:val="false"/>
          <w:color w:val="000000"/>
          <w:sz w:val="28"/>
        </w:rPr>
        <w:t>
      381. Применять металлические предметы для чистки загрузочной воронки рубительной машины не допускается.</w:t>
      </w:r>
    </w:p>
    <w:bookmarkEnd w:id="659"/>
    <w:bookmarkStart w:name="z694" w:id="660"/>
    <w:p>
      <w:pPr>
        <w:spacing w:after="0"/>
        <w:ind w:left="0"/>
        <w:jc w:val="both"/>
      </w:pPr>
      <w:r>
        <w:rPr>
          <w:rFonts w:ascii="Times New Roman"/>
          <w:b w:val="false"/>
          <w:i w:val="false"/>
          <w:color w:val="000000"/>
          <w:sz w:val="28"/>
        </w:rPr>
        <w:t>
      382. Технологическая щепа, поступающая на обработку, а также стружечный ковер до входа в пресс пропускаются через металлоуловители.</w:t>
      </w:r>
    </w:p>
    <w:bookmarkEnd w:id="660"/>
    <w:bookmarkStart w:name="z695" w:id="661"/>
    <w:p>
      <w:pPr>
        <w:spacing w:after="0"/>
        <w:ind w:left="0"/>
        <w:jc w:val="both"/>
      </w:pPr>
      <w:r>
        <w:rPr>
          <w:rFonts w:ascii="Times New Roman"/>
          <w:b w:val="false"/>
          <w:i w:val="false"/>
          <w:color w:val="000000"/>
          <w:sz w:val="28"/>
        </w:rPr>
        <w:t>
      383. Перед шлифовальными станками для древесностружечных плит устанавливаются металлоискатели, оборудованные сигнализацией и сблокированные с подающими устройствами.</w:t>
      </w:r>
    </w:p>
    <w:bookmarkEnd w:id="661"/>
    <w:bookmarkStart w:name="z696" w:id="662"/>
    <w:p>
      <w:pPr>
        <w:spacing w:after="0"/>
        <w:ind w:left="0"/>
        <w:jc w:val="both"/>
      </w:pPr>
      <w:r>
        <w:rPr>
          <w:rFonts w:ascii="Times New Roman"/>
          <w:b w:val="false"/>
          <w:i w:val="false"/>
          <w:color w:val="000000"/>
          <w:sz w:val="28"/>
        </w:rPr>
        <w:t>
      384. Бункеры измельченных древесных частиц и формирующие машины оборудуются системой аспирации, поддерживающей в емкости разряжение, и снабжаются датчиками, сигнализирующими об их заполнении.</w:t>
      </w:r>
    </w:p>
    <w:bookmarkEnd w:id="662"/>
    <w:bookmarkStart w:name="z697" w:id="663"/>
    <w:p>
      <w:pPr>
        <w:spacing w:after="0"/>
        <w:ind w:left="0"/>
        <w:jc w:val="both"/>
      </w:pPr>
      <w:r>
        <w:rPr>
          <w:rFonts w:ascii="Times New Roman"/>
          <w:b w:val="false"/>
          <w:i w:val="false"/>
          <w:color w:val="000000"/>
          <w:sz w:val="28"/>
        </w:rPr>
        <w:t>
      385. Над прессом для горячего прессования, загрузочной и разгрузочной этажерками оборудуется вытяжной зонт, не допускающий выделения пыли и газа в помещение во время смыкания и размыкания плит.</w:t>
      </w:r>
    </w:p>
    <w:bookmarkEnd w:id="663"/>
    <w:bookmarkStart w:name="z698" w:id="664"/>
    <w:p>
      <w:pPr>
        <w:spacing w:after="0"/>
        <w:ind w:left="0"/>
        <w:jc w:val="both"/>
      </w:pPr>
      <w:r>
        <w:rPr>
          <w:rFonts w:ascii="Times New Roman"/>
          <w:b w:val="false"/>
          <w:i w:val="false"/>
          <w:color w:val="000000"/>
          <w:sz w:val="28"/>
        </w:rPr>
        <w:t>
      386. Барабанная сушилка и бункеры сухой стружки и пыли оборудуются установками автоматического пожаротушения и противовзрывными устройствами.</w:t>
      </w:r>
    </w:p>
    <w:bookmarkEnd w:id="664"/>
    <w:bookmarkStart w:name="z699" w:id="665"/>
    <w:p>
      <w:pPr>
        <w:spacing w:after="0"/>
        <w:ind w:left="0"/>
        <w:jc w:val="both"/>
      </w:pPr>
      <w:r>
        <w:rPr>
          <w:rFonts w:ascii="Times New Roman"/>
          <w:b w:val="false"/>
          <w:i w:val="false"/>
          <w:color w:val="000000"/>
          <w:sz w:val="28"/>
        </w:rPr>
        <w:t>
      387. Системы транспортирования стружечных и пылевых материалов оснащаются приспособлениями, предотвращающими распространение огня, и люками для ликвидации загораний.</w:t>
      </w:r>
    </w:p>
    <w:bookmarkEnd w:id="665"/>
    <w:bookmarkStart w:name="z700" w:id="666"/>
    <w:p>
      <w:pPr>
        <w:spacing w:after="0"/>
        <w:ind w:left="0"/>
        <w:jc w:val="both"/>
      </w:pPr>
      <w:r>
        <w:rPr>
          <w:rFonts w:ascii="Times New Roman"/>
          <w:b w:val="false"/>
          <w:i w:val="false"/>
          <w:color w:val="000000"/>
          <w:sz w:val="28"/>
        </w:rPr>
        <w:t>
      388. Емкости для сбора древесной и другой взрывоопасной пыли от аспирационных и пневмотранспортных систем снабжаются противовзрывными устройствами, находящимися в рабочем состоянии.</w:t>
      </w:r>
    </w:p>
    <w:bookmarkEnd w:id="666"/>
    <w:bookmarkStart w:name="z701" w:id="667"/>
    <w:p>
      <w:pPr>
        <w:spacing w:after="0"/>
        <w:ind w:left="0"/>
        <w:jc w:val="both"/>
      </w:pPr>
      <w:r>
        <w:rPr>
          <w:rFonts w:ascii="Times New Roman"/>
          <w:b w:val="false"/>
          <w:i w:val="false"/>
          <w:color w:val="000000"/>
          <w:sz w:val="28"/>
        </w:rPr>
        <w:t>
      389. Не реже одного раза в сутки камеры термической обработки плит очищаются от остатков летучих смоляных выделений и продуктов пиролиза древесины, пыли и других отходов.</w:t>
      </w:r>
    </w:p>
    <w:bookmarkEnd w:id="667"/>
    <w:bookmarkStart w:name="z702" w:id="668"/>
    <w:p>
      <w:pPr>
        <w:spacing w:after="0"/>
        <w:ind w:left="0"/>
        <w:jc w:val="both"/>
      </w:pPr>
      <w:r>
        <w:rPr>
          <w:rFonts w:ascii="Times New Roman"/>
          <w:b w:val="false"/>
          <w:i w:val="false"/>
          <w:color w:val="000000"/>
          <w:sz w:val="28"/>
        </w:rPr>
        <w:t>
      Для удаления взрывоопасных газов из камер термической обработки древесностружечных плит необходимо иметь автоматическое устройство для открывания шибера вытяжной трубы на 2-3 минуты через каждые 15 минут.</w:t>
      </w:r>
    </w:p>
    <w:bookmarkEnd w:id="668"/>
    <w:bookmarkStart w:name="z703" w:id="669"/>
    <w:p>
      <w:pPr>
        <w:spacing w:after="0"/>
        <w:ind w:left="0"/>
        <w:jc w:val="both"/>
      </w:pPr>
      <w:r>
        <w:rPr>
          <w:rFonts w:ascii="Times New Roman"/>
          <w:b w:val="false"/>
          <w:i w:val="false"/>
          <w:color w:val="000000"/>
          <w:sz w:val="28"/>
        </w:rPr>
        <w:t>
      Производить термообработку недопрессованных плит с рыхлыми кромками не допускается.</w:t>
      </w:r>
    </w:p>
    <w:bookmarkEnd w:id="669"/>
    <w:bookmarkStart w:name="z704" w:id="670"/>
    <w:p>
      <w:pPr>
        <w:spacing w:after="0"/>
        <w:ind w:left="0"/>
        <w:jc w:val="both"/>
      </w:pPr>
      <w:r>
        <w:rPr>
          <w:rFonts w:ascii="Times New Roman"/>
          <w:b w:val="false"/>
          <w:i w:val="false"/>
          <w:color w:val="000000"/>
          <w:sz w:val="28"/>
        </w:rPr>
        <w:t>
      390. Плиты перед укладкой в стопы после термообработки охлаждаются на открытых буферных площадках до температуры окружающего воздуха для исключения их самовозгорания.</w:t>
      </w:r>
    </w:p>
    <w:bookmarkEnd w:id="670"/>
    <w:bookmarkStart w:name="z705" w:id="671"/>
    <w:p>
      <w:pPr>
        <w:spacing w:after="0"/>
        <w:ind w:left="0"/>
        <w:jc w:val="both"/>
      </w:pPr>
      <w:r>
        <w:rPr>
          <w:rFonts w:ascii="Times New Roman"/>
          <w:b w:val="false"/>
          <w:i w:val="false"/>
          <w:color w:val="000000"/>
          <w:sz w:val="28"/>
        </w:rPr>
        <w:t>
      391. Температура в камерах обработки и масляных ваннах подлежит автоматическому контролю.</w:t>
      </w:r>
    </w:p>
    <w:bookmarkEnd w:id="671"/>
    <w:bookmarkStart w:name="z706" w:id="672"/>
    <w:p>
      <w:pPr>
        <w:spacing w:after="0"/>
        <w:ind w:left="0"/>
        <w:jc w:val="both"/>
      </w:pPr>
      <w:r>
        <w:rPr>
          <w:rFonts w:ascii="Times New Roman"/>
          <w:b w:val="false"/>
          <w:i w:val="false"/>
          <w:color w:val="000000"/>
          <w:sz w:val="28"/>
        </w:rPr>
        <w:t>
      392. Сушильные барабаны, использующие топочные газы, оборудуются искроуловителями.</w:t>
      </w:r>
    </w:p>
    <w:bookmarkEnd w:id="672"/>
    <w:bookmarkStart w:name="z707" w:id="673"/>
    <w:p>
      <w:pPr>
        <w:spacing w:after="0"/>
        <w:ind w:left="0"/>
        <w:jc w:val="both"/>
      </w:pPr>
      <w:r>
        <w:rPr>
          <w:rFonts w:ascii="Times New Roman"/>
          <w:b w:val="false"/>
          <w:i w:val="false"/>
          <w:color w:val="000000"/>
          <w:sz w:val="28"/>
        </w:rPr>
        <w:t>
      393. Обрезать древесно-слоистые пластики и разрезать их на части после прессования допускается не ранее времени, установленного технологическим регламентом.</w:t>
      </w:r>
    </w:p>
    <w:bookmarkEnd w:id="673"/>
    <w:bookmarkStart w:name="z708" w:id="674"/>
    <w:p>
      <w:pPr>
        <w:spacing w:after="0"/>
        <w:ind w:left="0"/>
        <w:jc w:val="both"/>
      </w:pPr>
      <w:r>
        <w:rPr>
          <w:rFonts w:ascii="Times New Roman"/>
          <w:b w:val="false"/>
          <w:i w:val="false"/>
          <w:color w:val="000000"/>
          <w:sz w:val="28"/>
        </w:rPr>
        <w:t>
      394. После окончания работы пропиточные ванны, а также ванны с охлаждающей горючей жидкостью закрываются крышками.</w:t>
      </w:r>
    </w:p>
    <w:bookmarkEnd w:id="674"/>
    <w:bookmarkStart w:name="z709" w:id="675"/>
    <w:p>
      <w:pPr>
        <w:spacing w:after="0"/>
        <w:ind w:left="0"/>
        <w:jc w:val="both"/>
      </w:pPr>
      <w:r>
        <w:rPr>
          <w:rFonts w:ascii="Times New Roman"/>
          <w:b w:val="false"/>
          <w:i w:val="false"/>
          <w:color w:val="000000"/>
          <w:sz w:val="28"/>
        </w:rPr>
        <w:t>
      395. Пропиточные, закалочные и другие ванны с горючей жидкостью оборудуются устройствами аварийного слива в подземные емкости, расположенные вне здания.</w:t>
      </w:r>
    </w:p>
    <w:bookmarkEnd w:id="675"/>
    <w:bookmarkStart w:name="z710" w:id="676"/>
    <w:p>
      <w:pPr>
        <w:spacing w:after="0"/>
        <w:ind w:left="0"/>
        <w:jc w:val="both"/>
      </w:pPr>
      <w:r>
        <w:rPr>
          <w:rFonts w:ascii="Times New Roman"/>
          <w:b w:val="false"/>
          <w:i w:val="false"/>
          <w:color w:val="000000"/>
          <w:sz w:val="28"/>
        </w:rPr>
        <w:t>
      Каждая ванна оборудуется местным отсосом горючих паров.</w:t>
      </w:r>
    </w:p>
    <w:bookmarkEnd w:id="676"/>
    <w:bookmarkStart w:name="z711" w:id="677"/>
    <w:p>
      <w:pPr>
        <w:spacing w:after="0"/>
        <w:ind w:left="0"/>
        <w:jc w:val="both"/>
      </w:pPr>
      <w:r>
        <w:rPr>
          <w:rFonts w:ascii="Times New Roman"/>
          <w:b w:val="false"/>
          <w:i w:val="false"/>
          <w:color w:val="000000"/>
          <w:sz w:val="28"/>
        </w:rPr>
        <w:t>
      396. Сушильные камеры периодического действия и калориферы перед каждой загрузкой очищаются от производственного мусора и пыли.</w:t>
      </w:r>
    </w:p>
    <w:bookmarkEnd w:id="677"/>
    <w:bookmarkStart w:name="z712" w:id="678"/>
    <w:p>
      <w:pPr>
        <w:spacing w:after="0"/>
        <w:ind w:left="0"/>
        <w:jc w:val="both"/>
      </w:pPr>
      <w:r>
        <w:rPr>
          <w:rFonts w:ascii="Times New Roman"/>
          <w:b w:val="false"/>
          <w:i w:val="false"/>
          <w:color w:val="000000"/>
          <w:sz w:val="28"/>
        </w:rPr>
        <w:t>
      397. Приточные и вытяжные каналы паровоздушных и газовых камер оборудуются специальными заслонками (шиберами), закрывающимися при возникновении пожара.</w:t>
      </w:r>
    </w:p>
    <w:bookmarkEnd w:id="678"/>
    <w:bookmarkStart w:name="z713" w:id="679"/>
    <w:p>
      <w:pPr>
        <w:spacing w:after="0"/>
        <w:ind w:left="0"/>
        <w:jc w:val="both"/>
      </w:pPr>
      <w:r>
        <w:rPr>
          <w:rFonts w:ascii="Times New Roman"/>
          <w:b w:val="false"/>
          <w:i w:val="false"/>
          <w:color w:val="000000"/>
          <w:sz w:val="28"/>
        </w:rPr>
        <w:t>
      398. Газовые сушильные камеры оборудуются исправными устройствами, автоматически прекращающими поступление топочных газов в случае остановки вентиляции.</w:t>
      </w:r>
    </w:p>
    <w:bookmarkEnd w:id="679"/>
    <w:bookmarkStart w:name="z714" w:id="680"/>
    <w:p>
      <w:pPr>
        <w:spacing w:after="0"/>
        <w:ind w:left="0"/>
        <w:jc w:val="both"/>
      </w:pPr>
      <w:r>
        <w:rPr>
          <w:rFonts w:ascii="Times New Roman"/>
          <w:b w:val="false"/>
          <w:i w:val="false"/>
          <w:color w:val="000000"/>
          <w:sz w:val="28"/>
        </w:rPr>
        <w:t>
      Перед газовыми сушильными камерами устанавливаются искроуловители, предотвращающие попадание искр в сушильные камеры.</w:t>
      </w:r>
    </w:p>
    <w:bookmarkEnd w:id="680"/>
    <w:bookmarkStart w:name="z715" w:id="681"/>
    <w:p>
      <w:pPr>
        <w:spacing w:after="0"/>
        <w:ind w:left="0"/>
        <w:jc w:val="both"/>
      </w:pPr>
      <w:r>
        <w:rPr>
          <w:rFonts w:ascii="Times New Roman"/>
          <w:b w:val="false"/>
          <w:i w:val="false"/>
          <w:color w:val="000000"/>
          <w:sz w:val="28"/>
        </w:rPr>
        <w:t>
      Техническое состояние боровов, искроуловителей устройств газовых сушильных установок регулярно проверяется. Эксплуатация сушильных установок с трещинами на поверхности боровов и неработающими искроуловителями не допускается.</w:t>
      </w:r>
    </w:p>
    <w:bookmarkEnd w:id="681"/>
    <w:bookmarkStart w:name="z716" w:id="682"/>
    <w:p>
      <w:pPr>
        <w:spacing w:after="0"/>
        <w:ind w:left="0"/>
        <w:jc w:val="both"/>
      </w:pPr>
      <w:r>
        <w:rPr>
          <w:rFonts w:ascii="Times New Roman"/>
          <w:b w:val="false"/>
          <w:i w:val="false"/>
          <w:color w:val="000000"/>
          <w:sz w:val="28"/>
        </w:rPr>
        <w:t>
      399. Топочно-газовые устройства газовых сушильных камер, работающих на твердом и жидком топливе, очищаются от сажи не реже двух раз в месяц.</w:t>
      </w:r>
    </w:p>
    <w:bookmarkEnd w:id="682"/>
    <w:bookmarkStart w:name="z717" w:id="683"/>
    <w:p>
      <w:pPr>
        <w:spacing w:after="0"/>
        <w:ind w:left="0"/>
        <w:jc w:val="both"/>
      </w:pPr>
      <w:r>
        <w:rPr>
          <w:rFonts w:ascii="Times New Roman"/>
          <w:b w:val="false"/>
          <w:i w:val="false"/>
          <w:color w:val="000000"/>
          <w:sz w:val="28"/>
        </w:rPr>
        <w:t>
      400. Топочно-сушильное отделение оборудуется исправными приборами для контроля температуры сушильного агента.</w:t>
      </w:r>
    </w:p>
    <w:bookmarkEnd w:id="683"/>
    <w:bookmarkStart w:name="z718" w:id="684"/>
    <w:p>
      <w:pPr>
        <w:spacing w:after="0"/>
        <w:ind w:left="0"/>
        <w:jc w:val="both"/>
      </w:pPr>
      <w:r>
        <w:rPr>
          <w:rFonts w:ascii="Times New Roman"/>
          <w:b w:val="false"/>
          <w:i w:val="false"/>
          <w:color w:val="000000"/>
          <w:sz w:val="28"/>
        </w:rPr>
        <w:t>
      401. Сушильные камеры для мягких древесноволокнистых плит очищаются от древесных отходов не реже одного раза в сутки, в случае остановки конвейера более чем на 10 минут обогрев сушильной камеры прекращается.</w:t>
      </w:r>
    </w:p>
    <w:bookmarkEnd w:id="684"/>
    <w:bookmarkStart w:name="z719" w:id="685"/>
    <w:p>
      <w:pPr>
        <w:spacing w:after="0"/>
        <w:ind w:left="0"/>
        <w:jc w:val="both"/>
      </w:pPr>
      <w:r>
        <w:rPr>
          <w:rFonts w:ascii="Times New Roman"/>
          <w:b w:val="false"/>
          <w:i w:val="false"/>
          <w:color w:val="000000"/>
          <w:sz w:val="28"/>
        </w:rPr>
        <w:t>
      Сушильные камеры оборудуются устройствами, отключающими вентиляторы калориферов при возникновении загорания в камере и включающими средства стационарного пожаротушения. Сушильные камеры (помещения, шкафы) для сырья, полуфабрикатов и покрашенных готовых изделий оборудуются автоматикой отключения обогрева при превышении температуры свыше допустимой.</w:t>
      </w:r>
    </w:p>
    <w:bookmarkEnd w:id="685"/>
    <w:bookmarkStart w:name="z720" w:id="686"/>
    <w:p>
      <w:pPr>
        <w:spacing w:after="0"/>
        <w:ind w:left="0"/>
        <w:jc w:val="both"/>
      </w:pPr>
      <w:r>
        <w:rPr>
          <w:rFonts w:ascii="Times New Roman"/>
          <w:b w:val="false"/>
          <w:i w:val="false"/>
          <w:color w:val="000000"/>
          <w:sz w:val="28"/>
        </w:rPr>
        <w:t>
      402. При укладке древесины в штабели для сушки токами высокой частоты наличие в ней металлических предметов не допускается.</w:t>
      </w:r>
    </w:p>
    <w:bookmarkEnd w:id="686"/>
    <w:bookmarkStart w:name="z721" w:id="687"/>
    <w:p>
      <w:pPr>
        <w:spacing w:after="0"/>
        <w:ind w:left="0"/>
        <w:jc w:val="both"/>
      </w:pPr>
      <w:r>
        <w:rPr>
          <w:rFonts w:ascii="Times New Roman"/>
          <w:b w:val="false"/>
          <w:i w:val="false"/>
          <w:color w:val="000000"/>
          <w:sz w:val="28"/>
        </w:rPr>
        <w:t>
      403. Пребывание людей и сушка специальной одежды в сушильных камерах не допускается.</w:t>
      </w:r>
    </w:p>
    <w:bookmarkEnd w:id="687"/>
    <w:bookmarkStart w:name="z722" w:id="688"/>
    <w:p>
      <w:pPr>
        <w:spacing w:after="0"/>
        <w:ind w:left="0"/>
        <w:jc w:val="both"/>
      </w:pPr>
      <w:r>
        <w:rPr>
          <w:rFonts w:ascii="Times New Roman"/>
          <w:b w:val="false"/>
          <w:i w:val="false"/>
          <w:color w:val="000000"/>
          <w:sz w:val="28"/>
        </w:rPr>
        <w:t>
      404. Автоцистерны, предназначенные для перевозки нефтепродуктов, оборудуются заземляющими устройствами для присоединения к контуру заземления наливной эстакады; выхлопная труба автоцистерн оборудуются искрогасителями и выводятся вперед под двигатель или радиатор. Автоцистерны оснащаются заземляющей цепью с касанием ею земли по длине 100-200 мм, и снабжаются двумя огнетушителями, кошмой, песочницей с сухим песком и лопатой.</w:t>
      </w:r>
    </w:p>
    <w:bookmarkEnd w:id="688"/>
    <w:bookmarkStart w:name="z723" w:id="689"/>
    <w:p>
      <w:pPr>
        <w:spacing w:after="0"/>
        <w:ind w:left="0"/>
        <w:jc w:val="left"/>
      </w:pPr>
      <w:r>
        <w:rPr>
          <w:rFonts w:ascii="Times New Roman"/>
          <w:b/>
          <w:i w:val="false"/>
          <w:color w:val="000000"/>
        </w:rPr>
        <w:t xml:space="preserve"> Глава 2. Порядок обеспечения пожарной безопасности при содержании объектов агломерационных производств и производств металлизованных окатышей</w:t>
      </w:r>
    </w:p>
    <w:bookmarkEnd w:id="689"/>
    <w:bookmarkStart w:name="z724" w:id="690"/>
    <w:p>
      <w:pPr>
        <w:spacing w:after="0"/>
        <w:ind w:left="0"/>
        <w:jc w:val="both"/>
      </w:pPr>
      <w:r>
        <w:rPr>
          <w:rFonts w:ascii="Times New Roman"/>
          <w:b w:val="false"/>
          <w:i w:val="false"/>
          <w:color w:val="000000"/>
          <w:sz w:val="28"/>
        </w:rPr>
        <w:t>
      405. Хранение негашенной извести производится в специальных помещениях не ниже II степени огнестойкости, пол которых предусматривает расстояние над поверхностью земли не менее чем на 0,5 м.</w:t>
      </w:r>
    </w:p>
    <w:bookmarkEnd w:id="690"/>
    <w:bookmarkStart w:name="z725" w:id="691"/>
    <w:p>
      <w:pPr>
        <w:spacing w:after="0"/>
        <w:ind w:left="0"/>
        <w:jc w:val="both"/>
      </w:pPr>
      <w:r>
        <w:rPr>
          <w:rFonts w:ascii="Times New Roman"/>
          <w:b w:val="false"/>
          <w:i w:val="false"/>
          <w:color w:val="000000"/>
          <w:sz w:val="28"/>
        </w:rPr>
        <w:t>
      406. Места хранения металлизованных окатышей надежно защищаются от попадания влаги.</w:t>
      </w:r>
    </w:p>
    <w:bookmarkEnd w:id="691"/>
    <w:bookmarkStart w:name="z726" w:id="692"/>
    <w:p>
      <w:pPr>
        <w:spacing w:after="0"/>
        <w:ind w:left="0"/>
        <w:jc w:val="both"/>
      </w:pPr>
      <w:r>
        <w:rPr>
          <w:rFonts w:ascii="Times New Roman"/>
          <w:b w:val="false"/>
          <w:i w:val="false"/>
          <w:color w:val="000000"/>
          <w:sz w:val="28"/>
        </w:rPr>
        <w:t>
      407. Металлизованные окатыши, удовлетворяющие требованиям качества, выгружаются из бункера, оборудованного системой подачи сухого инертного газа. Избыточное давление в бункере должно быть не менее 200 Паскаль (20 мм водного столба).</w:t>
      </w:r>
    </w:p>
    <w:bookmarkEnd w:id="692"/>
    <w:bookmarkStart w:name="z727" w:id="693"/>
    <w:p>
      <w:pPr>
        <w:spacing w:after="0"/>
        <w:ind w:left="0"/>
        <w:jc w:val="both"/>
      </w:pPr>
      <w:r>
        <w:rPr>
          <w:rFonts w:ascii="Times New Roman"/>
          <w:b w:val="false"/>
          <w:i w:val="false"/>
          <w:color w:val="000000"/>
          <w:sz w:val="28"/>
        </w:rPr>
        <w:t>
      408. Окатыши при температуре более 100</w:t>
      </w:r>
      <w:r>
        <w:rPr>
          <w:rFonts w:ascii="Times New Roman"/>
          <w:b w:val="false"/>
          <w:i w:val="false"/>
          <w:color w:val="000000"/>
          <w:vertAlign w:val="superscript"/>
        </w:rPr>
        <w:t>0</w:t>
      </w:r>
      <w:r>
        <w:rPr>
          <w:rFonts w:ascii="Times New Roman"/>
          <w:b w:val="false"/>
          <w:i w:val="false"/>
          <w:color w:val="000000"/>
          <w:sz w:val="28"/>
        </w:rPr>
        <w:t>С сбрасываются специальным устройством на площадку, при этом на ленту необходимо подавать воду.</w:t>
      </w:r>
    </w:p>
    <w:bookmarkEnd w:id="693"/>
    <w:bookmarkStart w:name="z728" w:id="694"/>
    <w:p>
      <w:pPr>
        <w:spacing w:after="0"/>
        <w:ind w:left="0"/>
        <w:jc w:val="both"/>
      </w:pPr>
      <w:r>
        <w:rPr>
          <w:rFonts w:ascii="Times New Roman"/>
          <w:b w:val="false"/>
          <w:i w:val="false"/>
          <w:color w:val="000000"/>
          <w:sz w:val="28"/>
        </w:rPr>
        <w:t>
      409. Окатыши, сброшенные на площадку, укладываются при помощи погрузчиков слоем не более 0,5 м и обильно поливаются водой.</w:t>
      </w:r>
    </w:p>
    <w:bookmarkEnd w:id="694"/>
    <w:bookmarkStart w:name="z729" w:id="695"/>
    <w:p>
      <w:pPr>
        <w:spacing w:after="0"/>
        <w:ind w:left="0"/>
        <w:jc w:val="both"/>
      </w:pPr>
      <w:r>
        <w:rPr>
          <w:rFonts w:ascii="Times New Roman"/>
          <w:b w:val="false"/>
          <w:i w:val="false"/>
          <w:color w:val="000000"/>
          <w:sz w:val="28"/>
        </w:rPr>
        <w:t>
      410. Не допускается:</w:t>
      </w:r>
    </w:p>
    <w:bookmarkEnd w:id="695"/>
    <w:bookmarkStart w:name="z730" w:id="696"/>
    <w:p>
      <w:pPr>
        <w:spacing w:after="0"/>
        <w:ind w:left="0"/>
        <w:jc w:val="both"/>
      </w:pPr>
      <w:r>
        <w:rPr>
          <w:rFonts w:ascii="Times New Roman"/>
          <w:b w:val="false"/>
          <w:i w:val="false"/>
          <w:color w:val="000000"/>
          <w:sz w:val="28"/>
        </w:rPr>
        <w:t>
      1) хранение негашеной извести в сырых помещениях вместе с влажными и горючими материалами;</w:t>
      </w:r>
    </w:p>
    <w:bookmarkEnd w:id="696"/>
    <w:bookmarkStart w:name="z731" w:id="697"/>
    <w:p>
      <w:pPr>
        <w:spacing w:after="0"/>
        <w:ind w:left="0"/>
        <w:jc w:val="both"/>
      </w:pPr>
      <w:r>
        <w:rPr>
          <w:rFonts w:ascii="Times New Roman"/>
          <w:b w:val="false"/>
          <w:i w:val="false"/>
          <w:color w:val="000000"/>
          <w:sz w:val="28"/>
        </w:rPr>
        <w:t>
      2) применение воды для разрушения спекшейся извести;</w:t>
      </w:r>
    </w:p>
    <w:bookmarkEnd w:id="697"/>
    <w:bookmarkStart w:name="z732" w:id="698"/>
    <w:p>
      <w:pPr>
        <w:spacing w:after="0"/>
        <w:ind w:left="0"/>
        <w:jc w:val="both"/>
      </w:pPr>
      <w:r>
        <w:rPr>
          <w:rFonts w:ascii="Times New Roman"/>
          <w:b w:val="false"/>
          <w:i w:val="false"/>
          <w:color w:val="000000"/>
          <w:sz w:val="28"/>
        </w:rPr>
        <w:t>
      3) подача горячего агломерата с температурой, превышающей 1000С (контроль за которой осуществляется администрацией);</w:t>
      </w:r>
    </w:p>
    <w:bookmarkEnd w:id="698"/>
    <w:bookmarkStart w:name="z733" w:id="699"/>
    <w:p>
      <w:pPr>
        <w:spacing w:after="0"/>
        <w:ind w:left="0"/>
        <w:jc w:val="both"/>
      </w:pPr>
      <w:r>
        <w:rPr>
          <w:rFonts w:ascii="Times New Roman"/>
          <w:b w:val="false"/>
          <w:i w:val="false"/>
          <w:color w:val="000000"/>
          <w:sz w:val="28"/>
        </w:rPr>
        <w:t>
      4) применение транспортерных лент из легкогорючих материалов (резинобитумных, синтетических);</w:t>
      </w:r>
    </w:p>
    <w:bookmarkEnd w:id="699"/>
    <w:bookmarkStart w:name="z734" w:id="700"/>
    <w:p>
      <w:pPr>
        <w:spacing w:after="0"/>
        <w:ind w:left="0"/>
        <w:jc w:val="both"/>
      </w:pPr>
      <w:r>
        <w:rPr>
          <w:rFonts w:ascii="Times New Roman"/>
          <w:b w:val="false"/>
          <w:i w:val="false"/>
          <w:color w:val="000000"/>
          <w:sz w:val="28"/>
        </w:rPr>
        <w:t>
      5) транспортировка мокрых окатышей на склад;</w:t>
      </w:r>
    </w:p>
    <w:bookmarkEnd w:id="700"/>
    <w:bookmarkStart w:name="z735" w:id="701"/>
    <w:p>
      <w:pPr>
        <w:spacing w:after="0"/>
        <w:ind w:left="0"/>
        <w:jc w:val="both"/>
      </w:pPr>
      <w:r>
        <w:rPr>
          <w:rFonts w:ascii="Times New Roman"/>
          <w:b w:val="false"/>
          <w:i w:val="false"/>
          <w:color w:val="000000"/>
          <w:sz w:val="28"/>
        </w:rPr>
        <w:t>
      6) скопление металлизованной пыли в галереях транспорта, местах грохочения, дробления, перегрузки и выгрузки окатышей слоем более 5 мм.</w:t>
      </w:r>
    </w:p>
    <w:bookmarkEnd w:id="701"/>
    <w:bookmarkStart w:name="z736" w:id="702"/>
    <w:p>
      <w:pPr>
        <w:spacing w:after="0"/>
        <w:ind w:left="0"/>
        <w:jc w:val="left"/>
      </w:pPr>
      <w:r>
        <w:rPr>
          <w:rFonts w:ascii="Times New Roman"/>
          <w:b/>
          <w:i w:val="false"/>
          <w:color w:val="000000"/>
        </w:rPr>
        <w:t xml:space="preserve"> Глава 3. Порядок обеспечения пожарной безопасности при содержании объектов доменного, сталеплавильного, электросталеплавильного и ферросплавного производств</w:t>
      </w:r>
    </w:p>
    <w:bookmarkEnd w:id="702"/>
    <w:bookmarkStart w:name="z737" w:id="703"/>
    <w:p>
      <w:pPr>
        <w:spacing w:after="0"/>
        <w:ind w:left="0"/>
        <w:jc w:val="both"/>
      </w:pPr>
      <w:r>
        <w:rPr>
          <w:rFonts w:ascii="Times New Roman"/>
          <w:b w:val="false"/>
          <w:i w:val="false"/>
          <w:color w:val="000000"/>
          <w:sz w:val="28"/>
        </w:rPr>
        <w:t>
      411. Руководителем производства обеспечивается исправность футеровки доменных, сталеплавильных, электродуговых печей, конвертеров, миксеров, ковшей и других емкостей для расплавленного металла.</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411 -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8" w:id="704"/>
    <w:p>
      <w:pPr>
        <w:spacing w:after="0"/>
        <w:ind w:left="0"/>
        <w:jc w:val="both"/>
      </w:pPr>
      <w:r>
        <w:rPr>
          <w:rFonts w:ascii="Times New Roman"/>
          <w:b w:val="false"/>
          <w:i w:val="false"/>
          <w:color w:val="000000"/>
          <w:sz w:val="28"/>
        </w:rPr>
        <w:t>
      412. При выпуске чугуна, шлака и разливке стали, ферросплавов не допускается использование ковшей, изложниц и других емкостей с водой или влажным материалом. Места разливки освобождаются от горючих материалов, не предусмотренных технологическим регламентом.</w:t>
      </w:r>
    </w:p>
    <w:bookmarkEnd w:id="704"/>
    <w:bookmarkStart w:name="z739" w:id="705"/>
    <w:p>
      <w:pPr>
        <w:spacing w:after="0"/>
        <w:ind w:left="0"/>
        <w:jc w:val="both"/>
      </w:pPr>
      <w:r>
        <w:rPr>
          <w:rFonts w:ascii="Times New Roman"/>
          <w:b w:val="false"/>
          <w:i w:val="false"/>
          <w:color w:val="000000"/>
          <w:sz w:val="28"/>
        </w:rPr>
        <w:t>
      413. Пульты управления разливочных машин, кабины завалочных машин, посты управления непрерывной разливки стали и другие пульты управления, расположенные в непосредственной близости от места выпуска расплавленного металла и шлака, выполняются из негорючего материала, защищенные металлической сеткой, застекленные теплопоглощающим стеклом и содержащие не менее двух выходов.</w:t>
      </w:r>
    </w:p>
    <w:bookmarkEnd w:id="705"/>
    <w:bookmarkStart w:name="z740" w:id="706"/>
    <w:p>
      <w:pPr>
        <w:spacing w:after="0"/>
        <w:ind w:left="0"/>
        <w:jc w:val="both"/>
      </w:pPr>
      <w:r>
        <w:rPr>
          <w:rFonts w:ascii="Times New Roman"/>
          <w:b w:val="false"/>
          <w:i w:val="false"/>
          <w:color w:val="000000"/>
          <w:sz w:val="28"/>
        </w:rPr>
        <w:t>
      414. Входы в кабельные тоннели, маслоподвалы, расположенные в непосредственной близости от мест разлива, а также у мест транспортировки расплавленного металла, защищаются от попадания расплавленного металла негорючими порогами высотой не менее 300 мм.</w:t>
      </w:r>
    </w:p>
    <w:bookmarkEnd w:id="706"/>
    <w:bookmarkStart w:name="z741" w:id="707"/>
    <w:p>
      <w:pPr>
        <w:spacing w:after="0"/>
        <w:ind w:left="0"/>
        <w:jc w:val="both"/>
      </w:pPr>
      <w:r>
        <w:rPr>
          <w:rFonts w:ascii="Times New Roman"/>
          <w:b w:val="false"/>
          <w:i w:val="false"/>
          <w:color w:val="000000"/>
          <w:sz w:val="28"/>
        </w:rPr>
        <w:t>
      415. Кабели электромеханизмов, электрооборудования и устройства гидроприводов у мест разлива металла, шлака и в других зонах повышенных температур защищаются от механических повреждений, воздействия лучистого тепла, а также попадания на них брызг расплавленного металла и шлака.</w:t>
      </w:r>
    </w:p>
    <w:bookmarkEnd w:id="707"/>
    <w:bookmarkStart w:name="z742" w:id="708"/>
    <w:p>
      <w:pPr>
        <w:spacing w:after="0"/>
        <w:ind w:left="0"/>
        <w:jc w:val="left"/>
      </w:pPr>
      <w:r>
        <w:rPr>
          <w:rFonts w:ascii="Times New Roman"/>
          <w:b/>
          <w:i w:val="false"/>
          <w:color w:val="000000"/>
        </w:rPr>
        <w:t xml:space="preserve"> Глава 4. Порядок обеспечения пожарной безопасности при содержании объектов доменного производства</w:t>
      </w:r>
    </w:p>
    <w:bookmarkEnd w:id="708"/>
    <w:bookmarkStart w:name="z743" w:id="709"/>
    <w:p>
      <w:pPr>
        <w:spacing w:after="0"/>
        <w:ind w:left="0"/>
        <w:jc w:val="both"/>
      </w:pPr>
      <w:r>
        <w:rPr>
          <w:rFonts w:ascii="Times New Roman"/>
          <w:b w:val="false"/>
          <w:i w:val="false"/>
          <w:color w:val="000000"/>
          <w:sz w:val="28"/>
        </w:rPr>
        <w:t>
      416. Колошниковая площадка и площадка для исследовательских работ обеспечиваются двумя выходами.</w:t>
      </w:r>
    </w:p>
    <w:bookmarkEnd w:id="709"/>
    <w:bookmarkStart w:name="z744" w:id="710"/>
    <w:p>
      <w:pPr>
        <w:spacing w:after="0"/>
        <w:ind w:left="0"/>
        <w:jc w:val="both"/>
      </w:pPr>
      <w:r>
        <w:rPr>
          <w:rFonts w:ascii="Times New Roman"/>
          <w:b w:val="false"/>
          <w:i w:val="false"/>
          <w:color w:val="000000"/>
          <w:sz w:val="28"/>
        </w:rPr>
        <w:t>
      417. Подача пара или инертного газа в межконусное пространство блокируется с загрузочным устройством при отсутствии возможности подачи пара (инертного газа).</w:t>
      </w:r>
    </w:p>
    <w:bookmarkEnd w:id="710"/>
    <w:bookmarkStart w:name="z745" w:id="711"/>
    <w:p>
      <w:pPr>
        <w:spacing w:after="0"/>
        <w:ind w:left="0"/>
        <w:jc w:val="both"/>
      </w:pPr>
      <w:r>
        <w:rPr>
          <w:rFonts w:ascii="Times New Roman"/>
          <w:b w:val="false"/>
          <w:i w:val="false"/>
          <w:color w:val="000000"/>
          <w:sz w:val="28"/>
        </w:rPr>
        <w:t>
      418. Доменные печи оборудуются приборами контроля температуры кожуха по всей высоте и площади печи. Показания датчиков фиксируются приборами на пульте управления печью.</w:t>
      </w:r>
    </w:p>
    <w:bookmarkEnd w:id="711"/>
    <w:bookmarkStart w:name="z746" w:id="712"/>
    <w:p>
      <w:pPr>
        <w:spacing w:after="0"/>
        <w:ind w:left="0"/>
        <w:jc w:val="both"/>
      </w:pPr>
      <w:r>
        <w:rPr>
          <w:rFonts w:ascii="Times New Roman"/>
          <w:b w:val="false"/>
          <w:i w:val="false"/>
          <w:color w:val="000000"/>
          <w:sz w:val="28"/>
        </w:rPr>
        <w:t>
      419. Складирование материалов и отходов производства у фундаментов доменных печей не допускается. Фундаменты регулярно очищаются от мусора.</w:t>
      </w:r>
    </w:p>
    <w:bookmarkEnd w:id="712"/>
    <w:bookmarkStart w:name="z747" w:id="713"/>
    <w:p>
      <w:pPr>
        <w:spacing w:after="0"/>
        <w:ind w:left="0"/>
        <w:jc w:val="both"/>
      </w:pPr>
      <w:r>
        <w:rPr>
          <w:rFonts w:ascii="Times New Roman"/>
          <w:b w:val="false"/>
          <w:i w:val="false"/>
          <w:color w:val="000000"/>
          <w:sz w:val="28"/>
        </w:rPr>
        <w:t>
      420. Для контроля за прогаром воздушные фурмы оборудуются сигнализирующими устройствами. Работа на прогоревших фурменных приборах не допускается.</w:t>
      </w:r>
    </w:p>
    <w:bookmarkEnd w:id="713"/>
    <w:bookmarkStart w:name="z748" w:id="714"/>
    <w:p>
      <w:pPr>
        <w:spacing w:after="0"/>
        <w:ind w:left="0"/>
        <w:jc w:val="both"/>
      </w:pPr>
      <w:r>
        <w:rPr>
          <w:rFonts w:ascii="Times New Roman"/>
          <w:b w:val="false"/>
          <w:i w:val="false"/>
          <w:color w:val="000000"/>
          <w:sz w:val="28"/>
        </w:rPr>
        <w:t>
      421. Кожух печи в местах, где имеются прогоревшие холодильники, снаружи охлаждается водой.</w:t>
      </w:r>
    </w:p>
    <w:bookmarkEnd w:id="714"/>
    <w:bookmarkStart w:name="z749" w:id="715"/>
    <w:p>
      <w:pPr>
        <w:spacing w:after="0"/>
        <w:ind w:left="0"/>
        <w:jc w:val="both"/>
      </w:pPr>
      <w:r>
        <w:rPr>
          <w:rFonts w:ascii="Times New Roman"/>
          <w:b w:val="false"/>
          <w:i w:val="false"/>
          <w:color w:val="000000"/>
          <w:sz w:val="28"/>
        </w:rPr>
        <w:t>
      422. Состояние систем охлаждения доменных печей и вспомогательных устройств ежесменно проверяется с последующей записью результатов проверок в специальном журнале.</w:t>
      </w:r>
    </w:p>
    <w:bookmarkEnd w:id="715"/>
    <w:bookmarkStart w:name="z750" w:id="716"/>
    <w:p>
      <w:pPr>
        <w:spacing w:after="0"/>
        <w:ind w:left="0"/>
        <w:jc w:val="both"/>
      </w:pPr>
      <w:r>
        <w:rPr>
          <w:rFonts w:ascii="Times New Roman"/>
          <w:b w:val="false"/>
          <w:i w:val="false"/>
          <w:color w:val="000000"/>
          <w:sz w:val="28"/>
        </w:rPr>
        <w:t>
      423. Температура пылеугольного топлива в верхней части бункера контролируется контрольно-измерительными приборами с самописцами и с подачей звукового и светового сигналов при самовозгорании в бункере.</w:t>
      </w:r>
    </w:p>
    <w:bookmarkEnd w:id="716"/>
    <w:bookmarkStart w:name="z751" w:id="717"/>
    <w:p>
      <w:pPr>
        <w:spacing w:after="0"/>
        <w:ind w:left="0"/>
        <w:jc w:val="both"/>
      </w:pPr>
      <w:r>
        <w:rPr>
          <w:rFonts w:ascii="Times New Roman"/>
          <w:b w:val="false"/>
          <w:i w:val="false"/>
          <w:color w:val="000000"/>
          <w:sz w:val="28"/>
        </w:rPr>
        <w:t>
      424. Конструкции пылепроводов и скорости движения пылеугольной аэросмеси необходимо исключать возможность отложения в них пыли. Система пылепроводов установки содержится герметичной.</w:t>
      </w:r>
    </w:p>
    <w:bookmarkEnd w:id="717"/>
    <w:bookmarkStart w:name="z752" w:id="718"/>
    <w:p>
      <w:pPr>
        <w:spacing w:after="0"/>
        <w:ind w:left="0"/>
        <w:jc w:val="both"/>
      </w:pPr>
      <w:r>
        <w:rPr>
          <w:rFonts w:ascii="Times New Roman"/>
          <w:b w:val="false"/>
          <w:i w:val="false"/>
          <w:color w:val="000000"/>
          <w:sz w:val="28"/>
        </w:rPr>
        <w:t>
      425. Вдувание пылевидного топлива и мазута в доменную печь при неисправной отсекающей и запорной арматуре, регламентирующей аппаратуре и неисправных контрольно-измерительных приборах не допускается.</w:t>
      </w:r>
    </w:p>
    <w:bookmarkEnd w:id="718"/>
    <w:bookmarkStart w:name="z753" w:id="719"/>
    <w:p>
      <w:pPr>
        <w:spacing w:after="0"/>
        <w:ind w:left="0"/>
        <w:jc w:val="both"/>
      </w:pPr>
      <w:r>
        <w:rPr>
          <w:rFonts w:ascii="Times New Roman"/>
          <w:b w:val="false"/>
          <w:i w:val="false"/>
          <w:color w:val="000000"/>
          <w:sz w:val="28"/>
        </w:rPr>
        <w:t>
      426. Расположение коллекторов пылеугольной аэросмеси и мазута на рабочей площадке печи, а также установка запорной и регулирующей арматуры напротив фурм, леток и над летками не допускается.</w:t>
      </w:r>
    </w:p>
    <w:bookmarkEnd w:id="719"/>
    <w:bookmarkStart w:name="z754" w:id="720"/>
    <w:p>
      <w:pPr>
        <w:spacing w:after="0"/>
        <w:ind w:left="0"/>
        <w:jc w:val="both"/>
      </w:pPr>
      <w:r>
        <w:rPr>
          <w:rFonts w:ascii="Times New Roman"/>
          <w:b w:val="false"/>
          <w:i w:val="false"/>
          <w:color w:val="000000"/>
          <w:sz w:val="28"/>
        </w:rPr>
        <w:t>
      427. Крыши и навесы литейных дворов регулярно очищаются от пыли.</w:t>
      </w:r>
    </w:p>
    <w:bookmarkEnd w:id="720"/>
    <w:bookmarkStart w:name="z755" w:id="721"/>
    <w:p>
      <w:pPr>
        <w:spacing w:after="0"/>
        <w:ind w:left="0"/>
        <w:jc w:val="both"/>
      </w:pPr>
      <w:r>
        <w:rPr>
          <w:rFonts w:ascii="Times New Roman"/>
          <w:b w:val="false"/>
          <w:i w:val="false"/>
          <w:color w:val="000000"/>
          <w:sz w:val="28"/>
        </w:rPr>
        <w:t>
      428. Остановка локомотивов под пылеуловителями и вблизи них во время удаления пыли не допускается.</w:t>
      </w:r>
    </w:p>
    <w:bookmarkEnd w:id="721"/>
    <w:bookmarkStart w:name="z756" w:id="722"/>
    <w:p>
      <w:pPr>
        <w:spacing w:after="0"/>
        <w:ind w:left="0"/>
        <w:jc w:val="left"/>
      </w:pPr>
      <w:r>
        <w:rPr>
          <w:rFonts w:ascii="Times New Roman"/>
          <w:b/>
          <w:i w:val="false"/>
          <w:color w:val="000000"/>
        </w:rPr>
        <w:t xml:space="preserve"> Глава 5. Порядок обеспечения пожарной безопасности при содержании объектов сталеплавильного производства</w:t>
      </w:r>
    </w:p>
    <w:bookmarkEnd w:id="722"/>
    <w:bookmarkStart w:name="z757" w:id="723"/>
    <w:p>
      <w:pPr>
        <w:spacing w:after="0"/>
        <w:ind w:left="0"/>
        <w:jc w:val="both"/>
      </w:pPr>
      <w:r>
        <w:rPr>
          <w:rFonts w:ascii="Times New Roman"/>
          <w:b w:val="false"/>
          <w:i w:val="false"/>
          <w:color w:val="000000"/>
          <w:sz w:val="28"/>
        </w:rPr>
        <w:t>
      429. За состоянием ванны мартеновской печи объектов сталеплавильного производства ведется постоянное наблюдение. В случае обнаружения признаков возможного прорыва металла принимаются меры по предупреждению его утечки.</w:t>
      </w:r>
    </w:p>
    <w:bookmarkEnd w:id="723"/>
    <w:bookmarkStart w:name="z758" w:id="724"/>
    <w:p>
      <w:pPr>
        <w:spacing w:after="0"/>
        <w:ind w:left="0"/>
        <w:jc w:val="both"/>
      </w:pPr>
      <w:r>
        <w:rPr>
          <w:rFonts w:ascii="Times New Roman"/>
          <w:b w:val="false"/>
          <w:i w:val="false"/>
          <w:color w:val="000000"/>
          <w:sz w:val="28"/>
        </w:rPr>
        <w:t>
      430. Хранение оборудования и складирование материалов (в том числе горючих) в местах возможного попадания расплавленного металла и шлака не допускается.</w:t>
      </w:r>
    </w:p>
    <w:bookmarkEnd w:id="724"/>
    <w:bookmarkStart w:name="z759" w:id="725"/>
    <w:p>
      <w:pPr>
        <w:spacing w:after="0"/>
        <w:ind w:left="0"/>
        <w:jc w:val="both"/>
      </w:pPr>
      <w:r>
        <w:rPr>
          <w:rFonts w:ascii="Times New Roman"/>
          <w:b w:val="false"/>
          <w:i w:val="false"/>
          <w:color w:val="000000"/>
          <w:sz w:val="28"/>
        </w:rPr>
        <w:t>
      431. Не допускается размещение расходных баков с мазутом под печами, баки располагаются на расстоянии не менее 5 м от печей и надежно защищаются специальными теплозащитными экранами.</w:t>
      </w:r>
    </w:p>
    <w:bookmarkEnd w:id="725"/>
    <w:bookmarkStart w:name="z760" w:id="726"/>
    <w:p>
      <w:pPr>
        <w:spacing w:after="0"/>
        <w:ind w:left="0"/>
        <w:jc w:val="both"/>
      </w:pPr>
      <w:r>
        <w:rPr>
          <w:rFonts w:ascii="Times New Roman"/>
          <w:b w:val="false"/>
          <w:i w:val="false"/>
          <w:color w:val="000000"/>
          <w:sz w:val="28"/>
        </w:rPr>
        <w:t>
      432. Для спуска мазута в случае пожара расходные баки соединяются закрытыми спускными и переливными трубопроводами с аварийными емкостями.</w:t>
      </w:r>
    </w:p>
    <w:bookmarkEnd w:id="726"/>
    <w:bookmarkStart w:name="z761" w:id="727"/>
    <w:p>
      <w:pPr>
        <w:spacing w:after="0"/>
        <w:ind w:left="0"/>
        <w:jc w:val="both"/>
      </w:pPr>
      <w:r>
        <w:rPr>
          <w:rFonts w:ascii="Times New Roman"/>
          <w:b w:val="false"/>
          <w:i w:val="false"/>
          <w:color w:val="000000"/>
          <w:sz w:val="28"/>
        </w:rPr>
        <w:t>
      433. На вводе мазутопровода в цех в доступном для обслуживания месте устанавливается отключающая задвижка.</w:t>
      </w:r>
    </w:p>
    <w:bookmarkEnd w:id="727"/>
    <w:bookmarkStart w:name="z762" w:id="728"/>
    <w:p>
      <w:pPr>
        <w:spacing w:after="0"/>
        <w:ind w:left="0"/>
        <w:jc w:val="both"/>
      </w:pPr>
      <w:r>
        <w:rPr>
          <w:rFonts w:ascii="Times New Roman"/>
          <w:b w:val="false"/>
          <w:i w:val="false"/>
          <w:color w:val="000000"/>
          <w:sz w:val="28"/>
        </w:rPr>
        <w:t>
      434. Применение механизмов поворота конвертера с гидравлическим приводом не допускается.</w:t>
      </w:r>
    </w:p>
    <w:bookmarkEnd w:id="728"/>
    <w:bookmarkStart w:name="z763" w:id="729"/>
    <w:p>
      <w:pPr>
        <w:spacing w:after="0"/>
        <w:ind w:left="0"/>
        <w:jc w:val="both"/>
      </w:pPr>
      <w:r>
        <w:rPr>
          <w:rFonts w:ascii="Times New Roman"/>
          <w:b w:val="false"/>
          <w:i w:val="false"/>
          <w:color w:val="000000"/>
          <w:sz w:val="28"/>
        </w:rPr>
        <w:t>
      435. Работа конвертера при наличии утечки конвертерных газов в охладителе и охлаждение водой раскаленных мест на кожухе конвертера с расплавленным металлом не допускается.</w:t>
      </w:r>
    </w:p>
    <w:bookmarkEnd w:id="729"/>
    <w:bookmarkStart w:name="z764" w:id="730"/>
    <w:p>
      <w:pPr>
        <w:spacing w:after="0"/>
        <w:ind w:left="0"/>
        <w:jc w:val="both"/>
      </w:pPr>
      <w:r>
        <w:rPr>
          <w:rFonts w:ascii="Times New Roman"/>
          <w:b w:val="false"/>
          <w:i w:val="false"/>
          <w:color w:val="000000"/>
          <w:sz w:val="28"/>
        </w:rPr>
        <w:t>
      436. Не допускается использование легковоспламеняющихся жидкостей для зажигания газа при постановке на сушку сталеплавильных печей, конвертеров, миксеров.</w:t>
      </w:r>
    </w:p>
    <w:bookmarkEnd w:id="730"/>
    <w:bookmarkStart w:name="z765" w:id="731"/>
    <w:p>
      <w:pPr>
        <w:spacing w:after="0"/>
        <w:ind w:left="0"/>
        <w:jc w:val="both"/>
      </w:pPr>
      <w:r>
        <w:rPr>
          <w:rFonts w:ascii="Times New Roman"/>
          <w:b w:val="false"/>
          <w:i w:val="false"/>
          <w:color w:val="000000"/>
          <w:sz w:val="28"/>
        </w:rPr>
        <w:t>
      437. Разливка стали на машине непрерывного литья заготовок на неисправном кристаллизаторе и при нарушении технологии разливки не допускается.</w:t>
      </w:r>
    </w:p>
    <w:bookmarkEnd w:id="731"/>
    <w:bookmarkStart w:name="z766" w:id="732"/>
    <w:p>
      <w:pPr>
        <w:spacing w:after="0"/>
        <w:ind w:left="0"/>
        <w:jc w:val="both"/>
      </w:pPr>
      <w:r>
        <w:rPr>
          <w:rFonts w:ascii="Times New Roman"/>
          <w:b w:val="false"/>
          <w:i w:val="false"/>
          <w:color w:val="000000"/>
          <w:sz w:val="28"/>
        </w:rPr>
        <w:t>
      438. В местах хранения, подготовки и приготовления пожаровзрывоопасных материалов и смесей не допускается применение открытого огня.</w:t>
      </w:r>
    </w:p>
    <w:bookmarkEnd w:id="732"/>
    <w:bookmarkStart w:name="z767" w:id="733"/>
    <w:p>
      <w:pPr>
        <w:spacing w:after="0"/>
        <w:ind w:left="0"/>
        <w:jc w:val="both"/>
      </w:pPr>
      <w:r>
        <w:rPr>
          <w:rFonts w:ascii="Times New Roman"/>
          <w:b w:val="false"/>
          <w:i w:val="false"/>
          <w:color w:val="000000"/>
          <w:sz w:val="28"/>
        </w:rPr>
        <w:t>
      439. Сухой помол взрывоопасных материалов производится в защитной атмосфере при автоматической остановке помольных средств и достижении рабочей концентрации, равной 50 % минимального взрывоопасного содержания кислорода.</w:t>
      </w:r>
    </w:p>
    <w:bookmarkEnd w:id="733"/>
    <w:bookmarkStart w:name="z768" w:id="734"/>
    <w:p>
      <w:pPr>
        <w:spacing w:after="0"/>
        <w:ind w:left="0"/>
        <w:jc w:val="both"/>
      </w:pPr>
      <w:r>
        <w:rPr>
          <w:rFonts w:ascii="Times New Roman"/>
          <w:b w:val="false"/>
          <w:i w:val="false"/>
          <w:color w:val="000000"/>
          <w:sz w:val="28"/>
        </w:rPr>
        <w:t>
      Приготовление смеси на основе взрывопожароопасных материалов для предотвращения образования взрывоопасных аэровзвесей осуществляется с использованием флегматизации или защитной среды.</w:t>
      </w:r>
    </w:p>
    <w:bookmarkEnd w:id="734"/>
    <w:bookmarkStart w:name="z769" w:id="735"/>
    <w:p>
      <w:pPr>
        <w:spacing w:after="0"/>
        <w:ind w:left="0"/>
        <w:jc w:val="both"/>
      </w:pPr>
      <w:r>
        <w:rPr>
          <w:rFonts w:ascii="Times New Roman"/>
          <w:b w:val="false"/>
          <w:i w:val="false"/>
          <w:color w:val="000000"/>
          <w:sz w:val="28"/>
        </w:rPr>
        <w:t>
      440. Совместное транспортирование и хранение алюмо-магниевого, алюмо-бариевого и алюминиевых порошков с селитрой, кислотами, щелочами и окислителями, а также горючими материалами не допускается.</w:t>
      </w:r>
    </w:p>
    <w:bookmarkEnd w:id="735"/>
    <w:bookmarkStart w:name="z770" w:id="736"/>
    <w:p>
      <w:pPr>
        <w:spacing w:after="0"/>
        <w:ind w:left="0"/>
        <w:jc w:val="both"/>
      </w:pPr>
      <w:r>
        <w:rPr>
          <w:rFonts w:ascii="Times New Roman"/>
          <w:b w:val="false"/>
          <w:i w:val="false"/>
          <w:color w:val="000000"/>
          <w:sz w:val="28"/>
        </w:rPr>
        <w:t>
      441. Вдувание пожаровзрывоопасных порошков в жидкий металл производится, только при условиях, исключающих попадание горючих порошков в газоход.</w:t>
      </w:r>
    </w:p>
    <w:bookmarkEnd w:id="736"/>
    <w:bookmarkStart w:name="z771" w:id="737"/>
    <w:p>
      <w:pPr>
        <w:spacing w:after="0"/>
        <w:ind w:left="0"/>
        <w:jc w:val="both"/>
      </w:pPr>
      <w:r>
        <w:rPr>
          <w:rFonts w:ascii="Times New Roman"/>
          <w:b w:val="false"/>
          <w:i w:val="false"/>
          <w:color w:val="000000"/>
          <w:sz w:val="28"/>
        </w:rPr>
        <w:t>
      442. Размещать бункер с легковоспламеняющимися шихтовыми материалами под троллеями шихтовых кранов не допускается.</w:t>
      </w:r>
    </w:p>
    <w:bookmarkEnd w:id="737"/>
    <w:bookmarkStart w:name="z772" w:id="738"/>
    <w:p>
      <w:pPr>
        <w:spacing w:after="0"/>
        <w:ind w:left="0"/>
        <w:jc w:val="both"/>
      </w:pPr>
      <w:r>
        <w:rPr>
          <w:rFonts w:ascii="Times New Roman"/>
          <w:b w:val="false"/>
          <w:i w:val="false"/>
          <w:color w:val="000000"/>
          <w:sz w:val="28"/>
        </w:rPr>
        <w:t xml:space="preserve">
      443. Смазка изложниц производится только после остывания их до температуры ниже температуры вспышки применяемого смазочного материала. </w:t>
      </w:r>
    </w:p>
    <w:bookmarkEnd w:id="738"/>
    <w:bookmarkStart w:name="z773" w:id="739"/>
    <w:p>
      <w:pPr>
        <w:spacing w:after="0"/>
        <w:ind w:left="0"/>
        <w:jc w:val="left"/>
      </w:pPr>
      <w:r>
        <w:rPr>
          <w:rFonts w:ascii="Times New Roman"/>
          <w:b/>
          <w:i w:val="false"/>
          <w:color w:val="000000"/>
        </w:rPr>
        <w:t xml:space="preserve"> Глава 6. Порядок обеспечения пожарной безопасности при содержании объектов электросталеплавильного и ферросплавного производств</w:t>
      </w:r>
    </w:p>
    <w:bookmarkEnd w:id="739"/>
    <w:bookmarkStart w:name="z774" w:id="740"/>
    <w:p>
      <w:pPr>
        <w:spacing w:after="0"/>
        <w:ind w:left="0"/>
        <w:jc w:val="both"/>
      </w:pPr>
      <w:r>
        <w:rPr>
          <w:rFonts w:ascii="Times New Roman"/>
          <w:b w:val="false"/>
          <w:i w:val="false"/>
          <w:color w:val="000000"/>
          <w:sz w:val="28"/>
        </w:rPr>
        <w:t>
      444. Периодичность уборки пыли определяется руководителем предприятия. Скопление пыли на токопроводах короткой сети не допускается.</w:t>
      </w:r>
    </w:p>
    <w:bookmarkEnd w:id="740"/>
    <w:bookmarkStart w:name="z775" w:id="741"/>
    <w:p>
      <w:pPr>
        <w:spacing w:after="0"/>
        <w:ind w:left="0"/>
        <w:jc w:val="both"/>
      </w:pPr>
      <w:r>
        <w:rPr>
          <w:rFonts w:ascii="Times New Roman"/>
          <w:b w:val="false"/>
          <w:i w:val="false"/>
          <w:color w:val="000000"/>
          <w:sz w:val="28"/>
        </w:rPr>
        <w:t>
      445. При эксплуатации печных трансформаторов для предупреждения пожаров:</w:t>
      </w:r>
    </w:p>
    <w:bookmarkEnd w:id="741"/>
    <w:bookmarkStart w:name="z776" w:id="742"/>
    <w:p>
      <w:pPr>
        <w:spacing w:after="0"/>
        <w:ind w:left="0"/>
        <w:jc w:val="both"/>
      </w:pPr>
      <w:r>
        <w:rPr>
          <w:rFonts w:ascii="Times New Roman"/>
          <w:b w:val="false"/>
          <w:i w:val="false"/>
          <w:color w:val="000000"/>
          <w:sz w:val="28"/>
        </w:rPr>
        <w:t>
      1) соблюдаются температурные и нагрузочные режимы, уровни напряжения;</w:t>
      </w:r>
    </w:p>
    <w:bookmarkEnd w:id="742"/>
    <w:bookmarkStart w:name="z777" w:id="743"/>
    <w:p>
      <w:pPr>
        <w:spacing w:after="0"/>
        <w:ind w:left="0"/>
        <w:jc w:val="both"/>
      </w:pPr>
      <w:r>
        <w:rPr>
          <w:rFonts w:ascii="Times New Roman"/>
          <w:b w:val="false"/>
          <w:i w:val="false"/>
          <w:color w:val="000000"/>
          <w:sz w:val="28"/>
        </w:rPr>
        <w:t>
      2) содержатся в исправном состоянии устройства охлаждения, регулирования напряжения, защиты масла.</w:t>
      </w:r>
    </w:p>
    <w:bookmarkEnd w:id="743"/>
    <w:bookmarkStart w:name="z778" w:id="744"/>
    <w:p>
      <w:pPr>
        <w:spacing w:after="0"/>
        <w:ind w:left="0"/>
        <w:jc w:val="both"/>
      </w:pPr>
      <w:r>
        <w:rPr>
          <w:rFonts w:ascii="Times New Roman"/>
          <w:b w:val="false"/>
          <w:i w:val="false"/>
          <w:color w:val="000000"/>
          <w:sz w:val="28"/>
        </w:rPr>
        <w:t>
      446. Печные трансформаторы обеспечиваются средствами пожаротушения и аварийными маслоприемниками, рассчитанными на полный объем масла в трансформаторе.</w:t>
      </w:r>
    </w:p>
    <w:bookmarkEnd w:id="744"/>
    <w:bookmarkStart w:name="z779" w:id="745"/>
    <w:p>
      <w:pPr>
        <w:spacing w:after="0"/>
        <w:ind w:left="0"/>
        <w:jc w:val="both"/>
      </w:pPr>
      <w:r>
        <w:rPr>
          <w:rFonts w:ascii="Times New Roman"/>
          <w:b w:val="false"/>
          <w:i w:val="false"/>
          <w:color w:val="000000"/>
          <w:sz w:val="28"/>
        </w:rPr>
        <w:t>
      447. Сушка трансформаторов производится в специальных, выделенных от основных помещений (камерах) с самостоятельным выходом наружу.</w:t>
      </w:r>
    </w:p>
    <w:bookmarkEnd w:id="745"/>
    <w:bookmarkStart w:name="z780" w:id="746"/>
    <w:p>
      <w:pPr>
        <w:spacing w:after="0"/>
        <w:ind w:left="0"/>
        <w:jc w:val="both"/>
      </w:pPr>
      <w:r>
        <w:rPr>
          <w:rFonts w:ascii="Times New Roman"/>
          <w:b w:val="false"/>
          <w:i w:val="false"/>
          <w:color w:val="000000"/>
          <w:sz w:val="28"/>
        </w:rPr>
        <w:t>
      448. Вакуумные камеры индуктивных и вакуумнодуговых печей, а также плавильные камеры электронно-лучевых печей оборудуются взрывными предохранительными клапанами.</w:t>
      </w:r>
    </w:p>
    <w:bookmarkEnd w:id="746"/>
    <w:bookmarkStart w:name="z781" w:id="747"/>
    <w:p>
      <w:pPr>
        <w:spacing w:after="0"/>
        <w:ind w:left="0"/>
        <w:jc w:val="both"/>
      </w:pPr>
      <w:r>
        <w:rPr>
          <w:rFonts w:ascii="Times New Roman"/>
          <w:b w:val="false"/>
          <w:i w:val="false"/>
          <w:color w:val="000000"/>
          <w:sz w:val="28"/>
        </w:rPr>
        <w:t>
      Конструкция предохранительных клапанов обеспечивает их безопасную и надежную работу.</w:t>
      </w:r>
    </w:p>
    <w:bookmarkEnd w:id="747"/>
    <w:bookmarkStart w:name="z782" w:id="748"/>
    <w:p>
      <w:pPr>
        <w:spacing w:after="0"/>
        <w:ind w:left="0"/>
        <w:jc w:val="both"/>
      </w:pPr>
      <w:r>
        <w:rPr>
          <w:rFonts w:ascii="Times New Roman"/>
          <w:b w:val="false"/>
          <w:i w:val="false"/>
          <w:color w:val="000000"/>
          <w:sz w:val="28"/>
        </w:rPr>
        <w:t>
      449. Подача воздуха в вакуумные камеры с легковоспламеняющимся конденсатом с целью их осмотра, ремонта, уборки пыли регламентируется документацией, утвержденной руководителем предприятия.</w:t>
      </w:r>
    </w:p>
    <w:bookmarkEnd w:id="748"/>
    <w:bookmarkStart w:name="z783" w:id="749"/>
    <w:p>
      <w:pPr>
        <w:spacing w:after="0"/>
        <w:ind w:left="0"/>
        <w:jc w:val="both"/>
      </w:pPr>
      <w:r>
        <w:rPr>
          <w:rFonts w:ascii="Times New Roman"/>
          <w:b w:val="false"/>
          <w:i w:val="false"/>
          <w:color w:val="000000"/>
          <w:sz w:val="28"/>
        </w:rPr>
        <w:t>
      450. Удаление легковоспламеняющегося конденсата со стен плавильной камеры производится безопасным способом.</w:t>
      </w:r>
    </w:p>
    <w:bookmarkEnd w:id="749"/>
    <w:bookmarkStart w:name="z784" w:id="750"/>
    <w:p>
      <w:pPr>
        <w:spacing w:after="0"/>
        <w:ind w:left="0"/>
        <w:jc w:val="both"/>
      </w:pPr>
      <w:r>
        <w:rPr>
          <w:rFonts w:ascii="Times New Roman"/>
          <w:b w:val="false"/>
          <w:i w:val="false"/>
          <w:color w:val="000000"/>
          <w:sz w:val="28"/>
        </w:rPr>
        <w:t>
      До полного удаления легковоспламеняющегося конденсата, доступ обслуживающего персонала внутрь вакуумной камеры с целью проведения ремонтных работ, осмотра камеры не допускается.</w:t>
      </w:r>
    </w:p>
    <w:bookmarkEnd w:id="750"/>
    <w:bookmarkStart w:name="z785" w:id="751"/>
    <w:p>
      <w:pPr>
        <w:spacing w:after="0"/>
        <w:ind w:left="0"/>
        <w:jc w:val="both"/>
      </w:pPr>
      <w:r>
        <w:rPr>
          <w:rFonts w:ascii="Times New Roman"/>
          <w:b w:val="false"/>
          <w:i w:val="false"/>
          <w:color w:val="000000"/>
          <w:sz w:val="28"/>
        </w:rPr>
        <w:t>
      451. Эксплуатация системы отвода пылегазовыделений от электросталеплавильных и рудовосстановительных печей, не оборудованной устройствами, исключающими загорания, взрывы газов и пылей, не допускается.</w:t>
      </w:r>
    </w:p>
    <w:bookmarkEnd w:id="751"/>
    <w:bookmarkStart w:name="z786" w:id="752"/>
    <w:p>
      <w:pPr>
        <w:spacing w:after="0"/>
        <w:ind w:left="0"/>
        <w:jc w:val="both"/>
      </w:pPr>
      <w:r>
        <w:rPr>
          <w:rFonts w:ascii="Times New Roman"/>
          <w:b w:val="false"/>
          <w:i w:val="false"/>
          <w:color w:val="000000"/>
          <w:sz w:val="28"/>
        </w:rPr>
        <w:t>
      452. Бункеры, камеры распыления жидкого алюминия оборудуются затворами, исключающими попадание на конвейерную ленту горячего порошка в процессе распыления.</w:t>
      </w:r>
    </w:p>
    <w:bookmarkEnd w:id="752"/>
    <w:bookmarkStart w:name="z787" w:id="753"/>
    <w:p>
      <w:pPr>
        <w:spacing w:after="0"/>
        <w:ind w:left="0"/>
        <w:jc w:val="both"/>
      </w:pPr>
      <w:r>
        <w:rPr>
          <w:rFonts w:ascii="Times New Roman"/>
          <w:b w:val="false"/>
          <w:i w:val="false"/>
          <w:color w:val="000000"/>
          <w:sz w:val="28"/>
        </w:rPr>
        <w:t>
      453. Во время работы оборудования в помещениях производства алюминиевого порошка исключается возможность искрообразования. Полы в указанных помещениях выполняются из материалов, не образующих искр при ударе, трении.</w:t>
      </w:r>
    </w:p>
    <w:bookmarkEnd w:id="753"/>
    <w:bookmarkStart w:name="z788" w:id="754"/>
    <w:p>
      <w:pPr>
        <w:spacing w:after="0"/>
        <w:ind w:left="0"/>
        <w:jc w:val="both"/>
      </w:pPr>
      <w:r>
        <w:rPr>
          <w:rFonts w:ascii="Times New Roman"/>
          <w:b w:val="false"/>
          <w:i w:val="false"/>
          <w:color w:val="000000"/>
          <w:sz w:val="28"/>
        </w:rPr>
        <w:t>
      454. При работе с алюминиевым порошком используются инструмент и тара, изготовленные из дерева или цветных металлов, исключающих искрообразование.</w:t>
      </w:r>
    </w:p>
    <w:bookmarkEnd w:id="754"/>
    <w:bookmarkStart w:name="z789" w:id="755"/>
    <w:p>
      <w:pPr>
        <w:spacing w:after="0"/>
        <w:ind w:left="0"/>
        <w:jc w:val="both"/>
      </w:pPr>
      <w:r>
        <w:rPr>
          <w:rFonts w:ascii="Times New Roman"/>
          <w:b w:val="false"/>
          <w:i w:val="false"/>
          <w:color w:val="000000"/>
          <w:sz w:val="28"/>
        </w:rPr>
        <w:t>
      455. Во избежание окисления, самовозгорания и взрыва алюминиевого порошка, наличие влаги и сырости в местах его производства и хранения не допускается.</w:t>
      </w:r>
    </w:p>
    <w:bookmarkEnd w:id="755"/>
    <w:bookmarkStart w:name="z790" w:id="756"/>
    <w:p>
      <w:pPr>
        <w:spacing w:after="0"/>
        <w:ind w:left="0"/>
        <w:jc w:val="both"/>
      </w:pPr>
      <w:r>
        <w:rPr>
          <w:rFonts w:ascii="Times New Roman"/>
          <w:b w:val="false"/>
          <w:i w:val="false"/>
          <w:color w:val="000000"/>
          <w:sz w:val="28"/>
        </w:rPr>
        <w:t>
      456. В помещениях для производства порошков и пудр из алюминия, магния и сплавов на их основе не допускается устраивать подвалы, подпольные каналы и приямки.</w:t>
      </w:r>
    </w:p>
    <w:bookmarkEnd w:id="756"/>
    <w:bookmarkStart w:name="z791" w:id="757"/>
    <w:p>
      <w:pPr>
        <w:spacing w:after="0"/>
        <w:ind w:left="0"/>
        <w:jc w:val="both"/>
      </w:pPr>
      <w:r>
        <w:rPr>
          <w:rFonts w:ascii="Times New Roman"/>
          <w:b w:val="false"/>
          <w:i w:val="false"/>
          <w:color w:val="000000"/>
          <w:sz w:val="28"/>
        </w:rPr>
        <w:t>
      457. Технологическое оборудование помещений для производства горючих порошков и пудр, а также трубопроводы защищаются от статического электричества.</w:t>
      </w:r>
    </w:p>
    <w:bookmarkEnd w:id="757"/>
    <w:bookmarkStart w:name="z792" w:id="758"/>
    <w:p>
      <w:pPr>
        <w:spacing w:after="0"/>
        <w:ind w:left="0"/>
        <w:jc w:val="both"/>
      </w:pPr>
      <w:r>
        <w:rPr>
          <w:rFonts w:ascii="Times New Roman"/>
          <w:b w:val="false"/>
          <w:i w:val="false"/>
          <w:color w:val="000000"/>
          <w:sz w:val="28"/>
        </w:rPr>
        <w:t>
      458. Совместное хранение и транспортирование алюмобариевого и алюминиевого порошков с селитрой, кислотами, щелочами, окислителями и горючими веществами не допускается.</w:t>
      </w:r>
    </w:p>
    <w:bookmarkEnd w:id="758"/>
    <w:bookmarkStart w:name="z793" w:id="759"/>
    <w:p>
      <w:pPr>
        <w:spacing w:after="0"/>
        <w:ind w:left="0"/>
        <w:jc w:val="both"/>
      </w:pPr>
      <w:r>
        <w:rPr>
          <w:rFonts w:ascii="Times New Roman"/>
          <w:b w:val="false"/>
          <w:i w:val="false"/>
          <w:color w:val="000000"/>
          <w:sz w:val="28"/>
        </w:rPr>
        <w:t>
      459. Легковоспламеняющиеся материалы или материалы, способствующие быстрому возгоранию (стружка магниевая и магниевые сплавы, селитра, бертолетова соль, термитная смесь) хранятся в специально отведенных местах плавильного корпуса металлотермических цехов в закрытой металлической таре (банках, бочках) в количестве, не превышающем двухсуточную потребность. Длительное хранение этих материалов на предприятии организуют на отдельных складах.</w:t>
      </w:r>
    </w:p>
    <w:bookmarkEnd w:id="759"/>
    <w:bookmarkStart w:name="z794" w:id="760"/>
    <w:p>
      <w:pPr>
        <w:spacing w:after="0"/>
        <w:ind w:left="0"/>
        <w:jc w:val="both"/>
      </w:pPr>
      <w:r>
        <w:rPr>
          <w:rFonts w:ascii="Times New Roman"/>
          <w:b w:val="false"/>
          <w:i w:val="false"/>
          <w:color w:val="000000"/>
          <w:sz w:val="28"/>
        </w:rPr>
        <w:t xml:space="preserve">
      460. Не допускается ведение плавки с выбросом расплавленного металла и шлака. При выбросе расплавленного металла принимаются меры по ограничению зоны попадания раскаленных продуктов плавки. Хранить горючие материалы в этой зоне не допускается. </w:t>
      </w:r>
    </w:p>
    <w:bookmarkEnd w:id="760"/>
    <w:bookmarkStart w:name="z795" w:id="761"/>
    <w:p>
      <w:pPr>
        <w:spacing w:after="0"/>
        <w:ind w:left="0"/>
        <w:jc w:val="both"/>
      </w:pPr>
      <w:r>
        <w:rPr>
          <w:rFonts w:ascii="Times New Roman"/>
          <w:b w:val="false"/>
          <w:i w:val="false"/>
          <w:color w:val="000000"/>
          <w:sz w:val="28"/>
        </w:rPr>
        <w:t>
      461. При дроблении ферросплавов, пыль которых обладает пирофорными свойствами и во взвешенном состоянии является взрывоопасной или пожароопасной, принимаются меры по удалению пыли от дробильных агрегатов, а также своевременной и регулярной очистке от нее агрегатов и аспирационных установок.</w:t>
      </w:r>
    </w:p>
    <w:bookmarkEnd w:id="761"/>
    <w:bookmarkStart w:name="z796" w:id="762"/>
    <w:p>
      <w:pPr>
        <w:spacing w:after="0"/>
        <w:ind w:left="0"/>
        <w:jc w:val="both"/>
      </w:pPr>
      <w:r>
        <w:rPr>
          <w:rFonts w:ascii="Times New Roman"/>
          <w:b w:val="false"/>
          <w:i w:val="false"/>
          <w:color w:val="000000"/>
          <w:sz w:val="28"/>
        </w:rPr>
        <w:t>
      462. Помол взрывоопасных ферросплавов без применения инертной газовой среды или инертных добавок не допускается. В технологических процессах (помол, транспортирование) с использованием взрывоопасных порошков применяется оборудование, исключающее возникновение взрыва в результате тепловых, искровых или механических воздействий.</w:t>
      </w:r>
    </w:p>
    <w:bookmarkEnd w:id="762"/>
    <w:bookmarkStart w:name="z797" w:id="763"/>
    <w:p>
      <w:pPr>
        <w:spacing w:after="0"/>
        <w:ind w:left="0"/>
        <w:jc w:val="both"/>
      </w:pPr>
      <w:r>
        <w:rPr>
          <w:rFonts w:ascii="Times New Roman"/>
          <w:b w:val="false"/>
          <w:i w:val="false"/>
          <w:color w:val="000000"/>
          <w:sz w:val="28"/>
        </w:rPr>
        <w:t>
      463. Силикокальций, ферросилиций и горючие твердые материалы, выделяющие при взаимодействии с водой взрывоопасные газы, упаковываются в сухие и чистые железные барабаны, которые предусматривают в верхней крышке отверстия для выхода газов. Эти отверстия защищаются от попадания влаги.</w:t>
      </w:r>
    </w:p>
    <w:bookmarkEnd w:id="763"/>
    <w:bookmarkStart w:name="z798" w:id="764"/>
    <w:p>
      <w:pPr>
        <w:spacing w:after="0"/>
        <w:ind w:left="0"/>
        <w:jc w:val="both"/>
      </w:pPr>
      <w:r>
        <w:rPr>
          <w:rFonts w:ascii="Times New Roman"/>
          <w:b w:val="false"/>
          <w:i w:val="false"/>
          <w:color w:val="000000"/>
          <w:sz w:val="28"/>
        </w:rPr>
        <w:t>
      464. Транспортирование размолотых взрывоопасных компонентов пневмо-видами трубопроводного транспорта производится в среде инертных газов.</w:t>
      </w:r>
    </w:p>
    <w:bookmarkEnd w:id="764"/>
    <w:bookmarkStart w:name="z799" w:id="765"/>
    <w:p>
      <w:pPr>
        <w:spacing w:after="0"/>
        <w:ind w:left="0"/>
        <w:jc w:val="both"/>
      </w:pPr>
      <w:r>
        <w:rPr>
          <w:rFonts w:ascii="Times New Roman"/>
          <w:b w:val="false"/>
          <w:i w:val="false"/>
          <w:color w:val="000000"/>
          <w:sz w:val="28"/>
        </w:rPr>
        <w:t>
      465. Бункеры для хранения самовозгорающихся материалов оборудуются устройствами для контроля за температурой этих материалов, работа которых сблокирована с пуском средств пожаротушения.</w:t>
      </w:r>
    </w:p>
    <w:bookmarkEnd w:id="765"/>
    <w:bookmarkStart w:name="z800" w:id="766"/>
    <w:p>
      <w:pPr>
        <w:spacing w:after="0"/>
        <w:ind w:left="0"/>
        <w:jc w:val="both"/>
      </w:pPr>
      <w:r>
        <w:rPr>
          <w:rFonts w:ascii="Times New Roman"/>
          <w:b w:val="false"/>
          <w:i w:val="false"/>
          <w:color w:val="000000"/>
          <w:sz w:val="28"/>
        </w:rPr>
        <w:t>
      466. Помол влажных ферросплавов, способных при взаимодействии с водой выделять взрывоопасные газы, а также транспортирование и хранение влажных порошков таких ферросплавов не допускается.</w:t>
      </w:r>
    </w:p>
    <w:bookmarkEnd w:id="766"/>
    <w:bookmarkStart w:name="z801" w:id="767"/>
    <w:p>
      <w:pPr>
        <w:spacing w:after="0"/>
        <w:ind w:left="0"/>
        <w:jc w:val="both"/>
      </w:pPr>
      <w:r>
        <w:rPr>
          <w:rFonts w:ascii="Times New Roman"/>
          <w:b w:val="false"/>
          <w:i w:val="false"/>
          <w:color w:val="000000"/>
          <w:sz w:val="28"/>
        </w:rPr>
        <w:t>
      467. Пылеосадительные камеры и рукавные фильтры периодически освобождаются от пыли.</w:t>
      </w:r>
    </w:p>
    <w:bookmarkEnd w:id="767"/>
    <w:bookmarkStart w:name="z802" w:id="768"/>
    <w:p>
      <w:pPr>
        <w:spacing w:after="0"/>
        <w:ind w:left="0"/>
        <w:jc w:val="left"/>
      </w:pPr>
      <w:r>
        <w:rPr>
          <w:rFonts w:ascii="Times New Roman"/>
          <w:b/>
          <w:i w:val="false"/>
          <w:color w:val="000000"/>
        </w:rPr>
        <w:t xml:space="preserve"> Глава 7. Порядок обеспечения пожарной безопасности при содержании объектов прокатного, трубопрокатного и метизного производств</w:t>
      </w:r>
    </w:p>
    <w:bookmarkEnd w:id="768"/>
    <w:bookmarkStart w:name="z803" w:id="769"/>
    <w:p>
      <w:pPr>
        <w:spacing w:after="0"/>
        <w:ind w:left="0"/>
        <w:jc w:val="both"/>
      </w:pPr>
      <w:r>
        <w:rPr>
          <w:rFonts w:ascii="Times New Roman"/>
          <w:b w:val="false"/>
          <w:i w:val="false"/>
          <w:color w:val="000000"/>
          <w:sz w:val="28"/>
        </w:rPr>
        <w:t>
      468. Маслопроводы систем управления и централизованной смазки выполняются из негорючих материалов.</w:t>
      </w:r>
    </w:p>
    <w:bookmarkEnd w:id="769"/>
    <w:bookmarkStart w:name="z804" w:id="770"/>
    <w:p>
      <w:pPr>
        <w:spacing w:after="0"/>
        <w:ind w:left="0"/>
        <w:jc w:val="both"/>
      </w:pPr>
      <w:r>
        <w:rPr>
          <w:rFonts w:ascii="Times New Roman"/>
          <w:b w:val="false"/>
          <w:i w:val="false"/>
          <w:color w:val="000000"/>
          <w:sz w:val="28"/>
        </w:rPr>
        <w:t>
      469. Системы гидропривода оборудуются устройством для автоматического перекрытия напорных задвижек при обрыве маслопровода.</w:t>
      </w:r>
    </w:p>
    <w:bookmarkEnd w:id="770"/>
    <w:bookmarkStart w:name="z805" w:id="771"/>
    <w:p>
      <w:pPr>
        <w:spacing w:after="0"/>
        <w:ind w:left="0"/>
        <w:jc w:val="both"/>
      </w:pPr>
      <w:r>
        <w:rPr>
          <w:rFonts w:ascii="Times New Roman"/>
          <w:b w:val="false"/>
          <w:i w:val="false"/>
          <w:color w:val="000000"/>
          <w:sz w:val="28"/>
        </w:rPr>
        <w:t>
      470. При эксплуатации систем смазки и гидравлики утечка масла исключается. Замасленные места ежесменно очищаются при помощи опилок, ветоши.</w:t>
      </w:r>
    </w:p>
    <w:bookmarkEnd w:id="771"/>
    <w:bookmarkStart w:name="z806" w:id="772"/>
    <w:p>
      <w:pPr>
        <w:spacing w:after="0"/>
        <w:ind w:left="0"/>
        <w:jc w:val="both"/>
      </w:pPr>
      <w:r>
        <w:rPr>
          <w:rFonts w:ascii="Times New Roman"/>
          <w:b w:val="false"/>
          <w:i w:val="false"/>
          <w:color w:val="000000"/>
          <w:sz w:val="28"/>
        </w:rPr>
        <w:t>
      471. При использовании в системе для смазки растительных масел и жиров животного происхождения принимаются меры, исключающие возможность самовозгорания текстильных или волокнистых материалов, смоченных этими продуктами.</w:t>
      </w:r>
    </w:p>
    <w:bookmarkEnd w:id="772"/>
    <w:bookmarkStart w:name="z807" w:id="773"/>
    <w:p>
      <w:pPr>
        <w:spacing w:after="0"/>
        <w:ind w:left="0"/>
        <w:jc w:val="both"/>
      </w:pPr>
      <w:r>
        <w:rPr>
          <w:rFonts w:ascii="Times New Roman"/>
          <w:b w:val="false"/>
          <w:i w:val="false"/>
          <w:color w:val="000000"/>
          <w:sz w:val="28"/>
        </w:rPr>
        <w:t>
      472. При эксплуатации масляного хозяйства исключается применение любого источника открытого огня, искрение в маслоподвалах и вблизи маслонаполненного оборудования.</w:t>
      </w:r>
    </w:p>
    <w:bookmarkEnd w:id="773"/>
    <w:bookmarkStart w:name="z808" w:id="774"/>
    <w:p>
      <w:pPr>
        <w:spacing w:after="0"/>
        <w:ind w:left="0"/>
        <w:jc w:val="both"/>
      </w:pPr>
      <w:r>
        <w:rPr>
          <w:rFonts w:ascii="Times New Roman"/>
          <w:b w:val="false"/>
          <w:i w:val="false"/>
          <w:color w:val="000000"/>
          <w:sz w:val="28"/>
        </w:rPr>
        <w:t>
      473. Маслоподвалы и кабельные тоннели содержатся закрытыми для предотвращения попадания в них с рабочих площадок окалины, искр и других источников воспламенения.</w:t>
      </w:r>
    </w:p>
    <w:bookmarkEnd w:id="774"/>
    <w:bookmarkStart w:name="z809" w:id="775"/>
    <w:p>
      <w:pPr>
        <w:spacing w:after="0"/>
        <w:ind w:left="0"/>
        <w:jc w:val="both"/>
      </w:pPr>
      <w:r>
        <w:rPr>
          <w:rFonts w:ascii="Times New Roman"/>
          <w:b w:val="false"/>
          <w:i w:val="false"/>
          <w:color w:val="000000"/>
          <w:sz w:val="28"/>
        </w:rPr>
        <w:t>
      474. В случае возникновения пожара обеспечивается автоматическое отключение вентиляционных устройств тоннелей и маслоподвалов.</w:t>
      </w:r>
    </w:p>
    <w:bookmarkEnd w:id="775"/>
    <w:bookmarkStart w:name="z810" w:id="776"/>
    <w:p>
      <w:pPr>
        <w:spacing w:after="0"/>
        <w:ind w:left="0"/>
        <w:jc w:val="both"/>
      </w:pPr>
      <w:r>
        <w:rPr>
          <w:rFonts w:ascii="Times New Roman"/>
          <w:b w:val="false"/>
          <w:i w:val="false"/>
          <w:color w:val="000000"/>
          <w:sz w:val="28"/>
        </w:rPr>
        <w:t>
      475. На случай пожара ванны для расконсервации подшипниковых узлов, а также расходные баки для мазута обеспечиваются аварийными емкостями для слива горючих жидкостей, которые располагаются вне здания цеха.</w:t>
      </w:r>
    </w:p>
    <w:bookmarkEnd w:id="776"/>
    <w:bookmarkStart w:name="z811" w:id="777"/>
    <w:p>
      <w:pPr>
        <w:spacing w:after="0"/>
        <w:ind w:left="0"/>
        <w:jc w:val="both"/>
      </w:pPr>
      <w:r>
        <w:rPr>
          <w:rFonts w:ascii="Times New Roman"/>
          <w:b w:val="false"/>
          <w:i w:val="false"/>
          <w:color w:val="000000"/>
          <w:sz w:val="28"/>
        </w:rPr>
        <w:t>
      476. На участках с применением защитных взрывоопасных газов технологическая автоматика, предупреждающая создание взрывоопасных концентраций содержится в исправном состоянии.</w:t>
      </w:r>
    </w:p>
    <w:bookmarkEnd w:id="777"/>
    <w:bookmarkStart w:name="z812" w:id="778"/>
    <w:p>
      <w:pPr>
        <w:spacing w:after="0"/>
        <w:ind w:left="0"/>
        <w:jc w:val="both"/>
      </w:pPr>
      <w:r>
        <w:rPr>
          <w:rFonts w:ascii="Times New Roman"/>
          <w:b w:val="false"/>
          <w:i w:val="false"/>
          <w:color w:val="000000"/>
          <w:sz w:val="28"/>
        </w:rPr>
        <w:t>
      477. Автоматика дублируется устройством пуска инертного газа, с обозначением задвижки ручного пуска.</w:t>
      </w:r>
    </w:p>
    <w:bookmarkEnd w:id="778"/>
    <w:bookmarkStart w:name="z813" w:id="779"/>
    <w:p>
      <w:pPr>
        <w:spacing w:after="0"/>
        <w:ind w:left="0"/>
        <w:jc w:val="both"/>
      </w:pPr>
      <w:r>
        <w:rPr>
          <w:rFonts w:ascii="Times New Roman"/>
          <w:b w:val="false"/>
          <w:i w:val="false"/>
          <w:color w:val="000000"/>
          <w:sz w:val="28"/>
        </w:rPr>
        <w:t>
      478. Не допускается работа установок термической обработки в защитном газе при падении давления защитной среды.</w:t>
      </w:r>
    </w:p>
    <w:bookmarkEnd w:id="779"/>
    <w:bookmarkStart w:name="z814" w:id="780"/>
    <w:p>
      <w:pPr>
        <w:spacing w:after="0"/>
        <w:ind w:left="0"/>
        <w:jc w:val="both"/>
      </w:pPr>
      <w:r>
        <w:rPr>
          <w:rFonts w:ascii="Times New Roman"/>
          <w:b w:val="false"/>
          <w:i w:val="false"/>
          <w:color w:val="000000"/>
          <w:sz w:val="28"/>
        </w:rPr>
        <w:t>
      479. В травильных отделениях, на участках выделения водорода, электрическое оборудование и вентиляционные системы выполняются во взрывозащищенном исполнении в соответствии с ПУЭ.</w:t>
      </w:r>
    </w:p>
    <w:bookmarkEnd w:id="780"/>
    <w:bookmarkStart w:name="z815" w:id="781"/>
    <w:p>
      <w:pPr>
        <w:spacing w:after="0"/>
        <w:ind w:left="0"/>
        <w:jc w:val="both"/>
      </w:pPr>
      <w:r>
        <w:rPr>
          <w:rFonts w:ascii="Times New Roman"/>
          <w:b w:val="false"/>
          <w:i w:val="false"/>
          <w:color w:val="000000"/>
          <w:sz w:val="28"/>
        </w:rPr>
        <w:t>
      480. При термической обработке металла (непрерывный отжиг ленты) не допускается использование ванны с расплавленным натрием без защитного газа. Попадание воды или влажных материалов в ванну с натрием недопустимо.</w:t>
      </w:r>
    </w:p>
    <w:bookmarkEnd w:id="781"/>
    <w:bookmarkStart w:name="z816" w:id="782"/>
    <w:p>
      <w:pPr>
        <w:spacing w:after="0"/>
        <w:ind w:left="0"/>
        <w:jc w:val="both"/>
      </w:pPr>
      <w:r>
        <w:rPr>
          <w:rFonts w:ascii="Times New Roman"/>
          <w:b w:val="false"/>
          <w:i w:val="false"/>
          <w:color w:val="000000"/>
          <w:sz w:val="28"/>
        </w:rPr>
        <w:t>
      481. Обработка (резка) на станках труб из титана и его сплавов допускается с применением охлаждающей эмульсии в зоне резания.</w:t>
      </w:r>
    </w:p>
    <w:bookmarkEnd w:id="782"/>
    <w:bookmarkStart w:name="z817" w:id="783"/>
    <w:p>
      <w:pPr>
        <w:spacing w:after="0"/>
        <w:ind w:left="0"/>
        <w:jc w:val="both"/>
      </w:pPr>
      <w:r>
        <w:rPr>
          <w:rFonts w:ascii="Times New Roman"/>
          <w:b w:val="false"/>
          <w:i w:val="false"/>
          <w:color w:val="000000"/>
          <w:sz w:val="28"/>
        </w:rPr>
        <w:t>
      482. На рабочих местах не допускается хранить опилки, стружку и другие отходы титана и его сплавов. Контейнеры с надписью "Отходы титана" хранятся в специально отведенном сухом помещении с постоянно действующей вентиляцией. Хранение в этом помещении горючих жидкостей, химикатов и других горючих материалов не допускается.</w:t>
      </w:r>
    </w:p>
    <w:bookmarkEnd w:id="783"/>
    <w:bookmarkStart w:name="z818" w:id="784"/>
    <w:p>
      <w:pPr>
        <w:spacing w:after="0"/>
        <w:ind w:left="0"/>
        <w:jc w:val="both"/>
      </w:pPr>
      <w:r>
        <w:rPr>
          <w:rFonts w:ascii="Times New Roman"/>
          <w:b w:val="false"/>
          <w:i w:val="false"/>
          <w:color w:val="000000"/>
          <w:sz w:val="28"/>
        </w:rPr>
        <w:t>
      483. Не допускается нагрев метизных изделий с покрытиями до температур, превышающих температуру самовоспламенения антикоррозийного покрытия.</w:t>
      </w:r>
    </w:p>
    <w:bookmarkEnd w:id="784"/>
    <w:bookmarkStart w:name="z819" w:id="785"/>
    <w:p>
      <w:pPr>
        <w:spacing w:after="0"/>
        <w:ind w:left="0"/>
        <w:jc w:val="left"/>
      </w:pPr>
      <w:r>
        <w:rPr>
          <w:rFonts w:ascii="Times New Roman"/>
          <w:b/>
          <w:i w:val="false"/>
          <w:color w:val="000000"/>
        </w:rPr>
        <w:t xml:space="preserve"> Глава 8. Порядок обеспечения пожарной безопасности при содержании объектов огнеупорного производства</w:t>
      </w:r>
    </w:p>
    <w:bookmarkEnd w:id="785"/>
    <w:bookmarkStart w:name="z820" w:id="786"/>
    <w:p>
      <w:pPr>
        <w:spacing w:after="0"/>
        <w:ind w:left="0"/>
        <w:jc w:val="both"/>
      </w:pPr>
      <w:r>
        <w:rPr>
          <w:rFonts w:ascii="Times New Roman"/>
          <w:b w:val="false"/>
          <w:i w:val="false"/>
          <w:color w:val="000000"/>
          <w:sz w:val="28"/>
        </w:rPr>
        <w:t>
      484. Разогрев смеси и растворение парафина, стеарина в керосине осуществляется в водяной бане. Применение для этих целей открытого огня, открытых электрических спиралей или других поверхностей с температурой свыше 100</w:t>
      </w:r>
      <w:r>
        <w:rPr>
          <w:rFonts w:ascii="Times New Roman"/>
          <w:b w:val="false"/>
          <w:i w:val="false"/>
          <w:color w:val="000000"/>
          <w:vertAlign w:val="superscript"/>
        </w:rPr>
        <w:t>0</w:t>
      </w:r>
      <w:r>
        <w:rPr>
          <w:rFonts w:ascii="Times New Roman"/>
          <w:b w:val="false"/>
          <w:i w:val="false"/>
          <w:color w:val="000000"/>
          <w:sz w:val="28"/>
        </w:rPr>
        <w:t>С не допускается.</w:t>
      </w:r>
    </w:p>
    <w:bookmarkEnd w:id="786"/>
    <w:bookmarkStart w:name="z821" w:id="787"/>
    <w:p>
      <w:pPr>
        <w:spacing w:after="0"/>
        <w:ind w:left="0"/>
        <w:jc w:val="both"/>
      </w:pPr>
      <w:r>
        <w:rPr>
          <w:rFonts w:ascii="Times New Roman"/>
          <w:b w:val="false"/>
          <w:i w:val="false"/>
          <w:color w:val="000000"/>
          <w:sz w:val="28"/>
        </w:rPr>
        <w:t>
      485. На участках приготовления и применения керосино-стеариновой смеси не допускается производство работ без наличия огнетушителей.</w:t>
      </w:r>
    </w:p>
    <w:bookmarkEnd w:id="787"/>
    <w:bookmarkStart w:name="z822" w:id="788"/>
    <w:p>
      <w:pPr>
        <w:spacing w:after="0"/>
        <w:ind w:left="0"/>
        <w:jc w:val="both"/>
      </w:pPr>
      <w:r>
        <w:rPr>
          <w:rFonts w:ascii="Times New Roman"/>
          <w:b w:val="false"/>
          <w:i w:val="false"/>
          <w:color w:val="000000"/>
          <w:sz w:val="28"/>
        </w:rPr>
        <w:t>
      486. Не допускаются разлив керосино-стеариновой смеси и сбор отходов керосино-стеариновой смеси на рабочих местах при допрессовке изделий.</w:t>
      </w:r>
    </w:p>
    <w:bookmarkEnd w:id="788"/>
    <w:bookmarkStart w:name="z823" w:id="789"/>
    <w:p>
      <w:pPr>
        <w:spacing w:after="0"/>
        <w:ind w:left="0"/>
        <w:jc w:val="both"/>
      </w:pPr>
      <w:r>
        <w:rPr>
          <w:rFonts w:ascii="Times New Roman"/>
          <w:b w:val="false"/>
          <w:i w:val="false"/>
          <w:color w:val="000000"/>
          <w:sz w:val="28"/>
        </w:rPr>
        <w:t>
      487. Не допускается применение горючих (взрывоопасных) газов в качестве топлива и восстановительной среды.</w:t>
      </w:r>
    </w:p>
    <w:bookmarkEnd w:id="789"/>
    <w:bookmarkStart w:name="z824" w:id="790"/>
    <w:p>
      <w:pPr>
        <w:spacing w:after="0"/>
        <w:ind w:left="0"/>
        <w:jc w:val="left"/>
      </w:pPr>
      <w:r>
        <w:rPr>
          <w:rFonts w:ascii="Times New Roman"/>
          <w:b/>
          <w:i w:val="false"/>
          <w:color w:val="000000"/>
        </w:rPr>
        <w:t xml:space="preserve"> Глава 9. Порядок обеспечения пожарной безопасности при содержании цехов, участков, установок для окраски, промывки, обезжиривания и мойки</w:t>
      </w:r>
    </w:p>
    <w:bookmarkEnd w:id="790"/>
    <w:bookmarkStart w:name="z825" w:id="791"/>
    <w:p>
      <w:pPr>
        <w:spacing w:after="0"/>
        <w:ind w:left="0"/>
        <w:jc w:val="both"/>
      </w:pPr>
      <w:r>
        <w:rPr>
          <w:rFonts w:ascii="Times New Roman"/>
          <w:b w:val="false"/>
          <w:i w:val="false"/>
          <w:color w:val="000000"/>
          <w:sz w:val="28"/>
        </w:rPr>
        <w:t>
      488. Мойка деталей, а также окраска, лакировка с применением покрытий на нитрооснове, бензине и других легковоспламеняющихся жидкостей производятся в отдельных помещениях или на обособленных производственных участках, обеспеченных эффективными средствами пожаротушения и указателями путей эвакуации.</w:t>
      </w:r>
    </w:p>
    <w:bookmarkEnd w:id="791"/>
    <w:bookmarkStart w:name="z826" w:id="792"/>
    <w:p>
      <w:pPr>
        <w:spacing w:after="0"/>
        <w:ind w:left="0"/>
        <w:jc w:val="both"/>
      </w:pPr>
      <w:r>
        <w:rPr>
          <w:rFonts w:ascii="Times New Roman"/>
          <w:b w:val="false"/>
          <w:i w:val="false"/>
          <w:color w:val="000000"/>
          <w:sz w:val="28"/>
        </w:rPr>
        <w:t>
      489. Краскозаготовительные отделения окрасочных цехов (участков) обеспечиваются самостоятельным выходом наружу.</w:t>
      </w:r>
    </w:p>
    <w:bookmarkEnd w:id="792"/>
    <w:bookmarkStart w:name="z827" w:id="793"/>
    <w:p>
      <w:pPr>
        <w:spacing w:after="0"/>
        <w:ind w:left="0"/>
        <w:jc w:val="both"/>
      </w:pPr>
      <w:r>
        <w:rPr>
          <w:rFonts w:ascii="Times New Roman"/>
          <w:b w:val="false"/>
          <w:i w:val="false"/>
          <w:color w:val="000000"/>
          <w:sz w:val="28"/>
        </w:rPr>
        <w:t>
      490. Полы в помещениях, где производятся лако-краско приготовительные, окрасочные и бензомоечные работы, выполняются из негорючих материалов, не образующих искр при ударе.</w:t>
      </w:r>
    </w:p>
    <w:bookmarkEnd w:id="793"/>
    <w:bookmarkStart w:name="z828" w:id="794"/>
    <w:p>
      <w:pPr>
        <w:spacing w:after="0"/>
        <w:ind w:left="0"/>
        <w:jc w:val="both"/>
      </w:pPr>
      <w:r>
        <w:rPr>
          <w:rFonts w:ascii="Times New Roman"/>
          <w:b w:val="false"/>
          <w:i w:val="false"/>
          <w:color w:val="000000"/>
          <w:sz w:val="28"/>
        </w:rPr>
        <w:t>
      491. Внутренние поверхности стен помещений на высоте не менее 2 м облицовываются негорючим, легко очищающимся от загрязнений материалом.</w:t>
      </w:r>
    </w:p>
    <w:bookmarkEnd w:id="794"/>
    <w:bookmarkStart w:name="z829" w:id="795"/>
    <w:p>
      <w:pPr>
        <w:spacing w:after="0"/>
        <w:ind w:left="0"/>
        <w:jc w:val="both"/>
      </w:pPr>
      <w:r>
        <w:rPr>
          <w:rFonts w:ascii="Times New Roman"/>
          <w:b w:val="false"/>
          <w:i w:val="false"/>
          <w:color w:val="000000"/>
          <w:sz w:val="28"/>
        </w:rPr>
        <w:t>
      492. Все двери цеха, участка, установок выполняются открывающимися наружу или в сторону ближайших выходов из здания.</w:t>
      </w:r>
    </w:p>
    <w:bookmarkEnd w:id="795"/>
    <w:bookmarkStart w:name="z830" w:id="796"/>
    <w:p>
      <w:pPr>
        <w:spacing w:after="0"/>
        <w:ind w:left="0"/>
        <w:jc w:val="both"/>
      </w:pPr>
      <w:r>
        <w:rPr>
          <w:rFonts w:ascii="Times New Roman"/>
          <w:b w:val="false"/>
          <w:i w:val="false"/>
          <w:color w:val="000000"/>
          <w:sz w:val="28"/>
        </w:rPr>
        <w:t>
      493. Окрасочные работы, промывка деталей производятся только при действующей приточной и вытяжной вентиляции с местными отсосами от красочных шкафов, ванн, камер и кабин. Работа установок, а также система подачи на операцию окраски, промывки, лакировки, мойки и обезжиривания с применением покрытий на нитрооснове, бензине и легковоспламеняющимися жидкостями блокируются с системой вентиляции.</w:t>
      </w:r>
    </w:p>
    <w:bookmarkEnd w:id="796"/>
    <w:bookmarkStart w:name="z831" w:id="797"/>
    <w:p>
      <w:pPr>
        <w:spacing w:after="0"/>
        <w:ind w:left="0"/>
        <w:jc w:val="both"/>
      </w:pPr>
      <w:r>
        <w:rPr>
          <w:rFonts w:ascii="Times New Roman"/>
          <w:b w:val="false"/>
          <w:i w:val="false"/>
          <w:color w:val="000000"/>
          <w:sz w:val="28"/>
        </w:rPr>
        <w:t>
      494. Вытяжную вентиляцию окрасочных шкафов, камер и кабин не допускается эксплуатировать без водяных оросителей (гидравлических фильтров) или других эффективных устройств для улавливания частиц горючих красок и лаков.</w:t>
      </w:r>
    </w:p>
    <w:bookmarkEnd w:id="797"/>
    <w:bookmarkStart w:name="z832" w:id="798"/>
    <w:p>
      <w:pPr>
        <w:spacing w:after="0"/>
        <w:ind w:left="0"/>
        <w:jc w:val="both"/>
      </w:pPr>
      <w:r>
        <w:rPr>
          <w:rFonts w:ascii="Times New Roman"/>
          <w:b w:val="false"/>
          <w:i w:val="false"/>
          <w:color w:val="000000"/>
          <w:sz w:val="28"/>
        </w:rPr>
        <w:t>
      495. Оборудование окрасочных и краскозаготовительных отделений (окрасочные и сушильные камеры) применяются из негорючих материалов. Электрооборудование на участках с применением легковоспламеняющихся жидкостей для окраски, лакировки, эмалирования изделий, мойки, обезжиривания выполняется во взрывозащищенном исполнении в соответствии с ПУЭ.</w:t>
      </w:r>
    </w:p>
    <w:bookmarkEnd w:id="798"/>
    <w:bookmarkStart w:name="z833" w:id="799"/>
    <w:p>
      <w:pPr>
        <w:spacing w:after="0"/>
        <w:ind w:left="0"/>
        <w:jc w:val="both"/>
      </w:pPr>
      <w:r>
        <w:rPr>
          <w:rFonts w:ascii="Times New Roman"/>
          <w:b w:val="false"/>
          <w:i w:val="false"/>
          <w:color w:val="000000"/>
          <w:sz w:val="28"/>
        </w:rPr>
        <w:t>
      496. Лакокрасочные материалы переливаются в рабочую посуду на металлических поддонах из цветных металлов с бортиками.</w:t>
      </w:r>
    </w:p>
    <w:bookmarkEnd w:id="799"/>
    <w:bookmarkStart w:name="z834" w:id="800"/>
    <w:p>
      <w:pPr>
        <w:spacing w:after="0"/>
        <w:ind w:left="0"/>
        <w:jc w:val="both"/>
      </w:pPr>
      <w:r>
        <w:rPr>
          <w:rFonts w:ascii="Times New Roman"/>
          <w:b w:val="false"/>
          <w:i w:val="false"/>
          <w:color w:val="000000"/>
          <w:sz w:val="28"/>
        </w:rPr>
        <w:t>
      497. После окончания смены окрасочное оборудование ежедневно очищается от горючих отложений при работающей вентиляции.</w:t>
      </w:r>
    </w:p>
    <w:bookmarkEnd w:id="800"/>
    <w:bookmarkStart w:name="z835" w:id="801"/>
    <w:p>
      <w:pPr>
        <w:spacing w:after="0"/>
        <w:ind w:left="0"/>
        <w:jc w:val="both"/>
      </w:pPr>
      <w:r>
        <w:rPr>
          <w:rFonts w:ascii="Times New Roman"/>
          <w:b w:val="false"/>
          <w:i w:val="false"/>
          <w:color w:val="000000"/>
          <w:sz w:val="28"/>
        </w:rPr>
        <w:t>
      498. Для облегчения очистки камер от осадков красок и лаков стенки их покрываются тонким слоем технического вазелина, солидола или специальным составом. При очистке поверхности от отложений нитрокрасок не допускаются удары о металлические конструкции, а также применение скребок, изготовленных не из цветного металла.</w:t>
      </w:r>
    </w:p>
    <w:bookmarkEnd w:id="801"/>
    <w:bookmarkStart w:name="z836" w:id="802"/>
    <w:p>
      <w:pPr>
        <w:spacing w:after="0"/>
        <w:ind w:left="0"/>
        <w:jc w:val="both"/>
      </w:pPr>
      <w:r>
        <w:rPr>
          <w:rFonts w:ascii="Times New Roman"/>
          <w:b w:val="false"/>
          <w:i w:val="false"/>
          <w:color w:val="000000"/>
          <w:sz w:val="28"/>
        </w:rPr>
        <w:t>
      499. Применение огня для выжигания отложений краски в кабинах и воздуховодах не допускается.</w:t>
      </w:r>
    </w:p>
    <w:bookmarkEnd w:id="802"/>
    <w:bookmarkStart w:name="z837" w:id="803"/>
    <w:p>
      <w:pPr>
        <w:spacing w:after="0"/>
        <w:ind w:left="0"/>
        <w:jc w:val="both"/>
      </w:pPr>
      <w:r>
        <w:rPr>
          <w:rFonts w:ascii="Times New Roman"/>
          <w:b w:val="false"/>
          <w:i w:val="false"/>
          <w:color w:val="000000"/>
          <w:sz w:val="28"/>
        </w:rPr>
        <w:t>
      500. Применение лакокрасочных материалов, растворителей, моющих и обезжиривающих жидкостей с неустановленными показателями пожарной опасности не допускается. Эти материалы используются только после соответствующего анализа, определения их пожароопасных свойств и разработки мер для безопасного использования.</w:t>
      </w:r>
    </w:p>
    <w:bookmarkEnd w:id="803"/>
    <w:bookmarkStart w:name="z838" w:id="804"/>
    <w:p>
      <w:pPr>
        <w:spacing w:after="0"/>
        <w:ind w:left="0"/>
        <w:jc w:val="both"/>
      </w:pPr>
      <w:r>
        <w:rPr>
          <w:rFonts w:ascii="Times New Roman"/>
          <w:b w:val="false"/>
          <w:i w:val="false"/>
          <w:color w:val="000000"/>
          <w:sz w:val="28"/>
        </w:rPr>
        <w:t>
      501. Для мойки и обезжиривания изделий и деталей применяются негорючие составы, пасты, растворители и безопасные в пожарном отношении технические моющие средства.</w:t>
      </w:r>
    </w:p>
    <w:bookmarkEnd w:id="804"/>
    <w:bookmarkStart w:name="z839" w:id="805"/>
    <w:p>
      <w:pPr>
        <w:spacing w:after="0"/>
        <w:ind w:left="0"/>
        <w:jc w:val="both"/>
      </w:pPr>
      <w:r>
        <w:rPr>
          <w:rFonts w:ascii="Times New Roman"/>
          <w:b w:val="false"/>
          <w:i w:val="false"/>
          <w:color w:val="000000"/>
          <w:sz w:val="28"/>
        </w:rPr>
        <w:t>
      502. Чистка валков от грязи после их извлечения из клетей осуществляется в закрытой камере механизированной мойки.</w:t>
      </w:r>
    </w:p>
    <w:bookmarkEnd w:id="805"/>
    <w:bookmarkStart w:name="z840" w:id="806"/>
    <w:p>
      <w:pPr>
        <w:spacing w:after="0"/>
        <w:ind w:left="0"/>
        <w:jc w:val="both"/>
      </w:pPr>
      <w:r>
        <w:rPr>
          <w:rFonts w:ascii="Times New Roman"/>
          <w:b w:val="false"/>
          <w:i w:val="false"/>
          <w:color w:val="000000"/>
          <w:sz w:val="28"/>
        </w:rPr>
        <w:t>
      503. Попадание угля, сажи, смазочных материалов на поверхность щелочной ванны во избежание взрыва не допускается.</w:t>
      </w:r>
    </w:p>
    <w:bookmarkEnd w:id="806"/>
    <w:bookmarkStart w:name="z841" w:id="807"/>
    <w:p>
      <w:pPr>
        <w:spacing w:after="0"/>
        <w:ind w:left="0"/>
        <w:jc w:val="both"/>
      </w:pPr>
      <w:r>
        <w:rPr>
          <w:rFonts w:ascii="Times New Roman"/>
          <w:b w:val="false"/>
          <w:i w:val="false"/>
          <w:color w:val="000000"/>
          <w:sz w:val="28"/>
        </w:rPr>
        <w:t>
      504. Хранение каустической соды, селитры, присадок предусматривается в специально оборудованном помещении.</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505. Исключен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3" w:id="808"/>
    <w:p>
      <w:pPr>
        <w:spacing w:after="0"/>
        <w:ind w:left="0"/>
        <w:jc w:val="both"/>
      </w:pPr>
      <w:r>
        <w:rPr>
          <w:rFonts w:ascii="Times New Roman"/>
          <w:b w:val="false"/>
          <w:i w:val="false"/>
          <w:color w:val="000000"/>
          <w:sz w:val="28"/>
        </w:rPr>
        <w:t>
      506. В окрасочных цехах, краскозаготовительных отделениях, складах лакокрасочных материалов, местах мойки и обезжиривания деталей с применением легковоспламеняющихся и горючих жидкостей не допускается производить работы, связанные с применением открытого огня и искрообразованием (электросварка, заточка), а также применять инструмент, изготовленный из искрообразующих материалов.</w:t>
      </w:r>
    </w:p>
    <w:bookmarkEnd w:id="808"/>
    <w:bookmarkStart w:name="z844" w:id="809"/>
    <w:p>
      <w:pPr>
        <w:spacing w:after="0"/>
        <w:ind w:left="0"/>
        <w:jc w:val="both"/>
      </w:pPr>
      <w:r>
        <w:rPr>
          <w:rFonts w:ascii="Times New Roman"/>
          <w:b w:val="false"/>
          <w:i w:val="false"/>
          <w:color w:val="000000"/>
          <w:sz w:val="28"/>
        </w:rPr>
        <w:t>
      507. Лакокрасочные материалы поступают на рабочие места в готовом виде. Составление и разбавление всех видов лаков и красок производится в специально выделенном изолированном помещении, удовлетворяющем всем противопожарным требованиям, или на открытой площадке.</w:t>
      </w:r>
    </w:p>
    <w:bookmarkEnd w:id="809"/>
    <w:bookmarkStart w:name="z845" w:id="810"/>
    <w:p>
      <w:pPr>
        <w:spacing w:after="0"/>
        <w:ind w:left="0"/>
        <w:jc w:val="both"/>
      </w:pPr>
      <w:r>
        <w:rPr>
          <w:rFonts w:ascii="Times New Roman"/>
          <w:b w:val="false"/>
          <w:i w:val="false"/>
          <w:color w:val="000000"/>
          <w:sz w:val="28"/>
        </w:rPr>
        <w:t>
      508. При электрической окраске изделий нитроцеллюлозными, полиэфирными и перхлорвиниловыми эмалями электрическая окрасочная камера оборудуется не искрообразующими устройствами.</w:t>
      </w:r>
    </w:p>
    <w:bookmarkEnd w:id="810"/>
    <w:bookmarkStart w:name="z846" w:id="811"/>
    <w:p>
      <w:pPr>
        <w:spacing w:after="0"/>
        <w:ind w:left="0"/>
        <w:jc w:val="both"/>
      </w:pPr>
      <w:r>
        <w:rPr>
          <w:rFonts w:ascii="Times New Roman"/>
          <w:b w:val="false"/>
          <w:i w:val="false"/>
          <w:color w:val="000000"/>
          <w:sz w:val="28"/>
        </w:rPr>
        <w:t>
      509. В окрасочных камерах с электростатическим полем при отключении вытяжной вентиляции автоматически снимается напряжение с установки образования электростатического поля.</w:t>
      </w:r>
    </w:p>
    <w:bookmarkEnd w:id="811"/>
    <w:bookmarkStart w:name="z847" w:id="812"/>
    <w:p>
      <w:pPr>
        <w:spacing w:after="0"/>
        <w:ind w:left="0"/>
        <w:jc w:val="both"/>
      </w:pPr>
      <w:r>
        <w:rPr>
          <w:rFonts w:ascii="Times New Roman"/>
          <w:b w:val="false"/>
          <w:i w:val="false"/>
          <w:color w:val="000000"/>
          <w:sz w:val="28"/>
        </w:rPr>
        <w:t>
      510. Пролитые на пол лакокрасочные материалы и растворители немедленно убираются. Мытье полов, стен и оборудования горючими растворителями не допускается.</w:t>
      </w:r>
    </w:p>
    <w:bookmarkEnd w:id="812"/>
    <w:bookmarkStart w:name="z848" w:id="813"/>
    <w:p>
      <w:pPr>
        <w:spacing w:after="0"/>
        <w:ind w:left="0"/>
        <w:jc w:val="both"/>
      </w:pPr>
      <w:r>
        <w:rPr>
          <w:rFonts w:ascii="Times New Roman"/>
          <w:b w:val="false"/>
          <w:i w:val="false"/>
          <w:color w:val="000000"/>
          <w:sz w:val="28"/>
        </w:rPr>
        <w:t>
      511. Сушку окрашенных изделий, которые по технологическим условиям или вследствие больших габаритов изделий нельзя выполнить в вытяжных камерах или шкафах, организовывают на участке, оборудованном вентиляцией и средствами автоматического пожаротушения.</w:t>
      </w:r>
    </w:p>
    <w:bookmarkEnd w:id="813"/>
    <w:bookmarkStart w:name="z849" w:id="814"/>
    <w:p>
      <w:pPr>
        <w:spacing w:after="0"/>
        <w:ind w:left="0"/>
        <w:jc w:val="both"/>
      </w:pPr>
      <w:r>
        <w:rPr>
          <w:rFonts w:ascii="Times New Roman"/>
          <w:b w:val="false"/>
          <w:i w:val="false"/>
          <w:color w:val="000000"/>
          <w:sz w:val="28"/>
        </w:rPr>
        <w:t>
      512. Тара из-под лакокрасочных материалов плотно закрывается и хранится на специальных площадках, расположенных на расстоянии не менее 20 м от зданий и сооружений.</w:t>
      </w:r>
    </w:p>
    <w:bookmarkEnd w:id="814"/>
    <w:bookmarkStart w:name="z850" w:id="815"/>
    <w:p>
      <w:pPr>
        <w:spacing w:after="0"/>
        <w:ind w:left="0"/>
        <w:jc w:val="both"/>
      </w:pPr>
      <w:r>
        <w:rPr>
          <w:rFonts w:ascii="Times New Roman"/>
          <w:b w:val="false"/>
          <w:i w:val="false"/>
          <w:color w:val="000000"/>
          <w:sz w:val="28"/>
        </w:rPr>
        <w:t>
      513. Стеллажи для укладки труб и других изделий после промасливания оборудуются устройствами для стока и отвода масла с последующей его откачкой.</w:t>
      </w:r>
    </w:p>
    <w:bookmarkEnd w:id="815"/>
    <w:bookmarkStart w:name="z851" w:id="816"/>
    <w:p>
      <w:pPr>
        <w:spacing w:after="0"/>
        <w:ind w:left="0"/>
        <w:jc w:val="left"/>
      </w:pPr>
      <w:r>
        <w:rPr>
          <w:rFonts w:ascii="Times New Roman"/>
          <w:b/>
          <w:i w:val="false"/>
          <w:color w:val="000000"/>
        </w:rPr>
        <w:t xml:space="preserve"> Раздел 4. Порядок обеспечения пожарной безопасности при содержании предприятий нефтепродуктообеспечения</w:t>
      </w:r>
    </w:p>
    <w:bookmarkEnd w:id="816"/>
    <w:bookmarkStart w:name="z852" w:id="817"/>
    <w:p>
      <w:pPr>
        <w:spacing w:after="0"/>
        <w:ind w:left="0"/>
        <w:jc w:val="left"/>
      </w:pPr>
      <w:r>
        <w:rPr>
          <w:rFonts w:ascii="Times New Roman"/>
          <w:b/>
          <w:i w:val="false"/>
          <w:color w:val="000000"/>
        </w:rPr>
        <w:t xml:space="preserve"> Глава 1. Общие положения</w:t>
      </w:r>
    </w:p>
    <w:bookmarkEnd w:id="817"/>
    <w:bookmarkStart w:name="z853" w:id="818"/>
    <w:p>
      <w:pPr>
        <w:spacing w:after="0"/>
        <w:ind w:left="0"/>
        <w:jc w:val="both"/>
      </w:pPr>
      <w:r>
        <w:rPr>
          <w:rFonts w:ascii="Times New Roman"/>
          <w:b w:val="false"/>
          <w:i w:val="false"/>
          <w:color w:val="000000"/>
          <w:sz w:val="28"/>
        </w:rPr>
        <w:t>
      514. Территория нефтебаз, наливных и перекачивающих станций ограждается продуваемой оградой из негорючего материала высотой не менее 2 м.</w:t>
      </w:r>
    </w:p>
    <w:bookmarkEnd w:id="818"/>
    <w:bookmarkStart w:name="z854" w:id="819"/>
    <w:p>
      <w:pPr>
        <w:spacing w:after="0"/>
        <w:ind w:left="0"/>
        <w:jc w:val="both"/>
      </w:pPr>
      <w:r>
        <w:rPr>
          <w:rFonts w:ascii="Times New Roman"/>
          <w:b w:val="false"/>
          <w:i w:val="false"/>
          <w:color w:val="000000"/>
          <w:sz w:val="28"/>
        </w:rPr>
        <w:t>
      515. В каре обвалований резервуаров посадка деревьев и кустарников не допускается.</w:t>
      </w:r>
    </w:p>
    <w:bookmarkEnd w:id="819"/>
    <w:bookmarkStart w:name="z855" w:id="820"/>
    <w:p>
      <w:pPr>
        <w:spacing w:after="0"/>
        <w:ind w:left="0"/>
        <w:jc w:val="both"/>
      </w:pPr>
      <w:r>
        <w:rPr>
          <w:rFonts w:ascii="Times New Roman"/>
          <w:b w:val="false"/>
          <w:i w:val="false"/>
          <w:color w:val="000000"/>
          <w:sz w:val="28"/>
        </w:rPr>
        <w:t>
      516. На территории объекта не допускается разводить костры, сжигать мусор, отходы, применять факелы, керосиновые фонари, другие источники открытого огня.</w:t>
      </w:r>
    </w:p>
    <w:bookmarkEnd w:id="820"/>
    <w:bookmarkStart w:name="z856" w:id="821"/>
    <w:p>
      <w:pPr>
        <w:spacing w:after="0"/>
        <w:ind w:left="0"/>
        <w:jc w:val="both"/>
      </w:pPr>
      <w:r>
        <w:rPr>
          <w:rFonts w:ascii="Times New Roman"/>
          <w:b w:val="false"/>
          <w:i w:val="false"/>
          <w:color w:val="000000"/>
          <w:sz w:val="28"/>
        </w:rPr>
        <w:t>
      517. Проезд автотранспортных средств по территории объекта осуществляется согласно утвержденной схеме движения.</w:t>
      </w:r>
    </w:p>
    <w:bookmarkEnd w:id="821"/>
    <w:bookmarkStart w:name="z857" w:id="822"/>
    <w:p>
      <w:pPr>
        <w:spacing w:after="0"/>
        <w:ind w:left="0"/>
        <w:jc w:val="both"/>
      </w:pPr>
      <w:r>
        <w:rPr>
          <w:rFonts w:ascii="Times New Roman"/>
          <w:b w:val="false"/>
          <w:i w:val="false"/>
          <w:color w:val="000000"/>
          <w:sz w:val="28"/>
        </w:rPr>
        <w:t>
      518. Технологический процесс осуществляется в соответствии с 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обеспечивается в соответствии с технической документацией завода-изготовителя.</w:t>
      </w:r>
    </w:p>
    <w:bookmarkEnd w:id="822"/>
    <w:bookmarkStart w:name="z858" w:id="823"/>
    <w:p>
      <w:pPr>
        <w:spacing w:after="0"/>
        <w:ind w:left="0"/>
        <w:jc w:val="both"/>
      </w:pPr>
      <w:r>
        <w:rPr>
          <w:rFonts w:ascii="Times New Roman"/>
          <w:b w:val="false"/>
          <w:i w:val="false"/>
          <w:color w:val="000000"/>
          <w:sz w:val="28"/>
        </w:rPr>
        <w:t xml:space="preserve">
      519. Основные и вспомогательные предприятия нефтепродуктообеспечения обеспечиваются первичными средствами пожаротушения в соответствии с минимальным перечнем необходимых первичных средств пожаротушения для основных и вспомогательных предприятий нефтепродуктообеспечения, приведенным в </w:t>
      </w:r>
      <w:r>
        <w:rPr>
          <w:rFonts w:ascii="Times New Roman"/>
          <w:b w:val="false"/>
          <w:i w:val="false"/>
          <w:color w:val="000000"/>
          <w:sz w:val="28"/>
        </w:rPr>
        <w:t>приложении 10</w:t>
      </w:r>
      <w:r>
        <w:rPr>
          <w:rFonts w:ascii="Times New Roman"/>
          <w:b w:val="false"/>
          <w:i w:val="false"/>
          <w:color w:val="000000"/>
          <w:sz w:val="28"/>
        </w:rPr>
        <w:t xml:space="preserve"> к настоящим Правилам. За техническим состоянием средств пожаротушения устанавливается постоянный контроль.</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519 - в редакции приказа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9" w:id="824"/>
    <w:p>
      <w:pPr>
        <w:spacing w:after="0"/>
        <w:ind w:left="0"/>
        <w:jc w:val="both"/>
      </w:pPr>
      <w:r>
        <w:rPr>
          <w:rFonts w:ascii="Times New Roman"/>
          <w:b w:val="false"/>
          <w:i w:val="false"/>
          <w:color w:val="000000"/>
          <w:sz w:val="28"/>
        </w:rPr>
        <w:t>
      520. Работы во взрывопожароопасных зонах выполняются инструментом, исключающим искрообразование. При использовании обмедненных ключей и инструментов обеспечивается контроль покрытия и своевременного его восстановления.</w:t>
      </w:r>
    </w:p>
    <w:bookmarkEnd w:id="824"/>
    <w:bookmarkStart w:name="z860" w:id="825"/>
    <w:p>
      <w:pPr>
        <w:spacing w:after="0"/>
        <w:ind w:left="0"/>
        <w:jc w:val="both"/>
      </w:pPr>
      <w:r>
        <w:rPr>
          <w:rFonts w:ascii="Times New Roman"/>
          <w:b w:val="false"/>
          <w:i w:val="false"/>
          <w:color w:val="000000"/>
          <w:sz w:val="28"/>
        </w:rPr>
        <w:t>
      521. Во избежание образования зарядов статического электричества применяются пробоотборники, изготовленные из материалов, не дающих искр при ударе, и оборудованные проводником заземления. Проводники заземления присоединяются к клеммам заземления на крыше резервуара.</w:t>
      </w:r>
    </w:p>
    <w:bookmarkEnd w:id="825"/>
    <w:bookmarkStart w:name="z861" w:id="826"/>
    <w:p>
      <w:pPr>
        <w:spacing w:after="0"/>
        <w:ind w:left="0"/>
        <w:jc w:val="both"/>
      </w:pPr>
      <w:r>
        <w:rPr>
          <w:rFonts w:ascii="Times New Roman"/>
          <w:b w:val="false"/>
          <w:i w:val="false"/>
          <w:color w:val="000000"/>
          <w:sz w:val="28"/>
        </w:rPr>
        <w:t>
      522. При эксплуатации понтонов резервуаров обеспечивается исправное состояние гибких перемычек (токоотводов) для защиты понтона от статического электричества.</w:t>
      </w:r>
    </w:p>
    <w:bookmarkEnd w:id="826"/>
    <w:bookmarkStart w:name="z862" w:id="827"/>
    <w:p>
      <w:pPr>
        <w:spacing w:after="0"/>
        <w:ind w:left="0"/>
        <w:jc w:val="both"/>
      </w:pPr>
      <w:r>
        <w:rPr>
          <w:rFonts w:ascii="Times New Roman"/>
          <w:b w:val="false"/>
          <w:i w:val="false"/>
          <w:color w:val="000000"/>
          <w:sz w:val="28"/>
        </w:rPr>
        <w:t>
      523. В резервуаре при появлении трещины в швах или в основном металле корпуса или днище, давшего осадку, имеющего негерметичность, проводятся его опорожнение и очищение. Огневые и механические работы по устранению трещин на резервуаре заполненных нефтепродуктами не допускаются.</w:t>
      </w:r>
    </w:p>
    <w:bookmarkEnd w:id="827"/>
    <w:bookmarkStart w:name="z863" w:id="828"/>
    <w:p>
      <w:pPr>
        <w:spacing w:after="0"/>
        <w:ind w:left="0"/>
        <w:jc w:val="left"/>
      </w:pPr>
      <w:r>
        <w:rPr>
          <w:rFonts w:ascii="Times New Roman"/>
          <w:b/>
          <w:i w:val="false"/>
          <w:color w:val="000000"/>
        </w:rPr>
        <w:t xml:space="preserve"> Глава 2. Порядок обеспечения пожарной безопасности при очистке резервуаров от самовозгорающихся пирофорных отложений</w:t>
      </w:r>
    </w:p>
    <w:bookmarkEnd w:id="828"/>
    <w:bookmarkStart w:name="z864" w:id="829"/>
    <w:p>
      <w:pPr>
        <w:spacing w:after="0"/>
        <w:ind w:left="0"/>
        <w:jc w:val="both"/>
      </w:pPr>
      <w:r>
        <w:rPr>
          <w:rFonts w:ascii="Times New Roman"/>
          <w:b w:val="false"/>
          <w:i w:val="false"/>
          <w:color w:val="000000"/>
          <w:sz w:val="28"/>
        </w:rPr>
        <w:t>
      524. Очистка внутренней поверхности резервуаров от пирофорных отложений и продуктов коррозии проводится согласно графику, утвержденным руководителем объекта.</w:t>
      </w:r>
    </w:p>
    <w:bookmarkEnd w:id="829"/>
    <w:bookmarkStart w:name="z865" w:id="830"/>
    <w:p>
      <w:pPr>
        <w:spacing w:after="0"/>
        <w:ind w:left="0"/>
        <w:jc w:val="both"/>
      </w:pPr>
      <w:r>
        <w:rPr>
          <w:rFonts w:ascii="Times New Roman"/>
          <w:b w:val="false"/>
          <w:i w:val="false"/>
          <w:color w:val="000000"/>
          <w:sz w:val="28"/>
        </w:rPr>
        <w:t xml:space="preserve">
      525. Перед ремонтом и зачисткой резервуара от пирофорных отложений (после опорожнения от нефтепродуктов) воздушное пространство заполняется водяным паром. Продувка паром проводится при закрытом нижнем люке и открытых световом и замерном люках. </w:t>
      </w:r>
    </w:p>
    <w:bookmarkEnd w:id="830"/>
    <w:bookmarkStart w:name="z866" w:id="831"/>
    <w:p>
      <w:pPr>
        <w:spacing w:after="0"/>
        <w:ind w:left="0"/>
        <w:jc w:val="both"/>
      </w:pPr>
      <w:r>
        <w:rPr>
          <w:rFonts w:ascii="Times New Roman"/>
          <w:b w:val="false"/>
          <w:i w:val="false"/>
          <w:color w:val="000000"/>
          <w:sz w:val="28"/>
        </w:rPr>
        <w:t>
      526. Грязь и отложения, извлекаемые из резервуара при его очистке, поддерживается во влажном состоянии до их удаления из зоны хранения нефтепродуктов.</w:t>
      </w:r>
    </w:p>
    <w:bookmarkEnd w:id="831"/>
    <w:bookmarkStart w:name="z867" w:id="832"/>
    <w:p>
      <w:pPr>
        <w:spacing w:after="0"/>
        <w:ind w:left="0"/>
        <w:jc w:val="left"/>
      </w:pPr>
      <w:r>
        <w:rPr>
          <w:rFonts w:ascii="Times New Roman"/>
          <w:b/>
          <w:i w:val="false"/>
          <w:color w:val="000000"/>
        </w:rPr>
        <w:t xml:space="preserve"> Глава 3. Порядок обеспечения пожарной безопасности при содержании электротехнических устройств, средств автоматизации и связи</w:t>
      </w:r>
    </w:p>
    <w:bookmarkEnd w:id="832"/>
    <w:bookmarkStart w:name="z868" w:id="833"/>
    <w:p>
      <w:pPr>
        <w:spacing w:after="0"/>
        <w:ind w:left="0"/>
        <w:jc w:val="both"/>
      </w:pPr>
      <w:r>
        <w:rPr>
          <w:rFonts w:ascii="Times New Roman"/>
          <w:b w:val="false"/>
          <w:i w:val="false"/>
          <w:color w:val="000000"/>
          <w:sz w:val="28"/>
        </w:rPr>
        <w:t>
      527. Территория предприятий обеспечивается наружным освещением, включение которого предусматривается из мест с постоянным пребыванием обслуживающего персонала.</w:t>
      </w:r>
    </w:p>
    <w:bookmarkEnd w:id="833"/>
    <w:bookmarkStart w:name="z869" w:id="834"/>
    <w:p>
      <w:pPr>
        <w:spacing w:after="0"/>
        <w:ind w:left="0"/>
        <w:jc w:val="both"/>
      </w:pPr>
      <w:r>
        <w:rPr>
          <w:rFonts w:ascii="Times New Roman"/>
          <w:b w:val="false"/>
          <w:i w:val="false"/>
          <w:color w:val="000000"/>
          <w:sz w:val="28"/>
        </w:rPr>
        <w:t>
      528. Не допускаются:</w:t>
      </w:r>
    </w:p>
    <w:bookmarkEnd w:id="834"/>
    <w:bookmarkStart w:name="z870" w:id="835"/>
    <w:p>
      <w:pPr>
        <w:spacing w:after="0"/>
        <w:ind w:left="0"/>
        <w:jc w:val="both"/>
      </w:pPr>
      <w:r>
        <w:rPr>
          <w:rFonts w:ascii="Times New Roman"/>
          <w:b w:val="false"/>
          <w:i w:val="false"/>
          <w:color w:val="000000"/>
          <w:sz w:val="28"/>
        </w:rPr>
        <w:t>
      1) эксплуатация во взрывоопасных зонах электрооборудования без знака взрывозащиты;</w:t>
      </w:r>
    </w:p>
    <w:bookmarkEnd w:id="835"/>
    <w:bookmarkStart w:name="z871" w:id="836"/>
    <w:p>
      <w:pPr>
        <w:spacing w:after="0"/>
        <w:ind w:left="0"/>
        <w:jc w:val="both"/>
      </w:pPr>
      <w:r>
        <w:rPr>
          <w:rFonts w:ascii="Times New Roman"/>
          <w:b w:val="false"/>
          <w:i w:val="false"/>
          <w:color w:val="000000"/>
          <w:sz w:val="28"/>
        </w:rPr>
        <w:t>
      2) эксплуатация взрывозащищенного электрооборудования с нарушенной системой защиты;</w:t>
      </w:r>
    </w:p>
    <w:bookmarkEnd w:id="836"/>
    <w:bookmarkStart w:name="z872" w:id="837"/>
    <w:p>
      <w:pPr>
        <w:spacing w:after="0"/>
        <w:ind w:left="0"/>
        <w:jc w:val="both"/>
      </w:pPr>
      <w:r>
        <w:rPr>
          <w:rFonts w:ascii="Times New Roman"/>
          <w:b w:val="false"/>
          <w:i w:val="false"/>
          <w:color w:val="000000"/>
          <w:sz w:val="28"/>
        </w:rPr>
        <w:t>
      3) изменение в конструкции взрывозащищенного электрооборудования;</w:t>
      </w:r>
    </w:p>
    <w:bookmarkEnd w:id="837"/>
    <w:bookmarkStart w:name="z873" w:id="838"/>
    <w:p>
      <w:pPr>
        <w:spacing w:after="0"/>
        <w:ind w:left="0"/>
        <w:jc w:val="both"/>
      </w:pPr>
      <w:r>
        <w:rPr>
          <w:rFonts w:ascii="Times New Roman"/>
          <w:b w:val="false"/>
          <w:i w:val="false"/>
          <w:color w:val="000000"/>
          <w:sz w:val="28"/>
        </w:rPr>
        <w:t>
      4) прокладка линий электропередач над территорией взрывопожароопасных зон и на расстоянии менее 1,5 высоты опоры линий электропередач от этих зон;</w:t>
      </w:r>
    </w:p>
    <w:bookmarkEnd w:id="838"/>
    <w:bookmarkStart w:name="z874" w:id="839"/>
    <w:p>
      <w:pPr>
        <w:spacing w:after="0"/>
        <w:ind w:left="0"/>
        <w:jc w:val="both"/>
      </w:pPr>
      <w:r>
        <w:rPr>
          <w:rFonts w:ascii="Times New Roman"/>
          <w:b w:val="false"/>
          <w:i w:val="false"/>
          <w:color w:val="000000"/>
          <w:sz w:val="28"/>
        </w:rPr>
        <w:t>
      5) применение шланговых кабелей с поврежденной оболочкой (проколы, порезы, стыки);</w:t>
      </w:r>
    </w:p>
    <w:bookmarkEnd w:id="839"/>
    <w:bookmarkStart w:name="z875" w:id="840"/>
    <w:p>
      <w:pPr>
        <w:spacing w:after="0"/>
        <w:ind w:left="0"/>
        <w:jc w:val="both"/>
      </w:pPr>
      <w:r>
        <w:rPr>
          <w:rFonts w:ascii="Times New Roman"/>
          <w:b w:val="false"/>
          <w:i w:val="false"/>
          <w:color w:val="000000"/>
          <w:sz w:val="28"/>
        </w:rPr>
        <w:t>
      6) использование в качестве заземлителей и заземляющей проводки технологических трубопроводов, содержащих горючие газы, жидкости, а также трубопроводов, покрытых изоляцией для защиты от коррозии.</w:t>
      </w:r>
    </w:p>
    <w:bookmarkEnd w:id="840"/>
    <w:bookmarkStart w:name="z876" w:id="841"/>
    <w:p>
      <w:pPr>
        <w:spacing w:after="0"/>
        <w:ind w:left="0"/>
        <w:jc w:val="both"/>
      </w:pPr>
      <w:r>
        <w:rPr>
          <w:rFonts w:ascii="Times New Roman"/>
          <w:b w:val="false"/>
          <w:i w:val="false"/>
          <w:color w:val="000000"/>
          <w:sz w:val="28"/>
        </w:rPr>
        <w:t>
      529. Для защитного заземления электрооборудования, молниезащиты, защиты от статического электричества предусматривается общий контур заземления.</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530.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531. Исключен приказом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9" w:id="842"/>
    <w:p>
      <w:pPr>
        <w:spacing w:after="0"/>
        <w:ind w:left="0"/>
        <w:jc w:val="both"/>
      </w:pPr>
      <w:r>
        <w:rPr>
          <w:rFonts w:ascii="Times New Roman"/>
          <w:b w:val="false"/>
          <w:i w:val="false"/>
          <w:color w:val="000000"/>
          <w:sz w:val="28"/>
        </w:rPr>
        <w:t>
      532. В случае перерыва подачи электроэнергии, предприятие отключается от наружных электросетей с повторным включением при условии проверки газоанализатором помещений и наружных установок с невзрывозащищенным электрооборудованием на наличие опасной концентрации паров и газов (опасной считается среда, содержащая 20 % от нижнего концентрационного предела воспламенения взрывоопасных паров и газов).</w:t>
      </w:r>
    </w:p>
    <w:bookmarkEnd w:id="842"/>
    <w:bookmarkStart w:name="z880" w:id="843"/>
    <w:p>
      <w:pPr>
        <w:spacing w:after="0"/>
        <w:ind w:left="0"/>
        <w:jc w:val="both"/>
      </w:pPr>
      <w:r>
        <w:rPr>
          <w:rFonts w:ascii="Times New Roman"/>
          <w:b w:val="false"/>
          <w:i w:val="false"/>
          <w:color w:val="000000"/>
          <w:sz w:val="28"/>
        </w:rPr>
        <w:t>
      533. Ремонт приборов во взрыво-, пожароопасных цехах производится холодным способом без применения пайки, сварки и работ, связанных с использованием огня или высоких температур, а также после отключения приборов от технологических установок и снятия давления.</w:t>
      </w:r>
    </w:p>
    <w:bookmarkEnd w:id="843"/>
    <w:bookmarkStart w:name="z881" w:id="844"/>
    <w:p>
      <w:pPr>
        <w:spacing w:after="0"/>
        <w:ind w:left="0"/>
        <w:jc w:val="both"/>
      </w:pPr>
      <w:r>
        <w:rPr>
          <w:rFonts w:ascii="Times New Roman"/>
          <w:b w:val="false"/>
          <w:i w:val="false"/>
          <w:color w:val="000000"/>
          <w:sz w:val="28"/>
        </w:rPr>
        <w:t>
      534. Кратковременное применение оборудования, имеющего невзрывозащищенное исполнение, допускается при условии выполнения требований к производству огневых работ.</w:t>
      </w:r>
    </w:p>
    <w:bookmarkEnd w:id="844"/>
    <w:bookmarkStart w:name="z882" w:id="845"/>
    <w:p>
      <w:pPr>
        <w:spacing w:after="0"/>
        <w:ind w:left="0"/>
        <w:jc w:val="left"/>
      </w:pPr>
      <w:r>
        <w:rPr>
          <w:rFonts w:ascii="Times New Roman"/>
          <w:b/>
          <w:i w:val="false"/>
          <w:color w:val="000000"/>
        </w:rPr>
        <w:t xml:space="preserve"> Глава 4. Порядок обеспечения пожарной безопасности при содержании линейной части магистральных нефтепроводов</w:t>
      </w:r>
    </w:p>
    <w:bookmarkEnd w:id="845"/>
    <w:bookmarkStart w:name="z883" w:id="846"/>
    <w:p>
      <w:pPr>
        <w:spacing w:after="0"/>
        <w:ind w:left="0"/>
        <w:jc w:val="both"/>
      </w:pPr>
      <w:r>
        <w:rPr>
          <w:rFonts w:ascii="Times New Roman"/>
          <w:b w:val="false"/>
          <w:i w:val="false"/>
          <w:color w:val="000000"/>
          <w:sz w:val="28"/>
        </w:rPr>
        <w:t>
      535. К любой точке трассы нефтепровода обеспечивается свободный проезд транспорта и механизмов ремонтных и аварийных бригад.</w:t>
      </w:r>
    </w:p>
    <w:bookmarkEnd w:id="846"/>
    <w:bookmarkStart w:name="z884" w:id="847"/>
    <w:p>
      <w:pPr>
        <w:spacing w:after="0"/>
        <w:ind w:left="0"/>
        <w:jc w:val="both"/>
      </w:pPr>
      <w:r>
        <w:rPr>
          <w:rFonts w:ascii="Times New Roman"/>
          <w:b w:val="false"/>
          <w:i w:val="false"/>
          <w:color w:val="000000"/>
          <w:sz w:val="28"/>
        </w:rPr>
        <w:t>
      536. При обнаружении выхода нефтепродукта на поверхность земли в радиусе 20 м место ограждается, вывешиваются предупредительные знаки безопасности, а при наличии вблизи населенного пункта, железнодорожных, шоссейных дорог, сооружений информируются местные исполнительные органы, противопожарная служба и полиция. В ночное время место аварии освещается красными световыми фонарями во взрывозащищенном исполнении.</w:t>
      </w:r>
    </w:p>
    <w:bookmarkEnd w:id="847"/>
    <w:bookmarkStart w:name="z885" w:id="848"/>
    <w:p>
      <w:pPr>
        <w:spacing w:after="0"/>
        <w:ind w:left="0"/>
        <w:jc w:val="both"/>
      </w:pPr>
      <w:r>
        <w:rPr>
          <w:rFonts w:ascii="Times New Roman"/>
          <w:b w:val="false"/>
          <w:i w:val="false"/>
          <w:color w:val="000000"/>
          <w:sz w:val="28"/>
        </w:rPr>
        <w:t xml:space="preserve">
      537. Место аварии обеспечивается средствами тушения пожара, при необходимости организуется дежурство пожарных машин и принимаются меры, предотвращающие проникновение нефтепродуктов в коммуникации и сети. </w:t>
      </w:r>
    </w:p>
    <w:bookmarkEnd w:id="848"/>
    <w:bookmarkStart w:name="z886" w:id="849"/>
    <w:p>
      <w:pPr>
        <w:spacing w:after="0"/>
        <w:ind w:left="0"/>
        <w:jc w:val="both"/>
      </w:pPr>
      <w:r>
        <w:rPr>
          <w:rFonts w:ascii="Times New Roman"/>
          <w:b w:val="false"/>
          <w:i w:val="false"/>
          <w:color w:val="000000"/>
          <w:sz w:val="28"/>
        </w:rPr>
        <w:t>
      538. Место розлива нефтепродукта в радиусе 5 м очищается от травы, а пропитанная нефтепродуктами почва очищается и засыпается грунтом.</w:t>
      </w:r>
    </w:p>
    <w:bookmarkEnd w:id="849"/>
    <w:bookmarkStart w:name="z887" w:id="850"/>
    <w:p>
      <w:pPr>
        <w:spacing w:after="0"/>
        <w:ind w:left="0"/>
        <w:jc w:val="both"/>
      </w:pPr>
      <w:r>
        <w:rPr>
          <w:rFonts w:ascii="Times New Roman"/>
          <w:b w:val="false"/>
          <w:i w:val="false"/>
          <w:color w:val="000000"/>
          <w:sz w:val="28"/>
        </w:rPr>
        <w:t>
      539. Стоянка тракторов, автомобилей и агрегатов с двигателями внутреннего сгорания допускается на расстоянии не менее 30 м от места разлива нефтепродуктов.</w:t>
      </w:r>
    </w:p>
    <w:bookmarkEnd w:id="850"/>
    <w:bookmarkStart w:name="z888" w:id="851"/>
    <w:p>
      <w:pPr>
        <w:spacing w:after="0"/>
        <w:ind w:left="0"/>
        <w:jc w:val="both"/>
      </w:pPr>
      <w:r>
        <w:rPr>
          <w:rFonts w:ascii="Times New Roman"/>
          <w:b w:val="false"/>
          <w:i w:val="false"/>
          <w:color w:val="000000"/>
          <w:sz w:val="28"/>
        </w:rPr>
        <w:t>
      540. На глубине 0,3 м и менее от верха трубопровода, а также в загазованных траншеях или колодцах, работы по его вскрытию выполняются инструментами, исключающими искрообразование при ударах.</w:t>
      </w:r>
    </w:p>
    <w:bookmarkEnd w:id="851"/>
    <w:bookmarkStart w:name="z889" w:id="852"/>
    <w:p>
      <w:pPr>
        <w:spacing w:after="0"/>
        <w:ind w:left="0"/>
        <w:jc w:val="both"/>
      </w:pPr>
      <w:r>
        <w:rPr>
          <w:rFonts w:ascii="Times New Roman"/>
          <w:b w:val="false"/>
          <w:i w:val="false"/>
          <w:color w:val="000000"/>
          <w:sz w:val="28"/>
        </w:rPr>
        <w:t>
      541. Трасса нефтепровода в населенном пункте обозначается знаками с надписью "Нефтепровод" и указанием номера телефона, по которому обращаются в случае обнаружения выхода на поверхность нефтепродукта.</w:t>
      </w:r>
    </w:p>
    <w:bookmarkEnd w:id="852"/>
    <w:bookmarkStart w:name="z890" w:id="853"/>
    <w:p>
      <w:pPr>
        <w:spacing w:after="0"/>
        <w:ind w:left="0"/>
        <w:jc w:val="both"/>
      </w:pPr>
      <w:r>
        <w:rPr>
          <w:rFonts w:ascii="Times New Roman"/>
          <w:b w:val="false"/>
          <w:i w:val="false"/>
          <w:color w:val="000000"/>
          <w:sz w:val="28"/>
        </w:rPr>
        <w:t>
      542. За состоянием нефтепровода осуществляется приборами и устройствами, позволяющими определить дефекты в процессе эксплуатации.</w:t>
      </w:r>
    </w:p>
    <w:bookmarkEnd w:id="853"/>
    <w:bookmarkStart w:name="z891" w:id="854"/>
    <w:p>
      <w:pPr>
        <w:spacing w:after="0"/>
        <w:ind w:left="0"/>
        <w:jc w:val="left"/>
      </w:pPr>
      <w:r>
        <w:rPr>
          <w:rFonts w:ascii="Times New Roman"/>
          <w:b/>
          <w:i w:val="false"/>
          <w:color w:val="000000"/>
        </w:rPr>
        <w:t xml:space="preserve"> Глава 5. Порядок обеспечения пожарной безопасности при содержании насосных станций для перекачки нефтепродуктов</w:t>
      </w:r>
    </w:p>
    <w:bookmarkEnd w:id="854"/>
    <w:bookmarkStart w:name="z892" w:id="855"/>
    <w:p>
      <w:pPr>
        <w:spacing w:after="0"/>
        <w:ind w:left="0"/>
        <w:jc w:val="both"/>
      </w:pPr>
      <w:r>
        <w:rPr>
          <w:rFonts w:ascii="Times New Roman"/>
          <w:b w:val="false"/>
          <w:i w:val="false"/>
          <w:color w:val="000000"/>
          <w:sz w:val="28"/>
        </w:rPr>
        <w:t>
      543. В помещениях насосных станций осуществляется постоянный контроль за герметичностью насосов и трубопроводов. Утечка нефтепродуктов в сальниках насосов и соединениях трубопроводов немедленно устраняется.</w:t>
      </w:r>
    </w:p>
    <w:bookmarkEnd w:id="855"/>
    <w:bookmarkStart w:name="z893" w:id="856"/>
    <w:p>
      <w:pPr>
        <w:spacing w:after="0"/>
        <w:ind w:left="0"/>
        <w:jc w:val="both"/>
      </w:pPr>
      <w:r>
        <w:rPr>
          <w:rFonts w:ascii="Times New Roman"/>
          <w:b w:val="false"/>
          <w:i w:val="false"/>
          <w:color w:val="000000"/>
          <w:sz w:val="28"/>
        </w:rPr>
        <w:t>
      544. Помещения для размещения двигателей внутреннего сгорания отделяются от помещений для насосов газонепроницаемыми несгораемыми стенами. Не допускается применять плоскоременные передачи в помещениях, в которых установлены насосы для легковоспламеняющихся жидкостей.</w:t>
      </w:r>
    </w:p>
    <w:bookmarkEnd w:id="856"/>
    <w:bookmarkStart w:name="z894" w:id="857"/>
    <w:p>
      <w:pPr>
        <w:spacing w:after="0"/>
        <w:ind w:left="0"/>
        <w:jc w:val="both"/>
      </w:pPr>
      <w:r>
        <w:rPr>
          <w:rFonts w:ascii="Times New Roman"/>
          <w:b w:val="false"/>
          <w:i w:val="false"/>
          <w:color w:val="000000"/>
          <w:sz w:val="28"/>
        </w:rPr>
        <w:t>
      545. Полы и лотки в помещениях насосной регулярно промываются водой. Скопление нефтепродуктов не допускается. Для удаления разлившихся нефтепродуктов помещения насосных оборудуются водяными стояками с резиновыми шлангами. Гидравлические затворы, в местах присоединения сточных каналов насосной к системе водоотведения, систематически осматриваются.</w:t>
      </w:r>
    </w:p>
    <w:bookmarkEnd w:id="857"/>
    <w:bookmarkStart w:name="z895" w:id="858"/>
    <w:p>
      <w:pPr>
        <w:spacing w:after="0"/>
        <w:ind w:left="0"/>
        <w:jc w:val="both"/>
      </w:pPr>
      <w:r>
        <w:rPr>
          <w:rFonts w:ascii="Times New Roman"/>
          <w:b w:val="false"/>
          <w:i w:val="false"/>
          <w:color w:val="000000"/>
          <w:sz w:val="28"/>
        </w:rPr>
        <w:t>
      546. Смазка трущихся частей, температура подшипников, сальников и насосов периодически наблюдаются. При обнаружении неисправностей насосы останавливаются, а неисправность устраняется.</w:t>
      </w:r>
    </w:p>
    <w:bookmarkEnd w:id="858"/>
    <w:bookmarkStart w:name="z896" w:id="859"/>
    <w:p>
      <w:pPr>
        <w:spacing w:after="0"/>
        <w:ind w:left="0"/>
        <w:jc w:val="both"/>
      </w:pPr>
      <w:r>
        <w:rPr>
          <w:rFonts w:ascii="Times New Roman"/>
          <w:b w:val="false"/>
          <w:i w:val="false"/>
          <w:color w:val="000000"/>
          <w:sz w:val="28"/>
        </w:rPr>
        <w:t>
      547. Стационарные автоматические газоанализаторы в помещениях насосной по перекачке легковоспламеняющихся нефтепродуктов блокируются с аварийной вентиляцией, а также с устройствами звуковой и световой сигнализации о наличии в помещении опасной концентрации паров нефтепродуктов.</w:t>
      </w:r>
    </w:p>
    <w:bookmarkEnd w:id="859"/>
    <w:bookmarkStart w:name="z897" w:id="860"/>
    <w:p>
      <w:pPr>
        <w:spacing w:after="0"/>
        <w:ind w:left="0"/>
        <w:jc w:val="both"/>
      </w:pPr>
      <w:r>
        <w:rPr>
          <w:rFonts w:ascii="Times New Roman"/>
          <w:b w:val="false"/>
          <w:i w:val="false"/>
          <w:color w:val="000000"/>
          <w:sz w:val="28"/>
        </w:rPr>
        <w:t>
      548. При отсутствии стационарных газоанализаторов, для определения наличия опасной концентрации паров нефтепродуктов, по графикам производится анализ воздушной среды газоанализаторами.</w:t>
      </w:r>
    </w:p>
    <w:bookmarkEnd w:id="860"/>
    <w:bookmarkStart w:name="z898" w:id="861"/>
    <w:p>
      <w:pPr>
        <w:spacing w:after="0"/>
        <w:ind w:left="0"/>
        <w:jc w:val="left"/>
      </w:pPr>
      <w:r>
        <w:rPr>
          <w:rFonts w:ascii="Times New Roman"/>
          <w:b/>
          <w:i w:val="false"/>
          <w:color w:val="000000"/>
        </w:rPr>
        <w:t xml:space="preserve"> Глава 6. Порядок обеспечения пожарной безопасности при содержании железнодорожных сливно-наливных эстакад</w:t>
      </w:r>
    </w:p>
    <w:bookmarkEnd w:id="861"/>
    <w:bookmarkStart w:name="z899" w:id="862"/>
    <w:p>
      <w:pPr>
        <w:spacing w:after="0"/>
        <w:ind w:left="0"/>
        <w:jc w:val="both"/>
      </w:pPr>
      <w:r>
        <w:rPr>
          <w:rFonts w:ascii="Times New Roman"/>
          <w:b w:val="false"/>
          <w:i w:val="false"/>
          <w:color w:val="000000"/>
          <w:sz w:val="28"/>
        </w:rPr>
        <w:t>
      549. На площадках нефтебаз и наливных пунктов (станций), магистральных продуктопроводов, на которых размещены сливно-наливные сооружения, в случае аварии и проливов, предусматривается беспрепятственный сток жидкости в отводные лотки или канавы, соединенные через гидравлические затворы со сборником, или производственной системой водоотведения.</w:t>
      </w:r>
    </w:p>
    <w:bookmarkEnd w:id="862"/>
    <w:bookmarkStart w:name="z900" w:id="863"/>
    <w:p>
      <w:pPr>
        <w:spacing w:after="0"/>
        <w:ind w:left="0"/>
        <w:jc w:val="both"/>
      </w:pPr>
      <w:r>
        <w:rPr>
          <w:rFonts w:ascii="Times New Roman"/>
          <w:b w:val="false"/>
          <w:i w:val="false"/>
          <w:color w:val="000000"/>
          <w:sz w:val="28"/>
        </w:rPr>
        <w:t>
      550. По обе стороны от сливно-наливных устройств или отдельно стоящих на железнодорожных путях стояков (на расстоянии двух двухосных или одного четырехосного вагонов) устанавливаются сигнальные знаки –контрольные столбики, за которые не допускается заходить тепловозам.</w:t>
      </w:r>
    </w:p>
    <w:bookmarkEnd w:id="863"/>
    <w:bookmarkStart w:name="z901" w:id="864"/>
    <w:p>
      <w:pPr>
        <w:spacing w:after="0"/>
        <w:ind w:left="0"/>
        <w:jc w:val="both"/>
      </w:pPr>
      <w:r>
        <w:rPr>
          <w:rFonts w:ascii="Times New Roman"/>
          <w:b w:val="false"/>
          <w:i w:val="false"/>
          <w:color w:val="000000"/>
          <w:sz w:val="28"/>
        </w:rPr>
        <w:t>
      551. Подача маршрутов под слив (налив) на свободные железнодорожные пути эстакады контролируется персоналом нефтебазы (наливного пункта, станции). В процессе слива и налива устанавливаются тормозные башмаки. Движение тепловозов по железнодорожным путям, на которых расположены сливно-наливные устройства, не допускается.</w:t>
      </w:r>
    </w:p>
    <w:bookmarkEnd w:id="864"/>
    <w:bookmarkStart w:name="z902" w:id="865"/>
    <w:p>
      <w:pPr>
        <w:spacing w:after="0"/>
        <w:ind w:left="0"/>
        <w:jc w:val="both"/>
      </w:pPr>
      <w:r>
        <w:rPr>
          <w:rFonts w:ascii="Times New Roman"/>
          <w:b w:val="false"/>
          <w:i w:val="false"/>
          <w:color w:val="000000"/>
          <w:sz w:val="28"/>
        </w:rPr>
        <w:t>
      552. Сливно-наливные устройства, трубопроводы и трубопроводная арматура подвергаются осмотру и планово-предупредительному ремонту согласно графику организации. Обнаруженные неисправности и утечки немедленно устраняются. Неисправная часть сливного устройства (или участка трубопровода) отключается.</w:t>
      </w:r>
    </w:p>
    <w:bookmarkEnd w:id="865"/>
    <w:bookmarkStart w:name="z903" w:id="866"/>
    <w:p>
      <w:pPr>
        <w:spacing w:after="0"/>
        <w:ind w:left="0"/>
        <w:jc w:val="both"/>
      </w:pPr>
      <w:r>
        <w:rPr>
          <w:rFonts w:ascii="Times New Roman"/>
          <w:b w:val="false"/>
          <w:i w:val="false"/>
          <w:color w:val="000000"/>
          <w:sz w:val="28"/>
        </w:rPr>
        <w:t>
      553. Сортировка железнодорожных цистерн и расцепка осуществляются за пределами эстакады слива и налива. Во время сливно-наливных операций нефтепродуктов с температурой вспышки паров менее 61</w:t>
      </w:r>
      <w:r>
        <w:rPr>
          <w:rFonts w:ascii="Times New Roman"/>
          <w:b w:val="false"/>
          <w:i w:val="false"/>
          <w:color w:val="000000"/>
          <w:vertAlign w:val="superscript"/>
        </w:rPr>
        <w:t>0</w:t>
      </w:r>
      <w:r>
        <w:rPr>
          <w:rFonts w:ascii="Times New Roman"/>
          <w:b w:val="false"/>
          <w:i w:val="false"/>
          <w:color w:val="000000"/>
          <w:sz w:val="28"/>
        </w:rPr>
        <w:t>С на эстакаде не допускается выполнять маневровые работы и подавать следующий маршрут на свободный путь. Во время сливных операций, проводимых с помощью устройств герметизированного слива, допускается подавать железнодорожные цистерны с нефтепродуктами на свободные эстакады.</w:t>
      </w:r>
    </w:p>
    <w:bookmarkEnd w:id="866"/>
    <w:bookmarkStart w:name="z904" w:id="867"/>
    <w:p>
      <w:pPr>
        <w:spacing w:after="0"/>
        <w:ind w:left="0"/>
        <w:jc w:val="both"/>
      </w:pPr>
      <w:r>
        <w:rPr>
          <w:rFonts w:ascii="Times New Roman"/>
          <w:b w:val="false"/>
          <w:i w:val="false"/>
          <w:color w:val="000000"/>
          <w:sz w:val="28"/>
        </w:rPr>
        <w:t>
      554. Железнодорожные цистерны под слив и налив подаются и выводятся плавно, без толчков и рывков. На территории сливно-наливных устройств не допускается тормозить и фиксировать железнодорожные цистерны металлическими башмаками, с применением деревянных подкладок или башмаков из металла, не вызывающего искрообразования.</w:t>
      </w:r>
    </w:p>
    <w:bookmarkEnd w:id="867"/>
    <w:bookmarkStart w:name="z905" w:id="868"/>
    <w:p>
      <w:pPr>
        <w:spacing w:after="0"/>
        <w:ind w:left="0"/>
        <w:jc w:val="both"/>
      </w:pPr>
      <w:r>
        <w:rPr>
          <w:rFonts w:ascii="Times New Roman"/>
          <w:b w:val="false"/>
          <w:i w:val="false"/>
          <w:color w:val="000000"/>
          <w:sz w:val="28"/>
        </w:rPr>
        <w:t>
      555. При наливе или сливе легковоспламеняющихся жидкостей не допускаются удары при закрытии крышек люка цистерн, при присоединении шлангов и приборов к железнодорожным цистернам. Инструмент, применяемый во время операций слива и налива, изготавливается из материала, не дающего искр при ударах. При наливе наконечник шланга опускается до дна цистерны, налив осуществляется под уровень жидкости во избежание разбрызгивания. Крышки люков цистерн снабжаются резиновыми прокладками.</w:t>
      </w:r>
    </w:p>
    <w:bookmarkEnd w:id="868"/>
    <w:bookmarkStart w:name="z906" w:id="869"/>
    <w:p>
      <w:pPr>
        <w:spacing w:after="0"/>
        <w:ind w:left="0"/>
        <w:jc w:val="both"/>
      </w:pPr>
      <w:r>
        <w:rPr>
          <w:rFonts w:ascii="Times New Roman"/>
          <w:b w:val="false"/>
          <w:i w:val="false"/>
          <w:color w:val="000000"/>
          <w:sz w:val="28"/>
        </w:rPr>
        <w:t>
      556. Не допускается слив и налив нефтепродуктов при разрядах электричества.</w:t>
      </w:r>
    </w:p>
    <w:bookmarkEnd w:id="869"/>
    <w:bookmarkStart w:name="z907" w:id="870"/>
    <w:p>
      <w:pPr>
        <w:spacing w:after="0"/>
        <w:ind w:left="0"/>
        <w:jc w:val="both"/>
      </w:pPr>
      <w:r>
        <w:rPr>
          <w:rFonts w:ascii="Times New Roman"/>
          <w:b w:val="false"/>
          <w:i w:val="false"/>
          <w:color w:val="000000"/>
          <w:sz w:val="28"/>
        </w:rPr>
        <w:t>
      557. Для местного освещения во время сливно-наливных операций применяются аккумуляторные фонари во взрывобезопасном исполнении.</w:t>
      </w:r>
    </w:p>
    <w:bookmarkEnd w:id="870"/>
    <w:bookmarkStart w:name="z908" w:id="871"/>
    <w:p>
      <w:pPr>
        <w:spacing w:after="0"/>
        <w:ind w:left="0"/>
        <w:jc w:val="both"/>
      </w:pPr>
      <w:r>
        <w:rPr>
          <w:rFonts w:ascii="Times New Roman"/>
          <w:b w:val="false"/>
          <w:i w:val="false"/>
          <w:color w:val="000000"/>
          <w:sz w:val="28"/>
        </w:rPr>
        <w:t>
      558. На железнодорожной сливно-наливной эстакаде для легковоспламеняющихся нефтепродуктов переходные мостики оборудуются деревянными подушками с потайными болтами или материалами, исключающими искрообразование.</w:t>
      </w:r>
    </w:p>
    <w:bookmarkEnd w:id="871"/>
    <w:bookmarkStart w:name="z909" w:id="872"/>
    <w:p>
      <w:pPr>
        <w:spacing w:after="0"/>
        <w:ind w:left="0"/>
        <w:jc w:val="both"/>
      </w:pPr>
      <w:r>
        <w:rPr>
          <w:rFonts w:ascii="Times New Roman"/>
          <w:b w:val="false"/>
          <w:i w:val="false"/>
          <w:color w:val="000000"/>
          <w:sz w:val="28"/>
        </w:rPr>
        <w:t>
      559. Не допускается применять в качестве рычагов стальные предметы для сдвига с места и подкатки железнодорожных цистерн к месту слива и налива. Железнодорожные цистерны подкатываются при помощи лебедок.</w:t>
      </w:r>
    </w:p>
    <w:bookmarkEnd w:id="872"/>
    <w:bookmarkStart w:name="z910" w:id="873"/>
    <w:p>
      <w:pPr>
        <w:spacing w:after="0"/>
        <w:ind w:left="0"/>
        <w:jc w:val="both"/>
      </w:pPr>
      <w:r>
        <w:rPr>
          <w:rFonts w:ascii="Times New Roman"/>
          <w:b w:val="false"/>
          <w:i w:val="false"/>
          <w:color w:val="000000"/>
          <w:sz w:val="28"/>
        </w:rPr>
        <w:t>
      560. Прием под налив железнодорожных цистерн без отметки технического осмотра, а также с явным признаком утечки или других неисправностей, препятствующих наливу нефтепродуктов, не допускается.</w:t>
      </w:r>
    </w:p>
    <w:bookmarkEnd w:id="873"/>
    <w:bookmarkStart w:name="z911" w:id="874"/>
    <w:p>
      <w:pPr>
        <w:spacing w:after="0"/>
        <w:ind w:left="0"/>
        <w:jc w:val="both"/>
      </w:pPr>
      <w:r>
        <w:rPr>
          <w:rFonts w:ascii="Times New Roman"/>
          <w:b w:val="false"/>
          <w:i w:val="false"/>
          <w:color w:val="000000"/>
          <w:sz w:val="28"/>
        </w:rPr>
        <w:t>
      561. Перед сливом или наливом нефтепродуктов проверяется правильность открытия всех переключающих вентилей, задвижек, а также исправность сливно-наливных устройств, плотность соединений шлангов или телескопических труб.</w:t>
      </w:r>
    </w:p>
    <w:bookmarkEnd w:id="874"/>
    <w:bookmarkStart w:name="z912" w:id="875"/>
    <w:p>
      <w:pPr>
        <w:spacing w:after="0"/>
        <w:ind w:left="0"/>
        <w:jc w:val="both"/>
      </w:pPr>
      <w:r>
        <w:rPr>
          <w:rFonts w:ascii="Times New Roman"/>
          <w:b w:val="false"/>
          <w:i w:val="false"/>
          <w:color w:val="000000"/>
          <w:sz w:val="28"/>
        </w:rPr>
        <w:t>
      562. При открытии люка железнодорожной цистерны и заправке шлангов лица, выполняющие эти операции, находятся с наветренной стороны люка.</w:t>
      </w:r>
    </w:p>
    <w:bookmarkEnd w:id="875"/>
    <w:bookmarkStart w:name="z913" w:id="876"/>
    <w:p>
      <w:pPr>
        <w:spacing w:after="0"/>
        <w:ind w:left="0"/>
        <w:jc w:val="both"/>
      </w:pPr>
      <w:r>
        <w:rPr>
          <w:rFonts w:ascii="Times New Roman"/>
          <w:b w:val="false"/>
          <w:i w:val="false"/>
          <w:color w:val="000000"/>
          <w:sz w:val="28"/>
        </w:rPr>
        <w:t>
      563. При обнаружении в процессе налива в железнодорожной цистерне утечки, налив в цистерну немедленно приостанавливается до полного устранения неисправности. При невозможности устранения утечки, цистерна освобождается от налитого нефтепродукта и возвращается на станцию отправления.</w:t>
      </w:r>
    </w:p>
    <w:bookmarkEnd w:id="876"/>
    <w:bookmarkStart w:name="z914" w:id="877"/>
    <w:p>
      <w:pPr>
        <w:spacing w:after="0"/>
        <w:ind w:left="0"/>
        <w:jc w:val="both"/>
      </w:pPr>
      <w:r>
        <w:rPr>
          <w:rFonts w:ascii="Times New Roman"/>
          <w:b w:val="false"/>
          <w:i w:val="false"/>
          <w:color w:val="000000"/>
          <w:sz w:val="28"/>
        </w:rPr>
        <w:t>
      564. Не допускается открывать неисправные нижние сливные приборы железнодорожных цистерн с помощью приспособлений, вызывающих искрообразование. Нижний сливной прибор цистерны к сливно-наливному коллектору присоединяется после установки башмаков (упоров) под колеса цистерны и отвода с этого пути локомотива.</w:t>
      </w:r>
    </w:p>
    <w:bookmarkEnd w:id="877"/>
    <w:bookmarkStart w:name="z915" w:id="878"/>
    <w:p>
      <w:pPr>
        <w:spacing w:after="0"/>
        <w:ind w:left="0"/>
        <w:jc w:val="both"/>
      </w:pPr>
      <w:r>
        <w:rPr>
          <w:rFonts w:ascii="Times New Roman"/>
          <w:b w:val="false"/>
          <w:i w:val="false"/>
          <w:color w:val="000000"/>
          <w:sz w:val="28"/>
        </w:rPr>
        <w:t>
      565. По окончании налива нефтепродукта в железнодорожные цистерны шланги, стояки и коллекторы, расположенные по верху наливных эстакад, освобождаются от нефтепродуктов, а крышки люков железнодорожных цистерн герметически закрываются.</w:t>
      </w:r>
    </w:p>
    <w:bookmarkEnd w:id="878"/>
    <w:bookmarkStart w:name="z916" w:id="879"/>
    <w:p>
      <w:pPr>
        <w:spacing w:after="0"/>
        <w:ind w:left="0"/>
        <w:jc w:val="both"/>
      </w:pPr>
      <w:r>
        <w:rPr>
          <w:rFonts w:ascii="Times New Roman"/>
          <w:b w:val="false"/>
          <w:i w:val="false"/>
          <w:color w:val="000000"/>
          <w:sz w:val="28"/>
        </w:rPr>
        <w:t>
      566. Застывшие нефтепродукты в сливно-наливных устройствах железнодорожных цистерн отогреваются паром, специальными подогревателями. Применение открытого огня не допускается.</w:t>
      </w:r>
    </w:p>
    <w:bookmarkEnd w:id="879"/>
    <w:bookmarkStart w:name="z917" w:id="880"/>
    <w:p>
      <w:pPr>
        <w:spacing w:after="0"/>
        <w:ind w:left="0"/>
        <w:jc w:val="both"/>
      </w:pPr>
      <w:r>
        <w:rPr>
          <w:rFonts w:ascii="Times New Roman"/>
          <w:b w:val="false"/>
          <w:i w:val="false"/>
          <w:color w:val="000000"/>
          <w:sz w:val="28"/>
        </w:rPr>
        <w:t>
      567. При подогреве вязких нефтепродуктов в железнодорожных цистернах паровыми змеевиками последние включаются в работу после полного погружения их в нефтепродукты на глубину не менее 0,5 м. Во время подогрева обеспечивается контроль за расширением нефтепродукта с повышением его температуры. Не допускается превышение температуры подогрева жидкости в цистернах на 15</w:t>
      </w:r>
      <w:r>
        <w:rPr>
          <w:rFonts w:ascii="Times New Roman"/>
          <w:b w:val="false"/>
          <w:i w:val="false"/>
          <w:color w:val="000000"/>
          <w:vertAlign w:val="superscript"/>
        </w:rPr>
        <w:t>0</w:t>
      </w:r>
      <w:r>
        <w:rPr>
          <w:rFonts w:ascii="Times New Roman"/>
          <w:b w:val="false"/>
          <w:i w:val="false"/>
          <w:color w:val="000000"/>
          <w:sz w:val="28"/>
        </w:rPr>
        <w:t>С. Не допускается слив нефтепродукта во время подогрева электрогрелками.</w:t>
      </w:r>
    </w:p>
    <w:bookmarkEnd w:id="880"/>
    <w:bookmarkStart w:name="z918" w:id="881"/>
    <w:p>
      <w:pPr>
        <w:spacing w:after="0"/>
        <w:ind w:left="0"/>
        <w:jc w:val="both"/>
      </w:pPr>
      <w:r>
        <w:rPr>
          <w:rFonts w:ascii="Times New Roman"/>
          <w:b w:val="false"/>
          <w:i w:val="false"/>
          <w:color w:val="000000"/>
          <w:sz w:val="28"/>
        </w:rPr>
        <w:t>
      568. Нижний слив нефтепродуктов производится через герметизированные сливные приборы.</w:t>
      </w:r>
    </w:p>
    <w:bookmarkEnd w:id="881"/>
    <w:bookmarkStart w:name="z919" w:id="882"/>
    <w:p>
      <w:pPr>
        <w:spacing w:after="0"/>
        <w:ind w:left="0"/>
        <w:jc w:val="both"/>
      </w:pPr>
      <w:r>
        <w:rPr>
          <w:rFonts w:ascii="Times New Roman"/>
          <w:b w:val="false"/>
          <w:i w:val="false"/>
          <w:color w:val="000000"/>
          <w:sz w:val="28"/>
        </w:rPr>
        <w:t>
      569. На железнодорожных путях сливно-наливных эстакад, расположенных на электрифицированных железных дорогах, устанавливаются два изолирующих стыка: первый – за пределами фронта слива, второй – у стрелки тупика.</w:t>
      </w:r>
    </w:p>
    <w:bookmarkEnd w:id="882"/>
    <w:bookmarkStart w:name="z920" w:id="883"/>
    <w:p>
      <w:pPr>
        <w:spacing w:after="0"/>
        <w:ind w:left="0"/>
        <w:jc w:val="both"/>
      </w:pPr>
      <w:r>
        <w:rPr>
          <w:rFonts w:ascii="Times New Roman"/>
          <w:b w:val="false"/>
          <w:i w:val="false"/>
          <w:color w:val="000000"/>
          <w:sz w:val="28"/>
        </w:rPr>
        <w:t>
      570. Налив в цистерны, осуществляемый в условиях низких температур, производится с учетом объемного расширения нефтепродукта, а также транспортировки в районы с более высокой температурой воздуха.</w:t>
      </w:r>
    </w:p>
    <w:bookmarkEnd w:id="883"/>
    <w:bookmarkStart w:name="z921" w:id="884"/>
    <w:p>
      <w:pPr>
        <w:spacing w:after="0"/>
        <w:ind w:left="0"/>
        <w:jc w:val="both"/>
      </w:pPr>
      <w:r>
        <w:rPr>
          <w:rFonts w:ascii="Times New Roman"/>
          <w:b w:val="false"/>
          <w:i w:val="false"/>
          <w:color w:val="000000"/>
          <w:sz w:val="28"/>
        </w:rPr>
        <w:t>
      571. Железнодорожные пути, эстакады, трубопроводы, телескопические трубы и наконечники шлангов заземляются. Сопротивление заземляющих устройств проверяется не реже одного раза в год по графику, утвержденного главным инженером предприятия.</w:t>
      </w:r>
    </w:p>
    <w:bookmarkEnd w:id="884"/>
    <w:bookmarkStart w:name="z922" w:id="885"/>
    <w:p>
      <w:pPr>
        <w:spacing w:after="0"/>
        <w:ind w:left="0"/>
        <w:jc w:val="both"/>
      </w:pPr>
      <w:r>
        <w:rPr>
          <w:rFonts w:ascii="Times New Roman"/>
          <w:b w:val="false"/>
          <w:i w:val="false"/>
          <w:color w:val="000000"/>
          <w:sz w:val="28"/>
        </w:rPr>
        <w:t>
      572. Рабочие и эвакуационные лестницы, а также лебедки, установленные в конце железнодорожных тупиков эстакад, содержатся в исправном состоянии.</w:t>
      </w:r>
    </w:p>
    <w:bookmarkEnd w:id="885"/>
    <w:bookmarkStart w:name="z923" w:id="886"/>
    <w:p>
      <w:pPr>
        <w:spacing w:after="0"/>
        <w:ind w:left="0"/>
        <w:jc w:val="both"/>
      </w:pPr>
      <w:r>
        <w:rPr>
          <w:rFonts w:ascii="Times New Roman"/>
          <w:b w:val="false"/>
          <w:i w:val="false"/>
          <w:color w:val="000000"/>
          <w:sz w:val="28"/>
        </w:rPr>
        <w:t>
      573. При проведении операций слива и налива нефтепродуктов трос лебедки находится в размотанном состоянии.</w:t>
      </w:r>
    </w:p>
    <w:bookmarkEnd w:id="886"/>
    <w:bookmarkStart w:name="z924" w:id="887"/>
    <w:p>
      <w:pPr>
        <w:spacing w:after="0"/>
        <w:ind w:left="0"/>
        <w:jc w:val="left"/>
      </w:pPr>
      <w:r>
        <w:rPr>
          <w:rFonts w:ascii="Times New Roman"/>
          <w:b/>
          <w:i w:val="false"/>
          <w:color w:val="000000"/>
        </w:rPr>
        <w:t xml:space="preserve"> Глава 7. Порядок обеспечения пожарной безопасности при содержании сливно-наливных причалов и береговых сооружений</w:t>
      </w:r>
    </w:p>
    <w:bookmarkEnd w:id="887"/>
    <w:bookmarkStart w:name="z925" w:id="888"/>
    <w:p>
      <w:pPr>
        <w:spacing w:after="0"/>
        <w:ind w:left="0"/>
        <w:jc w:val="both"/>
      </w:pPr>
      <w:r>
        <w:rPr>
          <w:rFonts w:ascii="Times New Roman"/>
          <w:b w:val="false"/>
          <w:i w:val="false"/>
          <w:color w:val="000000"/>
          <w:sz w:val="28"/>
        </w:rPr>
        <w:t>
      574. Сливно-наливные причалы и пирсы выполняются из негорючих материалов. Проезды для пожарных автомобилей и переходные мостики содержатся в исправном состоянии и свободными от загромождения различными предметами.</w:t>
      </w:r>
    </w:p>
    <w:bookmarkEnd w:id="888"/>
    <w:bookmarkStart w:name="z926" w:id="889"/>
    <w:p>
      <w:pPr>
        <w:spacing w:after="0"/>
        <w:ind w:left="0"/>
        <w:jc w:val="both"/>
      </w:pPr>
      <w:r>
        <w:rPr>
          <w:rFonts w:ascii="Times New Roman"/>
          <w:b w:val="false"/>
          <w:i w:val="false"/>
          <w:color w:val="000000"/>
          <w:sz w:val="28"/>
        </w:rPr>
        <w:t>
      575. Береговые трубопроводы, расположенные на расстоянии 30 м от причала, оборудуются аварийными задвижками. В местах перехода через трубопроводы предусматриваются мостики из негорючих материалов.</w:t>
      </w:r>
    </w:p>
    <w:bookmarkEnd w:id="889"/>
    <w:bookmarkStart w:name="z927" w:id="890"/>
    <w:p>
      <w:pPr>
        <w:spacing w:after="0"/>
        <w:ind w:left="0"/>
        <w:jc w:val="both"/>
      </w:pPr>
      <w:r>
        <w:rPr>
          <w:rFonts w:ascii="Times New Roman"/>
          <w:b w:val="false"/>
          <w:i w:val="false"/>
          <w:color w:val="000000"/>
          <w:sz w:val="28"/>
        </w:rPr>
        <w:t>
      576. Фланцы переносных сливно-наливных трубопроводов и соединительные муфты переносных рукавов выполняются из металла, исключающего искрообразование при ударах об палубу.</w:t>
      </w:r>
    </w:p>
    <w:bookmarkEnd w:id="890"/>
    <w:bookmarkStart w:name="z928" w:id="891"/>
    <w:p>
      <w:pPr>
        <w:spacing w:after="0"/>
        <w:ind w:left="0"/>
        <w:jc w:val="both"/>
      </w:pPr>
      <w:r>
        <w:rPr>
          <w:rFonts w:ascii="Times New Roman"/>
          <w:b w:val="false"/>
          <w:i w:val="false"/>
          <w:color w:val="000000"/>
          <w:sz w:val="28"/>
        </w:rPr>
        <w:t>
      577. Нефтеналивные суда заземляются до соединения трубопроводов с рукавами для перекачки нефтепродуктов. Заземляющие устройства снимают после окончания сливно-наливных операций и разъединения трубопроводов от рукавов причала у судна.</w:t>
      </w:r>
    </w:p>
    <w:bookmarkEnd w:id="891"/>
    <w:bookmarkStart w:name="z929" w:id="892"/>
    <w:p>
      <w:pPr>
        <w:spacing w:after="0"/>
        <w:ind w:left="0"/>
        <w:jc w:val="both"/>
      </w:pPr>
      <w:r>
        <w:rPr>
          <w:rFonts w:ascii="Times New Roman"/>
          <w:b w:val="false"/>
          <w:i w:val="false"/>
          <w:color w:val="000000"/>
          <w:sz w:val="28"/>
        </w:rPr>
        <w:t>
      578. При пользовании грузоподъемными приспособлениями, установленными на причалах нефтебазы, систематически смазываются тали, а места соприкосновения цепи с палубой закрываются матами или деревянными щитами.</w:t>
      </w:r>
    </w:p>
    <w:bookmarkEnd w:id="892"/>
    <w:bookmarkStart w:name="z930" w:id="893"/>
    <w:p>
      <w:pPr>
        <w:spacing w:after="0"/>
        <w:ind w:left="0"/>
        <w:jc w:val="both"/>
      </w:pPr>
      <w:r>
        <w:rPr>
          <w:rFonts w:ascii="Times New Roman"/>
          <w:b w:val="false"/>
          <w:i w:val="false"/>
          <w:color w:val="000000"/>
          <w:sz w:val="28"/>
        </w:rPr>
        <w:t>
      579. При сборке и разборке соединительных трубопроводов и рукавов, соединяющих судно с береговыми устройствами, используется инструмент, исключающий искрообразование при ударах.</w:t>
      </w:r>
    </w:p>
    <w:bookmarkEnd w:id="893"/>
    <w:bookmarkStart w:name="z931" w:id="894"/>
    <w:p>
      <w:pPr>
        <w:spacing w:after="0"/>
        <w:ind w:left="0"/>
        <w:jc w:val="both"/>
      </w:pPr>
      <w:r>
        <w:rPr>
          <w:rFonts w:ascii="Times New Roman"/>
          <w:b w:val="false"/>
          <w:i w:val="false"/>
          <w:color w:val="000000"/>
          <w:sz w:val="28"/>
        </w:rPr>
        <w:t>
      580. Сливо-наливные работы производятся при участии не менее двух человек.</w:t>
      </w:r>
    </w:p>
    <w:bookmarkEnd w:id="894"/>
    <w:bookmarkStart w:name="z932" w:id="895"/>
    <w:p>
      <w:pPr>
        <w:spacing w:after="0"/>
        <w:ind w:left="0"/>
        <w:jc w:val="both"/>
      </w:pPr>
      <w:r>
        <w:rPr>
          <w:rFonts w:ascii="Times New Roman"/>
          <w:b w:val="false"/>
          <w:i w:val="false"/>
          <w:color w:val="000000"/>
          <w:sz w:val="28"/>
        </w:rPr>
        <w:t>
      581. Обслуживающий персонал причала и судна ведет постоянное наблюдение за ходом сливно-наливных работ и состоянием оборудования. Образовавшаяся утечка нефтепродуктов немедленно устраняется; если это выполнить невозможно, то операции по сливу и наливу нефтепродуктов приостанавливаются до полного исправления оборудования.</w:t>
      </w:r>
    </w:p>
    <w:bookmarkEnd w:id="895"/>
    <w:bookmarkStart w:name="z933" w:id="896"/>
    <w:p>
      <w:pPr>
        <w:spacing w:after="0"/>
        <w:ind w:left="0"/>
        <w:jc w:val="both"/>
      </w:pPr>
      <w:r>
        <w:rPr>
          <w:rFonts w:ascii="Times New Roman"/>
          <w:b w:val="false"/>
          <w:i w:val="false"/>
          <w:color w:val="000000"/>
          <w:sz w:val="28"/>
        </w:rPr>
        <w:t>
      582. Не допускаются слив и налив нефтепродуктов во время грозы.</w:t>
      </w:r>
    </w:p>
    <w:bookmarkEnd w:id="896"/>
    <w:bookmarkStart w:name="z934" w:id="897"/>
    <w:p>
      <w:pPr>
        <w:spacing w:after="0"/>
        <w:ind w:left="0"/>
        <w:jc w:val="both"/>
      </w:pPr>
      <w:r>
        <w:rPr>
          <w:rFonts w:ascii="Times New Roman"/>
          <w:b w:val="false"/>
          <w:i w:val="false"/>
          <w:color w:val="000000"/>
          <w:sz w:val="28"/>
        </w:rPr>
        <w:t>
      583. Во время сливно-наливных операций, на водных причалах, судах, перекачивающих станциях и ближе 20 м от них не допускается:</w:t>
      </w:r>
    </w:p>
    <w:bookmarkEnd w:id="897"/>
    <w:bookmarkStart w:name="z935" w:id="898"/>
    <w:p>
      <w:pPr>
        <w:spacing w:after="0"/>
        <w:ind w:left="0"/>
        <w:jc w:val="both"/>
      </w:pPr>
      <w:r>
        <w:rPr>
          <w:rFonts w:ascii="Times New Roman"/>
          <w:b w:val="false"/>
          <w:i w:val="false"/>
          <w:color w:val="000000"/>
          <w:sz w:val="28"/>
        </w:rPr>
        <w:t>
      1) выполнять огневые работы, курить и применять открытый огонь;</w:t>
      </w:r>
    </w:p>
    <w:bookmarkEnd w:id="898"/>
    <w:bookmarkStart w:name="z936" w:id="899"/>
    <w:p>
      <w:pPr>
        <w:spacing w:after="0"/>
        <w:ind w:left="0"/>
        <w:jc w:val="both"/>
      </w:pPr>
      <w:r>
        <w:rPr>
          <w:rFonts w:ascii="Times New Roman"/>
          <w:b w:val="false"/>
          <w:i w:val="false"/>
          <w:color w:val="000000"/>
          <w:sz w:val="28"/>
        </w:rPr>
        <w:t>
      2) пользоваться неисправными электроосветительными приборами;</w:t>
      </w:r>
    </w:p>
    <w:bookmarkEnd w:id="899"/>
    <w:bookmarkStart w:name="z937" w:id="900"/>
    <w:p>
      <w:pPr>
        <w:spacing w:after="0"/>
        <w:ind w:left="0"/>
        <w:jc w:val="both"/>
      </w:pPr>
      <w:r>
        <w:rPr>
          <w:rFonts w:ascii="Times New Roman"/>
          <w:b w:val="false"/>
          <w:i w:val="false"/>
          <w:color w:val="000000"/>
          <w:sz w:val="28"/>
        </w:rPr>
        <w:t>
      3) применять для освещения переносные электрические и другие фонари (кроме аккумуляторных во взрывобезопасном исполнении);</w:t>
      </w:r>
    </w:p>
    <w:bookmarkEnd w:id="900"/>
    <w:bookmarkStart w:name="z938" w:id="901"/>
    <w:p>
      <w:pPr>
        <w:spacing w:after="0"/>
        <w:ind w:left="0"/>
        <w:jc w:val="both"/>
      </w:pPr>
      <w:r>
        <w:rPr>
          <w:rFonts w:ascii="Times New Roman"/>
          <w:b w:val="false"/>
          <w:i w:val="false"/>
          <w:color w:val="000000"/>
          <w:sz w:val="28"/>
        </w:rPr>
        <w:t>
      4) пребывание лиц, не связанных с операциями по сливу-наливу нефтепродуктов;</w:t>
      </w:r>
    </w:p>
    <w:bookmarkEnd w:id="901"/>
    <w:bookmarkStart w:name="z939" w:id="902"/>
    <w:p>
      <w:pPr>
        <w:spacing w:after="0"/>
        <w:ind w:left="0"/>
        <w:jc w:val="both"/>
      </w:pPr>
      <w:r>
        <w:rPr>
          <w:rFonts w:ascii="Times New Roman"/>
          <w:b w:val="false"/>
          <w:i w:val="false"/>
          <w:color w:val="000000"/>
          <w:sz w:val="28"/>
        </w:rPr>
        <w:t>
      5) прием и налив в судно нефтепродуктов, подогретых до температуры выше + 45</w:t>
      </w:r>
      <w:r>
        <w:rPr>
          <w:rFonts w:ascii="Times New Roman"/>
          <w:b w:val="false"/>
          <w:i w:val="false"/>
          <w:color w:val="000000"/>
          <w:vertAlign w:val="superscript"/>
        </w:rPr>
        <w:t>0</w:t>
      </w:r>
      <w:r>
        <w:rPr>
          <w:rFonts w:ascii="Times New Roman"/>
          <w:b w:val="false"/>
          <w:i w:val="false"/>
          <w:color w:val="000000"/>
          <w:sz w:val="28"/>
        </w:rPr>
        <w:t>С.</w:t>
      </w:r>
    </w:p>
    <w:bookmarkEnd w:id="902"/>
    <w:bookmarkStart w:name="z940" w:id="903"/>
    <w:p>
      <w:pPr>
        <w:spacing w:after="0"/>
        <w:ind w:left="0"/>
        <w:jc w:val="left"/>
      </w:pPr>
      <w:r>
        <w:rPr>
          <w:rFonts w:ascii="Times New Roman"/>
          <w:b/>
          <w:i w:val="false"/>
          <w:color w:val="000000"/>
        </w:rPr>
        <w:t xml:space="preserve"> Глава 8. Порядок обеспечения пожарной безопасности при содержании автоналивных эстакад, разливочных и расфасовочных нефтепродуктов</w:t>
      </w:r>
    </w:p>
    <w:bookmarkEnd w:id="903"/>
    <w:bookmarkStart w:name="z941" w:id="904"/>
    <w:p>
      <w:pPr>
        <w:spacing w:after="0"/>
        <w:ind w:left="0"/>
        <w:jc w:val="both"/>
      </w:pPr>
      <w:r>
        <w:rPr>
          <w:rFonts w:ascii="Times New Roman"/>
          <w:b w:val="false"/>
          <w:i w:val="false"/>
          <w:color w:val="000000"/>
          <w:sz w:val="28"/>
        </w:rPr>
        <w:t>
      584. Оперативные площадки, на которых расположены наливные устройства, обеспечиваются твердым покрытием и беспрепятственным стоком различных жидкостей через гидравлический затвор в производственно-ливневую систему водоотведения или специальный сборник. Разлившиеся жидкости смываются водой.</w:t>
      </w:r>
    </w:p>
    <w:bookmarkEnd w:id="904"/>
    <w:bookmarkStart w:name="z942" w:id="905"/>
    <w:p>
      <w:pPr>
        <w:spacing w:after="0"/>
        <w:ind w:left="0"/>
        <w:jc w:val="both"/>
      </w:pPr>
      <w:r>
        <w:rPr>
          <w:rFonts w:ascii="Times New Roman"/>
          <w:b w:val="false"/>
          <w:i w:val="false"/>
          <w:color w:val="000000"/>
          <w:sz w:val="28"/>
        </w:rPr>
        <w:t>
      585. Допустимое число автомашин, одновременно находящихся на оперативной площадке, устанавливается администрацией предприятия.</w:t>
      </w:r>
    </w:p>
    <w:bookmarkEnd w:id="905"/>
    <w:bookmarkStart w:name="z943" w:id="906"/>
    <w:p>
      <w:pPr>
        <w:spacing w:after="0"/>
        <w:ind w:left="0"/>
        <w:jc w:val="both"/>
      </w:pPr>
      <w:r>
        <w:rPr>
          <w:rFonts w:ascii="Times New Roman"/>
          <w:b w:val="false"/>
          <w:i w:val="false"/>
          <w:color w:val="000000"/>
          <w:sz w:val="28"/>
        </w:rPr>
        <w:t>
      586. Не допускается въезд на территорию и оперативную площадку неисправных автомобилей, а также ремонт их на территории предприятия.</w:t>
      </w:r>
    </w:p>
    <w:bookmarkEnd w:id="906"/>
    <w:bookmarkStart w:name="z944" w:id="907"/>
    <w:p>
      <w:pPr>
        <w:spacing w:after="0"/>
        <w:ind w:left="0"/>
        <w:jc w:val="both"/>
      </w:pPr>
      <w:r>
        <w:rPr>
          <w:rFonts w:ascii="Times New Roman"/>
          <w:b w:val="false"/>
          <w:i w:val="false"/>
          <w:color w:val="000000"/>
          <w:sz w:val="28"/>
        </w:rPr>
        <w:t>
      587. На проходной предприятия и площадке налива нефтепродуктов персонал предприятия внешним осмотром проверяет исправность автоцистерны и обеспеченность ее средствами пожаротушения.</w:t>
      </w:r>
    </w:p>
    <w:bookmarkEnd w:id="907"/>
    <w:bookmarkStart w:name="z945" w:id="908"/>
    <w:p>
      <w:pPr>
        <w:spacing w:after="0"/>
        <w:ind w:left="0"/>
        <w:jc w:val="both"/>
      </w:pPr>
      <w:r>
        <w:rPr>
          <w:rFonts w:ascii="Times New Roman"/>
          <w:b w:val="false"/>
          <w:i w:val="false"/>
          <w:color w:val="000000"/>
          <w:sz w:val="28"/>
        </w:rPr>
        <w:t>
      588. Обслуживающим персоналом предприятия (оператором или другим лицом) осуществляется контроль над процессом налива в автоцистерны.</w:t>
      </w:r>
    </w:p>
    <w:bookmarkEnd w:id="908"/>
    <w:bookmarkStart w:name="z946" w:id="909"/>
    <w:p>
      <w:pPr>
        <w:spacing w:after="0"/>
        <w:ind w:left="0"/>
        <w:jc w:val="both"/>
      </w:pPr>
      <w:r>
        <w:rPr>
          <w:rFonts w:ascii="Times New Roman"/>
          <w:b w:val="false"/>
          <w:i w:val="false"/>
          <w:color w:val="000000"/>
          <w:sz w:val="28"/>
        </w:rPr>
        <w:t>
      589. Нефтепродукты в автоцистерну наливаются при неработающем двигателе. При этом водитель контролирует процесс налива. При автоматической системе налива водитель выполняет действия, предусмотренные инструкцией для этой системы. Налив при работающем двигателе разрешается только в условиях низких температур, когда запуск двигателя затруднен.</w:t>
      </w:r>
    </w:p>
    <w:bookmarkEnd w:id="909"/>
    <w:bookmarkStart w:name="z947" w:id="910"/>
    <w:p>
      <w:pPr>
        <w:spacing w:after="0"/>
        <w:ind w:left="0"/>
        <w:jc w:val="both"/>
      </w:pPr>
      <w:r>
        <w:rPr>
          <w:rFonts w:ascii="Times New Roman"/>
          <w:b w:val="false"/>
          <w:i w:val="false"/>
          <w:color w:val="000000"/>
          <w:sz w:val="28"/>
        </w:rPr>
        <w:t>
      590. Автоналивная эстакада обеспечивается тросом или штангой для отбуксировки автоцистерн в случае пожара.</w:t>
      </w:r>
    </w:p>
    <w:bookmarkEnd w:id="910"/>
    <w:bookmarkStart w:name="z948" w:id="911"/>
    <w:p>
      <w:pPr>
        <w:spacing w:after="0"/>
        <w:ind w:left="0"/>
        <w:jc w:val="both"/>
      </w:pPr>
      <w:r>
        <w:rPr>
          <w:rFonts w:ascii="Times New Roman"/>
          <w:b w:val="false"/>
          <w:i w:val="false"/>
          <w:color w:val="000000"/>
          <w:sz w:val="28"/>
        </w:rPr>
        <w:t>
      591. По окончании налива наливные шланги (наконечники) выводятся из горловины автоцистерны после полного слива из них нефтепродуктов. Закрытие горловины автоцистерны крышкой производится осторожно, не допуская ударов.</w:t>
      </w:r>
    </w:p>
    <w:bookmarkEnd w:id="911"/>
    <w:bookmarkStart w:name="z949" w:id="912"/>
    <w:p>
      <w:pPr>
        <w:spacing w:after="0"/>
        <w:ind w:left="0"/>
        <w:jc w:val="both"/>
      </w:pPr>
      <w:r>
        <w:rPr>
          <w:rFonts w:ascii="Times New Roman"/>
          <w:b w:val="false"/>
          <w:i w:val="false"/>
          <w:color w:val="000000"/>
          <w:sz w:val="28"/>
        </w:rPr>
        <w:t>
      592. Водители автоцистерны проходят инструктаж (с выдачей удостоверений на автопредприятии) о мерах по соблюдению пожарной безопасности при перевозке нефтепродуктов.</w:t>
      </w:r>
    </w:p>
    <w:bookmarkEnd w:id="912"/>
    <w:bookmarkStart w:name="z950" w:id="913"/>
    <w:p>
      <w:pPr>
        <w:spacing w:after="0"/>
        <w:ind w:left="0"/>
        <w:jc w:val="both"/>
      </w:pPr>
      <w:r>
        <w:rPr>
          <w:rFonts w:ascii="Times New Roman"/>
          <w:b w:val="false"/>
          <w:i w:val="false"/>
          <w:color w:val="000000"/>
          <w:sz w:val="28"/>
        </w:rPr>
        <w:t>
      593. Не допускается запускать двигатель автоцистерны, находящейся под наливом, в случаях, когда допущен пролив (перелив) нефтепродукта.</w:t>
      </w:r>
    </w:p>
    <w:bookmarkEnd w:id="913"/>
    <w:bookmarkStart w:name="z951" w:id="914"/>
    <w:p>
      <w:pPr>
        <w:spacing w:after="0"/>
        <w:ind w:left="0"/>
        <w:jc w:val="both"/>
      </w:pPr>
      <w:r>
        <w:rPr>
          <w:rFonts w:ascii="Times New Roman"/>
          <w:b w:val="false"/>
          <w:i w:val="false"/>
          <w:color w:val="000000"/>
          <w:sz w:val="28"/>
        </w:rPr>
        <w:t>
      594. В помещении разливочной не допускается хранить пустую и наполненную нефтепродуктами тару, а также посторонние предметы и оборудование. В помещении разливочной предусматривается центральный проход шириной не менее 2 м. Не допускается загромождение прохода.</w:t>
      </w:r>
    </w:p>
    <w:bookmarkEnd w:id="914"/>
    <w:bookmarkStart w:name="z952" w:id="915"/>
    <w:p>
      <w:pPr>
        <w:spacing w:after="0"/>
        <w:ind w:left="0"/>
        <w:jc w:val="both"/>
      </w:pPr>
      <w:r>
        <w:rPr>
          <w:rFonts w:ascii="Times New Roman"/>
          <w:b w:val="false"/>
          <w:i w:val="false"/>
          <w:color w:val="000000"/>
          <w:sz w:val="28"/>
        </w:rPr>
        <w:t>
      595. Нефтепродукты в бочкотару подлежат отпуску только обслуживающим персоналом предприятия. Перед отпуском нефтепродуктов обслуживающий персонал осматривает тару, предназначенную под налив. Наливать нефтепродукты в неисправную тару не допускается.</w:t>
      </w:r>
    </w:p>
    <w:bookmarkEnd w:id="915"/>
    <w:bookmarkStart w:name="z953" w:id="916"/>
    <w:p>
      <w:pPr>
        <w:spacing w:after="0"/>
        <w:ind w:left="0"/>
        <w:jc w:val="left"/>
      </w:pPr>
      <w:r>
        <w:rPr>
          <w:rFonts w:ascii="Times New Roman"/>
          <w:b/>
          <w:i w:val="false"/>
          <w:color w:val="000000"/>
        </w:rPr>
        <w:t xml:space="preserve"> Глава 9. Порядок обеспечения пожарной безопасности при содержании пунктов сбора, реализации и очистки отработанных нефтепродуктов</w:t>
      </w:r>
    </w:p>
    <w:bookmarkEnd w:id="916"/>
    <w:bookmarkStart w:name="z954" w:id="917"/>
    <w:p>
      <w:pPr>
        <w:spacing w:after="0"/>
        <w:ind w:left="0"/>
        <w:jc w:val="both"/>
      </w:pPr>
      <w:r>
        <w:rPr>
          <w:rFonts w:ascii="Times New Roman"/>
          <w:b w:val="false"/>
          <w:i w:val="false"/>
          <w:color w:val="000000"/>
          <w:sz w:val="28"/>
        </w:rPr>
        <w:t>
      596. Пункты сбора и отгрузки отработанных нефтепродуктов, а также регенерационные установки размещаются в зоне розничного отпуска нефтепродуктов. Прием и отпуск (отгрузка) нефтепродуктов осуществляется в присутствии персонала предприятия.</w:t>
      </w:r>
    </w:p>
    <w:bookmarkEnd w:id="917"/>
    <w:bookmarkStart w:name="z955" w:id="918"/>
    <w:p>
      <w:pPr>
        <w:spacing w:after="0"/>
        <w:ind w:left="0"/>
        <w:jc w:val="both"/>
      </w:pPr>
      <w:r>
        <w:rPr>
          <w:rFonts w:ascii="Times New Roman"/>
          <w:b w:val="false"/>
          <w:i w:val="false"/>
          <w:color w:val="000000"/>
          <w:sz w:val="28"/>
        </w:rPr>
        <w:t>
      597. Дыхательная и предохранительная арматура на резервуарах применяется при хранении отработанной смеси нефтепродуктов такая же, как на резервуарах для хранения легковоспламеняющихся жидкостей, а при хранении отработанных индустриальных и моторных масел – как на резервуарах для хранения масел.</w:t>
      </w:r>
    </w:p>
    <w:bookmarkEnd w:id="918"/>
    <w:bookmarkStart w:name="z956" w:id="919"/>
    <w:p>
      <w:pPr>
        <w:spacing w:after="0"/>
        <w:ind w:left="0"/>
        <w:jc w:val="both"/>
      </w:pPr>
      <w:r>
        <w:rPr>
          <w:rFonts w:ascii="Times New Roman"/>
          <w:b w:val="false"/>
          <w:i w:val="false"/>
          <w:color w:val="000000"/>
          <w:sz w:val="28"/>
        </w:rPr>
        <w:t>
      598. Температура разогрева отработанных нефтепродуктов выполняется на 15</w:t>
      </w:r>
      <w:r>
        <w:rPr>
          <w:rFonts w:ascii="Times New Roman"/>
          <w:b w:val="false"/>
          <w:i w:val="false"/>
          <w:color w:val="000000"/>
          <w:vertAlign w:val="superscript"/>
        </w:rPr>
        <w:t>0</w:t>
      </w:r>
      <w:r>
        <w:rPr>
          <w:rFonts w:ascii="Times New Roman"/>
          <w:b w:val="false"/>
          <w:i w:val="false"/>
          <w:color w:val="000000"/>
          <w:sz w:val="28"/>
        </w:rPr>
        <w:t>С ниже температуры вспышки паров входящего в их состав компонента с наименьшей температурой вспышки паров.</w:t>
      </w:r>
    </w:p>
    <w:bookmarkEnd w:id="919"/>
    <w:bookmarkStart w:name="z957" w:id="920"/>
    <w:p>
      <w:pPr>
        <w:spacing w:after="0"/>
        <w:ind w:left="0"/>
        <w:jc w:val="both"/>
      </w:pPr>
      <w:r>
        <w:rPr>
          <w:rFonts w:ascii="Times New Roman"/>
          <w:b w:val="false"/>
          <w:i w:val="false"/>
          <w:color w:val="000000"/>
          <w:sz w:val="28"/>
        </w:rPr>
        <w:t>
      599. Сливно-наливные устройства для отработанных нефтепродуктов с температурой вспышки 1200С и ниже содержатся закрытыми.</w:t>
      </w:r>
    </w:p>
    <w:bookmarkEnd w:id="920"/>
    <w:bookmarkStart w:name="z958" w:id="921"/>
    <w:p>
      <w:pPr>
        <w:spacing w:after="0"/>
        <w:ind w:left="0"/>
        <w:jc w:val="both"/>
      </w:pPr>
      <w:r>
        <w:rPr>
          <w:rFonts w:ascii="Times New Roman"/>
          <w:b w:val="false"/>
          <w:i w:val="false"/>
          <w:color w:val="000000"/>
          <w:sz w:val="28"/>
        </w:rPr>
        <w:t>
      600. В расходных баках отгонного отделения регенерационных установок разрешается иметь не более суточной потребности топлива. Эти баки устанавливаются за пределами помещения.</w:t>
      </w:r>
    </w:p>
    <w:bookmarkEnd w:id="921"/>
    <w:bookmarkStart w:name="z959" w:id="922"/>
    <w:p>
      <w:pPr>
        <w:spacing w:after="0"/>
        <w:ind w:left="0"/>
        <w:jc w:val="both"/>
      </w:pPr>
      <w:r>
        <w:rPr>
          <w:rFonts w:ascii="Times New Roman"/>
          <w:b w:val="false"/>
          <w:i w:val="false"/>
          <w:color w:val="000000"/>
          <w:sz w:val="28"/>
        </w:rPr>
        <w:t>
      601. Дымовые трубы трубчатой печи и кубовой установки во избежание скопления сажи продуваются водяным паром не реже одного раза в сутки.</w:t>
      </w:r>
    </w:p>
    <w:bookmarkEnd w:id="922"/>
    <w:bookmarkStart w:name="z960" w:id="923"/>
    <w:p>
      <w:pPr>
        <w:spacing w:after="0"/>
        <w:ind w:left="0"/>
        <w:jc w:val="both"/>
      </w:pPr>
      <w:r>
        <w:rPr>
          <w:rFonts w:ascii="Times New Roman"/>
          <w:b w:val="false"/>
          <w:i w:val="false"/>
          <w:color w:val="000000"/>
          <w:sz w:val="28"/>
        </w:rPr>
        <w:t>
      602. Фильтр-прессы регенерационных установок устанавливаются на металлических рамах и несгораемом фундаменте. Под фильтр-прессами устанавливаются специальные металлические противни для сбора пролитого масла.</w:t>
      </w:r>
    </w:p>
    <w:bookmarkEnd w:id="923"/>
    <w:bookmarkStart w:name="z961" w:id="924"/>
    <w:p>
      <w:pPr>
        <w:spacing w:after="0"/>
        <w:ind w:left="0"/>
        <w:jc w:val="both"/>
      </w:pPr>
      <w:r>
        <w:rPr>
          <w:rFonts w:ascii="Times New Roman"/>
          <w:b w:val="false"/>
          <w:i w:val="false"/>
          <w:color w:val="000000"/>
          <w:sz w:val="28"/>
        </w:rPr>
        <w:t>
      603. Во время работы регенерационной установки не допускается переполнять керосиносборники; по мере наполнения и в конце смены они освобождаются от нефтепродуктов.</w:t>
      </w:r>
    </w:p>
    <w:bookmarkEnd w:id="924"/>
    <w:bookmarkStart w:name="z962" w:id="925"/>
    <w:p>
      <w:pPr>
        <w:spacing w:after="0"/>
        <w:ind w:left="0"/>
        <w:jc w:val="both"/>
      </w:pPr>
      <w:r>
        <w:rPr>
          <w:rFonts w:ascii="Times New Roman"/>
          <w:b w:val="false"/>
          <w:i w:val="false"/>
          <w:color w:val="000000"/>
          <w:sz w:val="28"/>
        </w:rPr>
        <w:t>
      604. Перед пуском в эксплуатацию перегонные кубы и паровые котлы передвижных регенерационных установок проверяются на гидравлическое давление. На паровых котлах и перегонных кубах устанавливаются предохранительные клапаны и манометры. При работе передвижных регенерационных установок обслуживающий персонал ведет постоянное наблюдение за показаниями контрольно-измерительных приборов.</w:t>
      </w:r>
    </w:p>
    <w:bookmarkEnd w:id="925"/>
    <w:bookmarkStart w:name="z963" w:id="926"/>
    <w:p>
      <w:pPr>
        <w:spacing w:after="0"/>
        <w:ind w:left="0"/>
        <w:jc w:val="left"/>
      </w:pPr>
      <w:r>
        <w:rPr>
          <w:rFonts w:ascii="Times New Roman"/>
          <w:b/>
          <w:i w:val="false"/>
          <w:color w:val="000000"/>
        </w:rPr>
        <w:t xml:space="preserve"> Глава 10. Порядок обеспечения пожарной безопасности при содержании внутриплощадочных технологических трубопроводов и трубопроводной арматуры</w:t>
      </w:r>
    </w:p>
    <w:bookmarkEnd w:id="926"/>
    <w:bookmarkStart w:name="z964" w:id="927"/>
    <w:p>
      <w:pPr>
        <w:spacing w:after="0"/>
        <w:ind w:left="0"/>
        <w:jc w:val="both"/>
      </w:pPr>
      <w:r>
        <w:rPr>
          <w:rFonts w:ascii="Times New Roman"/>
          <w:b w:val="false"/>
          <w:i w:val="false"/>
          <w:color w:val="000000"/>
          <w:sz w:val="28"/>
        </w:rPr>
        <w:t>
      605. На трубопроводы нефтебаз, наливных и перекачивающих станций составляются технологические схемы, на которых каждый трубопровод имеет определенное обозначение, а запорная арматура - нумерацию. Обслуживающий персонал проходит ознакомление с технологической схемой трубопроводов, для умения переключения задвижек при авариях и пожарах.</w:t>
      </w:r>
    </w:p>
    <w:bookmarkEnd w:id="927"/>
    <w:bookmarkStart w:name="z965" w:id="928"/>
    <w:p>
      <w:pPr>
        <w:spacing w:after="0"/>
        <w:ind w:left="0"/>
        <w:jc w:val="both"/>
      </w:pPr>
      <w:r>
        <w:rPr>
          <w:rFonts w:ascii="Times New Roman"/>
          <w:b w:val="false"/>
          <w:i w:val="false"/>
          <w:color w:val="000000"/>
          <w:sz w:val="28"/>
        </w:rPr>
        <w:t>
      606. Технологические трубопроводы со всей установленной на них арматурой перед сдачей в эксплуатацию подвергаются гидравлическому испытанию на прочность и плотность соединений.</w:t>
      </w:r>
    </w:p>
    <w:bookmarkEnd w:id="928"/>
    <w:bookmarkStart w:name="z966" w:id="929"/>
    <w:p>
      <w:pPr>
        <w:spacing w:after="0"/>
        <w:ind w:left="0"/>
        <w:jc w:val="both"/>
      </w:pPr>
      <w:r>
        <w:rPr>
          <w:rFonts w:ascii="Times New Roman"/>
          <w:b w:val="false"/>
          <w:i w:val="false"/>
          <w:color w:val="000000"/>
          <w:sz w:val="28"/>
        </w:rPr>
        <w:t>
      607. За состоянием креплений надземных трубопроводов и опор во избежание их опасного провисания и деформации устанавливается постоянный контроль. Неисправности трубопроводов, подвесок и опор немедленно устраняются.</w:t>
      </w:r>
    </w:p>
    <w:bookmarkEnd w:id="929"/>
    <w:bookmarkStart w:name="z967" w:id="930"/>
    <w:p>
      <w:pPr>
        <w:spacing w:after="0"/>
        <w:ind w:left="0"/>
        <w:jc w:val="both"/>
      </w:pPr>
      <w:r>
        <w:rPr>
          <w:rFonts w:ascii="Times New Roman"/>
          <w:b w:val="false"/>
          <w:i w:val="false"/>
          <w:color w:val="000000"/>
          <w:sz w:val="28"/>
        </w:rPr>
        <w:t>
      608. Не допускается очищать трубопровод от образовавшихся в нем пробок при помощи стальных прутов и других приспособлений, которые могут вызвать искрообразование от трения или ударов о тело трубы.</w:t>
      </w:r>
    </w:p>
    <w:bookmarkEnd w:id="930"/>
    <w:bookmarkStart w:name="z968" w:id="931"/>
    <w:p>
      <w:pPr>
        <w:spacing w:after="0"/>
        <w:ind w:left="0"/>
        <w:jc w:val="both"/>
      </w:pPr>
      <w:r>
        <w:rPr>
          <w:rFonts w:ascii="Times New Roman"/>
          <w:b w:val="false"/>
          <w:i w:val="false"/>
          <w:color w:val="000000"/>
          <w:sz w:val="28"/>
        </w:rPr>
        <w:t>
      609. Не допускается отогревать трубопроводы и узлы задвижек открытым огнем. Для этой цели применяются только пар, горячая вода или нагретый песок, а также используются электрические подогреватели заводского изготовления.</w:t>
      </w:r>
    </w:p>
    <w:bookmarkEnd w:id="931"/>
    <w:bookmarkStart w:name="z969" w:id="932"/>
    <w:p>
      <w:pPr>
        <w:spacing w:after="0"/>
        <w:ind w:left="0"/>
        <w:jc w:val="both"/>
      </w:pPr>
      <w:r>
        <w:rPr>
          <w:rFonts w:ascii="Times New Roman"/>
          <w:b w:val="false"/>
          <w:i w:val="false"/>
          <w:color w:val="000000"/>
          <w:sz w:val="28"/>
        </w:rPr>
        <w:t>
      610. Трубопроводы и запорные устройства подвергаются профилактическому обслуживанию в соответствии с графиком, утвержденным главным инженером предприятия.</w:t>
      </w:r>
    </w:p>
    <w:bookmarkEnd w:id="932"/>
    <w:bookmarkStart w:name="z970" w:id="933"/>
    <w:p>
      <w:pPr>
        <w:spacing w:after="0"/>
        <w:ind w:left="0"/>
        <w:jc w:val="both"/>
      </w:pPr>
      <w:r>
        <w:rPr>
          <w:rFonts w:ascii="Times New Roman"/>
          <w:b w:val="false"/>
          <w:i w:val="false"/>
          <w:color w:val="000000"/>
          <w:sz w:val="28"/>
        </w:rPr>
        <w:t>
      611. На трубопроводах исключается устройство тупиковых участков. В тех случаях, когда устройство этих участков необходимо, за ними осуществляется постоянный контроль.</w:t>
      </w:r>
    </w:p>
    <w:bookmarkEnd w:id="933"/>
    <w:bookmarkStart w:name="z971" w:id="934"/>
    <w:p>
      <w:pPr>
        <w:spacing w:after="0"/>
        <w:ind w:left="0"/>
        <w:jc w:val="both"/>
      </w:pPr>
      <w:r>
        <w:rPr>
          <w:rFonts w:ascii="Times New Roman"/>
          <w:b w:val="false"/>
          <w:i w:val="false"/>
          <w:color w:val="000000"/>
          <w:sz w:val="28"/>
        </w:rPr>
        <w:t>
      612. Не допускается проводить ремонтные работы на трубопроводах, заполненных нефтепродуктом.</w:t>
      </w:r>
    </w:p>
    <w:bookmarkEnd w:id="934"/>
    <w:bookmarkStart w:name="z972" w:id="935"/>
    <w:p>
      <w:pPr>
        <w:spacing w:after="0"/>
        <w:ind w:left="0"/>
        <w:jc w:val="left"/>
      </w:pPr>
      <w:r>
        <w:rPr>
          <w:rFonts w:ascii="Times New Roman"/>
          <w:b/>
          <w:i w:val="false"/>
          <w:color w:val="000000"/>
        </w:rPr>
        <w:t xml:space="preserve"> Раздел 5. Порядок обеспечения пожарной безопасности при содержании объектов нефтегазодобывающей промышленности</w:t>
      </w:r>
    </w:p>
    <w:bookmarkEnd w:id="935"/>
    <w:bookmarkStart w:name="z973" w:id="936"/>
    <w:p>
      <w:pPr>
        <w:spacing w:after="0"/>
        <w:ind w:left="0"/>
        <w:jc w:val="left"/>
      </w:pPr>
      <w:r>
        <w:rPr>
          <w:rFonts w:ascii="Times New Roman"/>
          <w:b/>
          <w:i w:val="false"/>
          <w:color w:val="000000"/>
        </w:rPr>
        <w:t xml:space="preserve"> Глава 1. Общие положения</w:t>
      </w:r>
    </w:p>
    <w:bookmarkEnd w:id="936"/>
    <w:bookmarkStart w:name="z974" w:id="937"/>
    <w:p>
      <w:pPr>
        <w:spacing w:after="0"/>
        <w:ind w:left="0"/>
        <w:jc w:val="both"/>
      </w:pPr>
      <w:r>
        <w:rPr>
          <w:rFonts w:ascii="Times New Roman"/>
          <w:b w:val="false"/>
          <w:i w:val="false"/>
          <w:color w:val="000000"/>
          <w:sz w:val="28"/>
        </w:rPr>
        <w:t>
      613. Наземное оборудование для бурения, испытания, капитального ремонта скважин, отводы противовыбросовых устройств, станции контроля, производственные и жилые помещения, места складирования, подъездные пути, вертолетные площадки располагаются с учетом преобладающего направления ветра для каждого конкретного района.</w:t>
      </w:r>
    </w:p>
    <w:bookmarkEnd w:id="937"/>
    <w:bookmarkStart w:name="z975" w:id="938"/>
    <w:p>
      <w:pPr>
        <w:spacing w:after="0"/>
        <w:ind w:left="0"/>
        <w:jc w:val="both"/>
      </w:pPr>
      <w:r>
        <w:rPr>
          <w:rFonts w:ascii="Times New Roman"/>
          <w:b w:val="false"/>
          <w:i w:val="false"/>
          <w:color w:val="000000"/>
          <w:sz w:val="28"/>
        </w:rPr>
        <w:t>
      614. Территория, отводимая под установку, освобождается от наземных и подземных трубопроводов, кабелей, очищается от деревьев, кустарника, травы.</w:t>
      </w:r>
    </w:p>
    <w:bookmarkEnd w:id="938"/>
    <w:bookmarkStart w:name="z976" w:id="939"/>
    <w:p>
      <w:pPr>
        <w:spacing w:after="0"/>
        <w:ind w:left="0"/>
        <w:jc w:val="both"/>
      </w:pPr>
      <w:r>
        <w:rPr>
          <w:rFonts w:ascii="Times New Roman"/>
          <w:b w:val="false"/>
          <w:i w:val="false"/>
          <w:color w:val="000000"/>
          <w:sz w:val="28"/>
        </w:rPr>
        <w:t>
      Для передвижения транспорта и пожарной техники вокруг наземных сооружений, предусматривается площадка шириной 10-12 м.</w:t>
      </w:r>
    </w:p>
    <w:bookmarkEnd w:id="939"/>
    <w:bookmarkStart w:name="z977" w:id="940"/>
    <w:p>
      <w:pPr>
        <w:spacing w:after="0"/>
        <w:ind w:left="0"/>
        <w:jc w:val="both"/>
      </w:pPr>
      <w:r>
        <w:rPr>
          <w:rFonts w:ascii="Times New Roman"/>
          <w:b w:val="false"/>
          <w:i w:val="false"/>
          <w:color w:val="000000"/>
          <w:sz w:val="28"/>
        </w:rPr>
        <w:t>
      При планировке территории предусматривается отвод жидкости от устья и наземных сооружений в специальные амбары (ловушки).</w:t>
      </w:r>
    </w:p>
    <w:bookmarkEnd w:id="940"/>
    <w:bookmarkStart w:name="z978" w:id="941"/>
    <w:p>
      <w:pPr>
        <w:spacing w:after="0"/>
        <w:ind w:left="0"/>
        <w:jc w:val="both"/>
      </w:pPr>
      <w:r>
        <w:rPr>
          <w:rFonts w:ascii="Times New Roman"/>
          <w:b w:val="false"/>
          <w:i w:val="false"/>
          <w:color w:val="000000"/>
          <w:sz w:val="28"/>
        </w:rPr>
        <w:t>
      615. Укрытие сооружений выполняется из негорючих материалов. В других случаях конструкция обрабатывается огнезащитным составом.</w:t>
      </w:r>
    </w:p>
    <w:bookmarkEnd w:id="941"/>
    <w:bookmarkStart w:name="z979" w:id="942"/>
    <w:p>
      <w:pPr>
        <w:spacing w:after="0"/>
        <w:ind w:left="0"/>
        <w:jc w:val="both"/>
      </w:pPr>
      <w:r>
        <w:rPr>
          <w:rFonts w:ascii="Times New Roman"/>
          <w:b w:val="false"/>
          <w:i w:val="false"/>
          <w:color w:val="000000"/>
          <w:sz w:val="28"/>
        </w:rPr>
        <w:t>
      616. Топливные емкости и установки размещаются не ближе 20 м от наземных помещений, оборудования, трубопроводов. Топливные установки оборудуются насосами, емкости уровнемерами, предупреждающими и запрещающими надписями (знаками). В местах установки устраивается подъездной путь и обвалование из расчета объема хранения горюче-смазочных материалов.</w:t>
      </w:r>
    </w:p>
    <w:bookmarkEnd w:id="942"/>
    <w:bookmarkStart w:name="z980" w:id="943"/>
    <w:p>
      <w:pPr>
        <w:spacing w:after="0"/>
        <w:ind w:left="0"/>
        <w:jc w:val="both"/>
      </w:pPr>
      <w:r>
        <w:rPr>
          <w:rFonts w:ascii="Times New Roman"/>
          <w:b w:val="false"/>
          <w:i w:val="false"/>
          <w:color w:val="000000"/>
          <w:sz w:val="28"/>
        </w:rPr>
        <w:t>
      617. Не допускается фланцевых и разъемных соединений в трубопроводах взрывопожароопасных технологических систем, кроме мест установки арматуры или подсоединения аппаратов. Не допускается применять гибкие шланги во взрывоопасных технологических системах.</w:t>
      </w:r>
    </w:p>
    <w:bookmarkEnd w:id="943"/>
    <w:bookmarkStart w:name="z981" w:id="944"/>
    <w:p>
      <w:pPr>
        <w:spacing w:after="0"/>
        <w:ind w:left="0"/>
        <w:jc w:val="both"/>
      </w:pPr>
      <w:r>
        <w:rPr>
          <w:rFonts w:ascii="Times New Roman"/>
          <w:b w:val="false"/>
          <w:i w:val="false"/>
          <w:color w:val="000000"/>
          <w:sz w:val="28"/>
        </w:rPr>
        <w:t>
      618. На всасывающих и нагнетательных линиях насосов и компрессоров, перекачивающих горючие продукты, предусматривается установка запорных, отсекающих и предохранительных устройств.</w:t>
      </w:r>
    </w:p>
    <w:bookmarkEnd w:id="944"/>
    <w:bookmarkStart w:name="z982" w:id="945"/>
    <w:p>
      <w:pPr>
        <w:spacing w:after="0"/>
        <w:ind w:left="0"/>
        <w:jc w:val="both"/>
      </w:pPr>
      <w:r>
        <w:rPr>
          <w:rFonts w:ascii="Times New Roman"/>
          <w:b w:val="false"/>
          <w:i w:val="false"/>
          <w:color w:val="000000"/>
          <w:sz w:val="28"/>
        </w:rPr>
        <w:t>
      619. При обнаружении пропуска, негерметичности, утечки горючесмазочных материалов, нефтепродуктов неисправность немедленно устраняется, место разлива тщательно очищается.</w:t>
      </w:r>
    </w:p>
    <w:bookmarkEnd w:id="945"/>
    <w:bookmarkStart w:name="z983" w:id="946"/>
    <w:p>
      <w:pPr>
        <w:spacing w:after="0"/>
        <w:ind w:left="0"/>
        <w:jc w:val="both"/>
      </w:pPr>
      <w:r>
        <w:rPr>
          <w:rFonts w:ascii="Times New Roman"/>
          <w:b w:val="false"/>
          <w:i w:val="false"/>
          <w:color w:val="000000"/>
          <w:sz w:val="28"/>
        </w:rPr>
        <w:t>
      620. Не допускается хранение горюче-смазочных и легковоспламеняющихся материалов внутри пожаровзрывоопасных сооружений.</w:t>
      </w:r>
    </w:p>
    <w:bookmarkEnd w:id="946"/>
    <w:bookmarkStart w:name="z984" w:id="947"/>
    <w:p>
      <w:pPr>
        <w:spacing w:after="0"/>
        <w:ind w:left="0"/>
        <w:jc w:val="both"/>
      </w:pPr>
      <w:r>
        <w:rPr>
          <w:rFonts w:ascii="Times New Roman"/>
          <w:b w:val="false"/>
          <w:i w:val="false"/>
          <w:color w:val="000000"/>
          <w:sz w:val="28"/>
        </w:rPr>
        <w:t>
      621. Средства пожаротушения размещаются вблизи пожароопасных мест (силовой и насосный блок, топливных установок, электростанция).</w:t>
      </w:r>
    </w:p>
    <w:bookmarkEnd w:id="947"/>
    <w:bookmarkStart w:name="z985" w:id="948"/>
    <w:p>
      <w:pPr>
        <w:spacing w:after="0"/>
        <w:ind w:left="0"/>
        <w:jc w:val="both"/>
      </w:pPr>
      <w:r>
        <w:rPr>
          <w:rFonts w:ascii="Times New Roman"/>
          <w:b w:val="false"/>
          <w:i w:val="false"/>
          <w:color w:val="000000"/>
          <w:sz w:val="28"/>
        </w:rPr>
        <w:t>
      622. Выхлопные линии двигателей внутреннего сгорания выводятся на расстоянии не менее 15 м от устья скважины, 5 м от стены укрытия (основания) и 1,5 м от верхней части крыши (навеса). Не допускается прокладка выхлопных труб под двигателями, основаниями, настилом пола.</w:t>
      </w:r>
    </w:p>
    <w:bookmarkEnd w:id="948"/>
    <w:bookmarkStart w:name="z986" w:id="949"/>
    <w:p>
      <w:pPr>
        <w:spacing w:after="0"/>
        <w:ind w:left="0"/>
        <w:jc w:val="both"/>
      </w:pPr>
      <w:r>
        <w:rPr>
          <w:rFonts w:ascii="Times New Roman"/>
          <w:b w:val="false"/>
          <w:i w:val="false"/>
          <w:color w:val="000000"/>
          <w:sz w:val="28"/>
        </w:rPr>
        <w:t>
      В местах прохода выхлопной линии через стены, укрытия, крышу (навес) оставляется зазор не менее трех диаметров трубы. В этом месте устанавливается теплоизолирующая прокладка и негорючая разделка.</w:t>
      </w:r>
    </w:p>
    <w:bookmarkEnd w:id="949"/>
    <w:bookmarkStart w:name="z987" w:id="950"/>
    <w:p>
      <w:pPr>
        <w:spacing w:after="0"/>
        <w:ind w:left="0"/>
        <w:jc w:val="both"/>
      </w:pPr>
      <w:r>
        <w:rPr>
          <w:rFonts w:ascii="Times New Roman"/>
          <w:b w:val="false"/>
          <w:i w:val="false"/>
          <w:color w:val="000000"/>
          <w:sz w:val="28"/>
        </w:rPr>
        <w:t>
      Выхлопные линии оборудуются искрогасителями.</w:t>
      </w:r>
    </w:p>
    <w:bookmarkEnd w:id="950"/>
    <w:bookmarkStart w:name="z988" w:id="951"/>
    <w:p>
      <w:pPr>
        <w:spacing w:after="0"/>
        <w:ind w:left="0"/>
        <w:jc w:val="both"/>
      </w:pPr>
      <w:r>
        <w:rPr>
          <w:rFonts w:ascii="Times New Roman"/>
          <w:b w:val="false"/>
          <w:i w:val="false"/>
          <w:color w:val="000000"/>
          <w:sz w:val="28"/>
        </w:rPr>
        <w:t>
      623. При низких температурах оборудование и трубопроводы, подверженные замерзанию, утепляются и обеспечиваются подогревом, исключающим применение открытого огня.</w:t>
      </w:r>
    </w:p>
    <w:bookmarkEnd w:id="951"/>
    <w:bookmarkStart w:name="z989" w:id="952"/>
    <w:p>
      <w:pPr>
        <w:spacing w:after="0"/>
        <w:ind w:left="0"/>
        <w:jc w:val="both"/>
      </w:pPr>
      <w:r>
        <w:rPr>
          <w:rFonts w:ascii="Times New Roman"/>
          <w:b w:val="false"/>
          <w:i w:val="false"/>
          <w:color w:val="000000"/>
          <w:sz w:val="28"/>
        </w:rPr>
        <w:t>
      624. Не допускается применение открытого огня и курение в пожароопасных и взрывоопасных помещениях, под основаниями, газоопасных местах, вблизи емкостей для хранения горюче-смазочных материалов, нефтепродуктов, горючих веществ и реагентов.</w:t>
      </w:r>
    </w:p>
    <w:bookmarkEnd w:id="952"/>
    <w:bookmarkStart w:name="z990" w:id="953"/>
    <w:p>
      <w:pPr>
        <w:spacing w:after="0"/>
        <w:ind w:left="0"/>
        <w:jc w:val="both"/>
      </w:pPr>
      <w:r>
        <w:rPr>
          <w:rFonts w:ascii="Times New Roman"/>
          <w:b w:val="false"/>
          <w:i w:val="false"/>
          <w:color w:val="000000"/>
          <w:sz w:val="28"/>
        </w:rPr>
        <w:t>
      Для курения оборудуются специально оборудованные места в пожаробезопасной зоне и обозначаются надписями.</w:t>
      </w:r>
    </w:p>
    <w:bookmarkEnd w:id="953"/>
    <w:bookmarkStart w:name="z991" w:id="954"/>
    <w:p>
      <w:pPr>
        <w:spacing w:after="0"/>
        <w:ind w:left="0"/>
        <w:jc w:val="both"/>
      </w:pPr>
      <w:r>
        <w:rPr>
          <w:rFonts w:ascii="Times New Roman"/>
          <w:b w:val="false"/>
          <w:i w:val="false"/>
          <w:color w:val="000000"/>
          <w:sz w:val="28"/>
        </w:rPr>
        <w:t>
      625. Не допускается ведение газоопасных, огневых и сварочных работ при наличии загазованности, загрязнении горюче-смазочными материалами, нефтепродуктами.</w:t>
      </w:r>
    </w:p>
    <w:bookmarkEnd w:id="954"/>
    <w:bookmarkStart w:name="z992" w:id="955"/>
    <w:p>
      <w:pPr>
        <w:spacing w:after="0"/>
        <w:ind w:left="0"/>
        <w:jc w:val="both"/>
      </w:pPr>
      <w:r>
        <w:rPr>
          <w:rFonts w:ascii="Times New Roman"/>
          <w:b w:val="false"/>
          <w:i w:val="false"/>
          <w:color w:val="000000"/>
          <w:sz w:val="28"/>
        </w:rPr>
        <w:t>
      626. Силовое, буровое и нефтепромысловое оборудование, укрытия, устье и территория объекта постоянно содержатся в пожаробезопасном состоянии, регулярно защищаются от замазученности, разлива горюче смазочных материалов, нефтепродуктов.</w:t>
      </w:r>
    </w:p>
    <w:bookmarkEnd w:id="955"/>
    <w:bookmarkStart w:name="z993" w:id="956"/>
    <w:p>
      <w:pPr>
        <w:spacing w:after="0"/>
        <w:ind w:left="0"/>
        <w:jc w:val="left"/>
      </w:pPr>
      <w:r>
        <w:rPr>
          <w:rFonts w:ascii="Times New Roman"/>
          <w:b/>
          <w:i w:val="false"/>
          <w:color w:val="000000"/>
        </w:rPr>
        <w:t xml:space="preserve"> Глава 2. Порядок обеспечения пожарной безопасности при проведении работ по бурению скважин</w:t>
      </w:r>
    </w:p>
    <w:bookmarkEnd w:id="956"/>
    <w:bookmarkStart w:name="z994" w:id="957"/>
    <w:p>
      <w:pPr>
        <w:spacing w:after="0"/>
        <w:ind w:left="0"/>
        <w:jc w:val="both"/>
      </w:pPr>
      <w:r>
        <w:rPr>
          <w:rFonts w:ascii="Times New Roman"/>
          <w:b w:val="false"/>
          <w:i w:val="false"/>
          <w:color w:val="000000"/>
          <w:sz w:val="28"/>
        </w:rPr>
        <w:t>
      627. Техника и технология бурения, крепления, испытания скважин в максимальной степени подлежат исключению неконтролируемого поступления пластового флюида из продуктивных горизонтов.</w:t>
      </w:r>
    </w:p>
    <w:bookmarkEnd w:id="957"/>
    <w:bookmarkStart w:name="z995" w:id="958"/>
    <w:p>
      <w:pPr>
        <w:spacing w:after="0"/>
        <w:ind w:left="0"/>
        <w:jc w:val="both"/>
      </w:pPr>
      <w:r>
        <w:rPr>
          <w:rFonts w:ascii="Times New Roman"/>
          <w:b w:val="false"/>
          <w:i w:val="false"/>
          <w:color w:val="000000"/>
          <w:sz w:val="28"/>
        </w:rPr>
        <w:t>
      В случае нефтегазопроявлений и аварийных работ, наземным оборудованием и обвязкой обеспечиваются полная герметичность, отвод флюида на безопасное расстояние от скважин и взрывопожаробезопасность при выполнении технологических операций по ликвидации нефтегазопроявлений, аварий.</w:t>
      </w:r>
    </w:p>
    <w:bookmarkEnd w:id="958"/>
    <w:bookmarkStart w:name="z996" w:id="959"/>
    <w:p>
      <w:pPr>
        <w:spacing w:after="0"/>
        <w:ind w:left="0"/>
        <w:jc w:val="both"/>
      </w:pPr>
      <w:r>
        <w:rPr>
          <w:rFonts w:ascii="Times New Roman"/>
          <w:b w:val="false"/>
          <w:i w:val="false"/>
          <w:color w:val="000000"/>
          <w:sz w:val="28"/>
        </w:rPr>
        <w:t>
      628. При вводе буровой в эксплуатацию комиссия предприятия проверяет взрывопожаробезопасность оборудования, соответствие комплектности противопожарного оборудования и инвентаря, наличие аварийного освещения, пожарного водоема, табеля боевого пожарного расчета, о чем производится запись в акте приемки буровой.</w:t>
      </w:r>
    </w:p>
    <w:bookmarkEnd w:id="959"/>
    <w:bookmarkStart w:name="z997" w:id="960"/>
    <w:p>
      <w:pPr>
        <w:spacing w:after="0"/>
        <w:ind w:left="0"/>
        <w:jc w:val="both"/>
      </w:pPr>
      <w:r>
        <w:rPr>
          <w:rFonts w:ascii="Times New Roman"/>
          <w:b w:val="false"/>
          <w:i w:val="false"/>
          <w:color w:val="000000"/>
          <w:sz w:val="28"/>
        </w:rPr>
        <w:t>
      629. При использовании буровых растворов на углеводородной основе применяются меры по взрывопожаробезопасности, контролю загазованности воздушной среды, которые указываются в инструкции и плане работ. Температура самовоспламенения раствора на углеводородной основе превышается на 50</w:t>
      </w:r>
      <w:r>
        <w:rPr>
          <w:rFonts w:ascii="Times New Roman"/>
          <w:b w:val="false"/>
          <w:i w:val="false"/>
          <w:color w:val="000000"/>
          <w:vertAlign w:val="superscript"/>
        </w:rPr>
        <w:t>0</w:t>
      </w:r>
      <w:r>
        <w:rPr>
          <w:rFonts w:ascii="Times New Roman"/>
          <w:b w:val="false"/>
          <w:i w:val="false"/>
          <w:color w:val="000000"/>
          <w:sz w:val="28"/>
        </w:rPr>
        <w:t>С максимально ожидаемой температуры на устье и в процессе приготовления и обработки раствора.</w:t>
      </w:r>
    </w:p>
    <w:bookmarkEnd w:id="960"/>
    <w:bookmarkStart w:name="z998" w:id="961"/>
    <w:p>
      <w:pPr>
        <w:spacing w:after="0"/>
        <w:ind w:left="0"/>
        <w:jc w:val="both"/>
      </w:pPr>
      <w:r>
        <w:rPr>
          <w:rFonts w:ascii="Times New Roman"/>
          <w:b w:val="false"/>
          <w:i w:val="false"/>
          <w:color w:val="000000"/>
          <w:sz w:val="28"/>
        </w:rPr>
        <w:t>
      630. При обнаружении предельно допустимых концентраций вредных веществ в воздухе рабочей зоны и предельно допустимых взрывобезопасных концентраций необходимо:</w:t>
      </w:r>
    </w:p>
    <w:bookmarkEnd w:id="961"/>
    <w:bookmarkStart w:name="z999" w:id="962"/>
    <w:p>
      <w:pPr>
        <w:spacing w:after="0"/>
        <w:ind w:left="0"/>
        <w:jc w:val="both"/>
      </w:pPr>
      <w:r>
        <w:rPr>
          <w:rFonts w:ascii="Times New Roman"/>
          <w:b w:val="false"/>
          <w:i w:val="false"/>
          <w:color w:val="000000"/>
          <w:sz w:val="28"/>
        </w:rPr>
        <w:t>
      1) приостановить технологический процесс;</w:t>
      </w:r>
    </w:p>
    <w:bookmarkEnd w:id="962"/>
    <w:bookmarkStart w:name="z1000" w:id="963"/>
    <w:p>
      <w:pPr>
        <w:spacing w:after="0"/>
        <w:ind w:left="0"/>
        <w:jc w:val="both"/>
      </w:pPr>
      <w:r>
        <w:rPr>
          <w:rFonts w:ascii="Times New Roman"/>
          <w:b w:val="false"/>
          <w:i w:val="false"/>
          <w:color w:val="000000"/>
          <w:sz w:val="28"/>
        </w:rPr>
        <w:t>
      2) немедленно информировать руководителя объекта, смены;</w:t>
      </w:r>
    </w:p>
    <w:bookmarkEnd w:id="963"/>
    <w:bookmarkStart w:name="z1001" w:id="964"/>
    <w:p>
      <w:pPr>
        <w:spacing w:after="0"/>
        <w:ind w:left="0"/>
        <w:jc w:val="both"/>
      </w:pPr>
      <w:r>
        <w:rPr>
          <w:rFonts w:ascii="Times New Roman"/>
          <w:b w:val="false"/>
          <w:i w:val="false"/>
          <w:color w:val="000000"/>
          <w:sz w:val="28"/>
        </w:rPr>
        <w:t>
      3) определить причину и зону загазованности;</w:t>
      </w:r>
    </w:p>
    <w:bookmarkEnd w:id="964"/>
    <w:bookmarkStart w:name="z1002" w:id="965"/>
    <w:p>
      <w:pPr>
        <w:spacing w:after="0"/>
        <w:ind w:left="0"/>
        <w:jc w:val="both"/>
      </w:pPr>
      <w:r>
        <w:rPr>
          <w:rFonts w:ascii="Times New Roman"/>
          <w:b w:val="false"/>
          <w:i w:val="false"/>
          <w:color w:val="000000"/>
          <w:sz w:val="28"/>
        </w:rPr>
        <w:t>
      4) использовать средства индивидуальной защиты;</w:t>
      </w:r>
    </w:p>
    <w:bookmarkEnd w:id="965"/>
    <w:bookmarkStart w:name="z1003" w:id="966"/>
    <w:p>
      <w:pPr>
        <w:spacing w:after="0"/>
        <w:ind w:left="0"/>
        <w:jc w:val="both"/>
      </w:pPr>
      <w:r>
        <w:rPr>
          <w:rFonts w:ascii="Times New Roman"/>
          <w:b w:val="false"/>
          <w:i w:val="false"/>
          <w:color w:val="000000"/>
          <w:sz w:val="28"/>
        </w:rPr>
        <w:t>
      5) проверить готовность пожарного инвентаря;</w:t>
      </w:r>
    </w:p>
    <w:bookmarkEnd w:id="966"/>
    <w:bookmarkStart w:name="z1004" w:id="967"/>
    <w:p>
      <w:pPr>
        <w:spacing w:after="0"/>
        <w:ind w:left="0"/>
        <w:jc w:val="both"/>
      </w:pPr>
      <w:r>
        <w:rPr>
          <w:rFonts w:ascii="Times New Roman"/>
          <w:b w:val="false"/>
          <w:i w:val="false"/>
          <w:color w:val="000000"/>
          <w:sz w:val="28"/>
        </w:rPr>
        <w:t>
      6) принять меры (действия) согласно Плану ликвидации аварий и конкретной ситуации.</w:t>
      </w:r>
    </w:p>
    <w:bookmarkEnd w:id="967"/>
    <w:bookmarkStart w:name="z1005" w:id="968"/>
    <w:p>
      <w:pPr>
        <w:spacing w:after="0"/>
        <w:ind w:left="0"/>
        <w:jc w:val="both"/>
      </w:pPr>
      <w:r>
        <w:rPr>
          <w:rFonts w:ascii="Times New Roman"/>
          <w:b w:val="false"/>
          <w:i w:val="false"/>
          <w:color w:val="000000"/>
          <w:sz w:val="28"/>
        </w:rPr>
        <w:t>
      631. После окончания бурения, испытания, работ по ликвидации газо-нефте-водопроявлений, открытых фонтанов и аварий очищаются вышки, буровое оборудование, территория от замазученности, излишнего оборудования и материалов. Освобождаются подступы и подъезды к буровой.</w:t>
      </w:r>
    </w:p>
    <w:bookmarkEnd w:id="968"/>
    <w:bookmarkStart w:name="z1006" w:id="969"/>
    <w:p>
      <w:pPr>
        <w:spacing w:after="0"/>
        <w:ind w:left="0"/>
        <w:jc w:val="both"/>
      </w:pPr>
      <w:r>
        <w:rPr>
          <w:rFonts w:ascii="Times New Roman"/>
          <w:b w:val="false"/>
          <w:i w:val="false"/>
          <w:color w:val="000000"/>
          <w:sz w:val="28"/>
        </w:rPr>
        <w:t>
      632. Специальная техника, применяемая при цементировке, установке нефтяных и кислотных ванн, исследовательских и аварийных работах используется только при наличии искрогасителей выхлопных труб.</w:t>
      </w:r>
    </w:p>
    <w:bookmarkEnd w:id="969"/>
    <w:bookmarkStart w:name="z1007" w:id="970"/>
    <w:p>
      <w:pPr>
        <w:spacing w:after="0"/>
        <w:ind w:left="0"/>
        <w:jc w:val="left"/>
      </w:pPr>
      <w:r>
        <w:rPr>
          <w:rFonts w:ascii="Times New Roman"/>
          <w:b/>
          <w:i w:val="false"/>
          <w:color w:val="000000"/>
        </w:rPr>
        <w:t xml:space="preserve"> Глава 3. Порядок обеспечения пожарной безопасности при эксплуатации нефтяных и газовых скважин</w:t>
      </w:r>
    </w:p>
    <w:bookmarkEnd w:id="970"/>
    <w:bookmarkStart w:name="z1008" w:id="971"/>
    <w:p>
      <w:pPr>
        <w:spacing w:after="0"/>
        <w:ind w:left="0"/>
        <w:jc w:val="left"/>
      </w:pPr>
      <w:r>
        <w:rPr>
          <w:rFonts w:ascii="Times New Roman"/>
          <w:b/>
          <w:i w:val="false"/>
          <w:color w:val="000000"/>
        </w:rPr>
        <w:t xml:space="preserve"> Параграф 1. Порядок обеспечения пожарной безопасности при освоении скважин</w:t>
      </w:r>
    </w:p>
    <w:bookmarkEnd w:id="971"/>
    <w:bookmarkStart w:name="z1009" w:id="972"/>
    <w:p>
      <w:pPr>
        <w:spacing w:after="0"/>
        <w:ind w:left="0"/>
        <w:jc w:val="both"/>
      </w:pPr>
      <w:r>
        <w:rPr>
          <w:rFonts w:ascii="Times New Roman"/>
          <w:b w:val="false"/>
          <w:i w:val="false"/>
          <w:color w:val="000000"/>
          <w:sz w:val="28"/>
        </w:rPr>
        <w:t>
      633. Работы по освоению и испытанию нефтяных и газовых скважин проводятся в соответствии с проектом на строительство скважины, где в специальных разделах разрабатывается технология, определяются технические средства выполнения работ по испытанию и меры пожаровзрывобезопасности.</w:t>
      </w:r>
    </w:p>
    <w:bookmarkEnd w:id="972"/>
    <w:bookmarkStart w:name="z1010" w:id="973"/>
    <w:p>
      <w:pPr>
        <w:spacing w:after="0"/>
        <w:ind w:left="0"/>
        <w:jc w:val="both"/>
      </w:pPr>
      <w:r>
        <w:rPr>
          <w:rFonts w:ascii="Times New Roman"/>
          <w:b w:val="false"/>
          <w:i w:val="false"/>
          <w:color w:val="000000"/>
          <w:sz w:val="28"/>
        </w:rPr>
        <w:t>
      634. Перед началом работ прикладывается план-график подготовительных, основных и заключительных работ, а также план ликвидации возможной аварии.</w:t>
      </w:r>
    </w:p>
    <w:bookmarkEnd w:id="973"/>
    <w:bookmarkStart w:name="z1011" w:id="974"/>
    <w:p>
      <w:pPr>
        <w:spacing w:after="0"/>
        <w:ind w:left="0"/>
        <w:jc w:val="both"/>
      </w:pPr>
      <w:r>
        <w:rPr>
          <w:rFonts w:ascii="Times New Roman"/>
          <w:b w:val="false"/>
          <w:i w:val="false"/>
          <w:color w:val="000000"/>
          <w:sz w:val="28"/>
        </w:rPr>
        <w:t>
      635. К плану-графику прикладывается схема размещения и обвязки оборудования, используемого для освоения скважин.</w:t>
      </w:r>
    </w:p>
    <w:bookmarkEnd w:id="974"/>
    <w:bookmarkStart w:name="z1012" w:id="975"/>
    <w:p>
      <w:pPr>
        <w:spacing w:after="0"/>
        <w:ind w:left="0"/>
        <w:jc w:val="both"/>
      </w:pPr>
      <w:r>
        <w:rPr>
          <w:rFonts w:ascii="Times New Roman"/>
          <w:b w:val="false"/>
          <w:i w:val="false"/>
          <w:color w:val="000000"/>
          <w:sz w:val="28"/>
        </w:rPr>
        <w:t>
      636. Перед началом работ по освоению скважин ответственное лицо проводит инструктаж с членами бригады по пожарной безопасности и производит соответствующую запись в журнале "Регистрация инструктажа по технике безопасности на рабочем месте".</w:t>
      </w:r>
    </w:p>
    <w:bookmarkEnd w:id="975"/>
    <w:bookmarkStart w:name="z1013" w:id="976"/>
    <w:p>
      <w:pPr>
        <w:spacing w:after="0"/>
        <w:ind w:left="0"/>
        <w:jc w:val="both"/>
      </w:pPr>
      <w:r>
        <w:rPr>
          <w:rFonts w:ascii="Times New Roman"/>
          <w:b w:val="false"/>
          <w:i w:val="false"/>
          <w:color w:val="000000"/>
          <w:sz w:val="28"/>
        </w:rPr>
        <w:t>
      637. Все члены бригады принимают участие в работе по освоению скважин в специальной одежде и специальной обуви.</w:t>
      </w:r>
    </w:p>
    <w:bookmarkEnd w:id="976"/>
    <w:bookmarkStart w:name="z1014" w:id="977"/>
    <w:p>
      <w:pPr>
        <w:spacing w:after="0"/>
        <w:ind w:left="0"/>
        <w:jc w:val="both"/>
      </w:pPr>
      <w:r>
        <w:rPr>
          <w:rFonts w:ascii="Times New Roman"/>
          <w:b w:val="false"/>
          <w:i w:val="false"/>
          <w:color w:val="000000"/>
          <w:sz w:val="28"/>
        </w:rPr>
        <w:t xml:space="preserve">
      638. Объекты освоения оборудуются противопожарными устройствами и обеспечиваются противопожарным инвентарем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w:t>
      </w:r>
    </w:p>
    <w:bookmarkEnd w:id="977"/>
    <w:bookmarkStart w:name="z1015" w:id="978"/>
    <w:p>
      <w:pPr>
        <w:spacing w:after="0"/>
        <w:ind w:left="0"/>
        <w:jc w:val="both"/>
      </w:pPr>
      <w:r>
        <w:rPr>
          <w:rFonts w:ascii="Times New Roman"/>
          <w:b w:val="false"/>
          <w:i w:val="false"/>
          <w:color w:val="000000"/>
          <w:sz w:val="28"/>
        </w:rPr>
        <w:t>
      639. Прострелочно-взрывные работы в скважинах производятся по разрешению руководителя работ и в присутствии геолога нефтегазодобывающего или бурового предприятия.</w:t>
      </w:r>
    </w:p>
    <w:bookmarkEnd w:id="978"/>
    <w:bookmarkStart w:name="z1016" w:id="979"/>
    <w:p>
      <w:pPr>
        <w:spacing w:after="0"/>
        <w:ind w:left="0"/>
        <w:jc w:val="both"/>
      </w:pPr>
      <w:r>
        <w:rPr>
          <w:rFonts w:ascii="Times New Roman"/>
          <w:b w:val="false"/>
          <w:i w:val="false"/>
          <w:color w:val="000000"/>
          <w:sz w:val="28"/>
        </w:rPr>
        <w:t>
      640. Перед прострелочно-взрывными работами противовыбросовое оборудование тщательно проверяется и спрессовывается на давления, указанные в плане работ.</w:t>
      </w:r>
    </w:p>
    <w:bookmarkEnd w:id="979"/>
    <w:bookmarkStart w:name="z1017" w:id="980"/>
    <w:p>
      <w:pPr>
        <w:spacing w:after="0"/>
        <w:ind w:left="0"/>
        <w:jc w:val="both"/>
      </w:pPr>
      <w:r>
        <w:rPr>
          <w:rFonts w:ascii="Times New Roman"/>
          <w:b w:val="false"/>
          <w:i w:val="false"/>
          <w:color w:val="000000"/>
          <w:sz w:val="28"/>
        </w:rPr>
        <w:t>
      641. Во время спускоподъемных операций на колонный фланец устанавливается воронка из искробезопасного материала.</w:t>
      </w:r>
    </w:p>
    <w:bookmarkEnd w:id="980"/>
    <w:bookmarkStart w:name="z1018" w:id="981"/>
    <w:p>
      <w:pPr>
        <w:spacing w:after="0"/>
        <w:ind w:left="0"/>
        <w:jc w:val="both"/>
      </w:pPr>
      <w:r>
        <w:rPr>
          <w:rFonts w:ascii="Times New Roman"/>
          <w:b w:val="false"/>
          <w:i w:val="false"/>
          <w:color w:val="000000"/>
          <w:sz w:val="28"/>
        </w:rPr>
        <w:t>
      642. При освоении скважины передвижной компрессор устанавливается на расстоянии не менее 25 м от скважины с наветренной стороны.</w:t>
      </w:r>
    </w:p>
    <w:bookmarkEnd w:id="981"/>
    <w:bookmarkStart w:name="z1019" w:id="982"/>
    <w:p>
      <w:pPr>
        <w:spacing w:after="0"/>
        <w:ind w:left="0"/>
        <w:jc w:val="both"/>
      </w:pPr>
      <w:r>
        <w:rPr>
          <w:rFonts w:ascii="Times New Roman"/>
          <w:b w:val="false"/>
          <w:i w:val="false"/>
          <w:color w:val="000000"/>
          <w:sz w:val="28"/>
        </w:rPr>
        <w:t>
      643. При промывке скважины нефтью агрегат устанавливается на расстоянии не менее 10 м от устья.</w:t>
      </w:r>
    </w:p>
    <w:bookmarkEnd w:id="982"/>
    <w:bookmarkStart w:name="z1020" w:id="983"/>
    <w:p>
      <w:pPr>
        <w:spacing w:after="0"/>
        <w:ind w:left="0"/>
        <w:jc w:val="both"/>
      </w:pPr>
      <w:r>
        <w:rPr>
          <w:rFonts w:ascii="Times New Roman"/>
          <w:b w:val="false"/>
          <w:i w:val="false"/>
          <w:color w:val="000000"/>
          <w:sz w:val="28"/>
        </w:rPr>
        <w:t>
      644. Освоение газовых и газоконденсатных скважин свабированием, а фонтанных скважин тартанием желонкой не допускается.</w:t>
      </w:r>
    </w:p>
    <w:bookmarkEnd w:id="983"/>
    <w:bookmarkStart w:name="z1021" w:id="984"/>
    <w:p>
      <w:pPr>
        <w:spacing w:after="0"/>
        <w:ind w:left="0"/>
        <w:jc w:val="both"/>
      </w:pPr>
      <w:r>
        <w:rPr>
          <w:rFonts w:ascii="Times New Roman"/>
          <w:b w:val="false"/>
          <w:i w:val="false"/>
          <w:color w:val="000000"/>
          <w:sz w:val="28"/>
        </w:rPr>
        <w:t>
      645. Свабирование скважины производится при установленном на буферной задвижке фонтанной арматуры герметизирующем устройстве, предотвращающем выброс нефти.</w:t>
      </w:r>
    </w:p>
    <w:bookmarkEnd w:id="984"/>
    <w:bookmarkStart w:name="z1022" w:id="985"/>
    <w:p>
      <w:pPr>
        <w:spacing w:after="0"/>
        <w:ind w:left="0"/>
        <w:jc w:val="both"/>
      </w:pPr>
      <w:r>
        <w:rPr>
          <w:rFonts w:ascii="Times New Roman"/>
          <w:b w:val="false"/>
          <w:i w:val="false"/>
          <w:color w:val="000000"/>
          <w:sz w:val="28"/>
        </w:rPr>
        <w:t>
      646. При освоении фонтанной скважины свабированием:</w:t>
      </w:r>
    </w:p>
    <w:bookmarkEnd w:id="985"/>
    <w:bookmarkStart w:name="z1023" w:id="986"/>
    <w:p>
      <w:pPr>
        <w:spacing w:after="0"/>
        <w:ind w:left="0"/>
        <w:jc w:val="both"/>
      </w:pPr>
      <w:r>
        <w:rPr>
          <w:rFonts w:ascii="Times New Roman"/>
          <w:b w:val="false"/>
          <w:i w:val="false"/>
          <w:color w:val="000000"/>
          <w:sz w:val="28"/>
        </w:rPr>
        <w:t>
      1) сгораемые конструкции навеса для защиты работающего у пульта управления агрегатом обрабатываются огнезащитным составом;</w:t>
      </w:r>
    </w:p>
    <w:bookmarkEnd w:id="986"/>
    <w:bookmarkStart w:name="z1024" w:id="987"/>
    <w:p>
      <w:pPr>
        <w:spacing w:after="0"/>
        <w:ind w:left="0"/>
        <w:jc w:val="both"/>
      </w:pPr>
      <w:r>
        <w:rPr>
          <w:rFonts w:ascii="Times New Roman"/>
          <w:b w:val="false"/>
          <w:i w:val="false"/>
          <w:color w:val="000000"/>
          <w:sz w:val="28"/>
        </w:rPr>
        <w:t>
      2) устанавливается направляющая воронка из искробезопасного материала;</w:t>
      </w:r>
    </w:p>
    <w:bookmarkEnd w:id="987"/>
    <w:bookmarkStart w:name="z1025" w:id="988"/>
    <w:p>
      <w:pPr>
        <w:spacing w:after="0"/>
        <w:ind w:left="0"/>
        <w:jc w:val="both"/>
      </w:pPr>
      <w:r>
        <w:rPr>
          <w:rFonts w:ascii="Times New Roman"/>
          <w:b w:val="false"/>
          <w:i w:val="false"/>
          <w:color w:val="000000"/>
          <w:sz w:val="28"/>
        </w:rPr>
        <w:t>
      3) трактор-подъемник устанавливается на расстоянии не ближе 25 м от устья скважины.</w:t>
      </w:r>
    </w:p>
    <w:bookmarkEnd w:id="988"/>
    <w:bookmarkStart w:name="z1026" w:id="989"/>
    <w:p>
      <w:pPr>
        <w:spacing w:after="0"/>
        <w:ind w:left="0"/>
        <w:jc w:val="both"/>
      </w:pPr>
      <w:r>
        <w:rPr>
          <w:rFonts w:ascii="Times New Roman"/>
          <w:b w:val="false"/>
          <w:i w:val="false"/>
          <w:color w:val="000000"/>
          <w:sz w:val="28"/>
        </w:rPr>
        <w:t>
      647. При освоении скважин передвижными агрегатами предусматривается возможность присоединения к рабочему манифольду необходимого количества агрегатов как для освоения, так и на случай глушения скважины.</w:t>
      </w:r>
    </w:p>
    <w:bookmarkEnd w:id="989"/>
    <w:bookmarkStart w:name="z1027" w:id="990"/>
    <w:p>
      <w:pPr>
        <w:spacing w:after="0"/>
        <w:ind w:left="0"/>
        <w:jc w:val="both"/>
      </w:pPr>
      <w:r>
        <w:rPr>
          <w:rFonts w:ascii="Times New Roman"/>
          <w:b w:val="false"/>
          <w:i w:val="false"/>
          <w:color w:val="000000"/>
          <w:sz w:val="28"/>
        </w:rPr>
        <w:t>
      648. При появлении признаков фонтанирования выполняются действия согласно плану ликвидации аварий и герметизации устья.</w:t>
      </w:r>
    </w:p>
    <w:bookmarkEnd w:id="990"/>
    <w:bookmarkStart w:name="z1028" w:id="991"/>
    <w:p>
      <w:pPr>
        <w:spacing w:after="0"/>
        <w:ind w:left="0"/>
        <w:jc w:val="both"/>
      </w:pPr>
      <w:r>
        <w:rPr>
          <w:rFonts w:ascii="Times New Roman"/>
          <w:b w:val="false"/>
          <w:i w:val="false"/>
          <w:color w:val="000000"/>
          <w:sz w:val="28"/>
        </w:rPr>
        <w:t>
      649. При перерывах и остановках в процессе освоения фонтанной скважины центральная задвижка фонтанной арматуры и на крестовине закрывается.</w:t>
      </w:r>
    </w:p>
    <w:bookmarkEnd w:id="991"/>
    <w:bookmarkStart w:name="z1029" w:id="992"/>
    <w:p>
      <w:pPr>
        <w:spacing w:after="0"/>
        <w:ind w:left="0"/>
        <w:jc w:val="both"/>
      </w:pPr>
      <w:r>
        <w:rPr>
          <w:rFonts w:ascii="Times New Roman"/>
          <w:b w:val="false"/>
          <w:i w:val="false"/>
          <w:color w:val="000000"/>
          <w:sz w:val="28"/>
        </w:rPr>
        <w:t>
      650. При вызове притока нагнетанием сжатого воздуха или аэрацией жидкости воздухом перерывы в процессе не допускаются.</w:t>
      </w:r>
    </w:p>
    <w:bookmarkEnd w:id="992"/>
    <w:bookmarkStart w:name="z1030" w:id="993"/>
    <w:p>
      <w:pPr>
        <w:spacing w:after="0"/>
        <w:ind w:left="0"/>
        <w:jc w:val="left"/>
      </w:pPr>
      <w:r>
        <w:rPr>
          <w:rFonts w:ascii="Times New Roman"/>
          <w:b/>
          <w:i w:val="false"/>
          <w:color w:val="000000"/>
        </w:rPr>
        <w:t xml:space="preserve"> Параграф 2. Порядок обеспечения пожарной безопасности при эксплуатации фонтанных скважин</w:t>
      </w:r>
    </w:p>
    <w:bookmarkEnd w:id="993"/>
    <w:bookmarkStart w:name="z1031" w:id="994"/>
    <w:p>
      <w:pPr>
        <w:spacing w:after="0"/>
        <w:ind w:left="0"/>
        <w:jc w:val="both"/>
      </w:pPr>
      <w:r>
        <w:rPr>
          <w:rFonts w:ascii="Times New Roman"/>
          <w:b w:val="false"/>
          <w:i w:val="false"/>
          <w:color w:val="000000"/>
          <w:sz w:val="28"/>
        </w:rPr>
        <w:t>
      651. Все переданные в эксплуатацию скважины обеспечиваются герметизированными устьями, оборудованными соответствующей аппаратурой.</w:t>
      </w:r>
    </w:p>
    <w:bookmarkEnd w:id="994"/>
    <w:bookmarkStart w:name="z1032" w:id="995"/>
    <w:p>
      <w:pPr>
        <w:spacing w:after="0"/>
        <w:ind w:left="0"/>
        <w:jc w:val="both"/>
      </w:pPr>
      <w:r>
        <w:rPr>
          <w:rFonts w:ascii="Times New Roman"/>
          <w:b w:val="false"/>
          <w:i w:val="false"/>
          <w:color w:val="000000"/>
          <w:sz w:val="28"/>
        </w:rPr>
        <w:t>
      652. Сборка фонтанной арматуры производится полным комплексом шпилек с прокладками.</w:t>
      </w:r>
    </w:p>
    <w:bookmarkEnd w:id="995"/>
    <w:bookmarkStart w:name="z1033" w:id="996"/>
    <w:p>
      <w:pPr>
        <w:spacing w:after="0"/>
        <w:ind w:left="0"/>
        <w:jc w:val="both"/>
      </w:pPr>
      <w:r>
        <w:rPr>
          <w:rFonts w:ascii="Times New Roman"/>
          <w:b w:val="false"/>
          <w:i w:val="false"/>
          <w:color w:val="000000"/>
          <w:sz w:val="28"/>
        </w:rPr>
        <w:t>
      653. Обвязка фонтанной скважины и коммуникации предварительно подготавливается к приему продукции скважины до перфорации эксплуатационной колонны.</w:t>
      </w:r>
    </w:p>
    <w:bookmarkEnd w:id="996"/>
    <w:bookmarkStart w:name="z1034" w:id="997"/>
    <w:p>
      <w:pPr>
        <w:spacing w:after="0"/>
        <w:ind w:left="0"/>
        <w:jc w:val="both"/>
      </w:pPr>
      <w:r>
        <w:rPr>
          <w:rFonts w:ascii="Times New Roman"/>
          <w:b w:val="false"/>
          <w:i w:val="false"/>
          <w:color w:val="000000"/>
          <w:sz w:val="28"/>
        </w:rPr>
        <w:t>
      654. Во избежание возгорания (пожара) не отпускается устройство стока нефти в общие амбары и ловушки по открытым канавам.</w:t>
      </w:r>
    </w:p>
    <w:bookmarkEnd w:id="997"/>
    <w:bookmarkStart w:name="z1035" w:id="998"/>
    <w:p>
      <w:pPr>
        <w:spacing w:after="0"/>
        <w:ind w:left="0"/>
        <w:jc w:val="both"/>
      </w:pPr>
      <w:r>
        <w:rPr>
          <w:rFonts w:ascii="Times New Roman"/>
          <w:b w:val="false"/>
          <w:i w:val="false"/>
          <w:color w:val="000000"/>
          <w:sz w:val="28"/>
        </w:rPr>
        <w:t>
      655. Для предупреждения попадания нефти и газа из скважины в компрессор на линиях от газо- и воздухораспределительных будок у скважин устанавливаются обратные клапаны.</w:t>
      </w:r>
    </w:p>
    <w:bookmarkEnd w:id="998"/>
    <w:bookmarkStart w:name="z1036" w:id="999"/>
    <w:p>
      <w:pPr>
        <w:spacing w:after="0"/>
        <w:ind w:left="0"/>
        <w:jc w:val="both"/>
      </w:pPr>
      <w:r>
        <w:rPr>
          <w:rFonts w:ascii="Times New Roman"/>
          <w:b w:val="false"/>
          <w:i w:val="false"/>
          <w:color w:val="000000"/>
          <w:sz w:val="28"/>
        </w:rPr>
        <w:t>
      656. На газовых или воздушных коллекторах газо- и воздухораспределительных будок предусматриваются линии, длина которых соответствует проекту.</w:t>
      </w:r>
    </w:p>
    <w:bookmarkEnd w:id="999"/>
    <w:bookmarkStart w:name="z1037" w:id="1000"/>
    <w:p>
      <w:pPr>
        <w:spacing w:after="0"/>
        <w:ind w:left="0"/>
        <w:jc w:val="both"/>
      </w:pPr>
      <w:r>
        <w:rPr>
          <w:rFonts w:ascii="Times New Roman"/>
          <w:b w:val="false"/>
          <w:i w:val="false"/>
          <w:color w:val="000000"/>
          <w:sz w:val="28"/>
        </w:rPr>
        <w:t>
      657. С наружной стороны помещения газораспределительных будок вывешивается надпись "Газ! Огнеопасно!".</w:t>
      </w:r>
    </w:p>
    <w:bookmarkEnd w:id="1000"/>
    <w:bookmarkStart w:name="z1038" w:id="1001"/>
    <w:p>
      <w:pPr>
        <w:spacing w:after="0"/>
        <w:ind w:left="0"/>
        <w:jc w:val="both"/>
      </w:pPr>
      <w:r>
        <w:rPr>
          <w:rFonts w:ascii="Times New Roman"/>
          <w:b w:val="false"/>
          <w:i w:val="false"/>
          <w:color w:val="000000"/>
          <w:sz w:val="28"/>
        </w:rPr>
        <w:t>
      658. Выхлопные трубы двигателей внутреннего сгорания передвижных компрессоров оборудуются глушителем с искрогасителем.</w:t>
      </w:r>
    </w:p>
    <w:bookmarkEnd w:id="1001"/>
    <w:bookmarkStart w:name="z1039" w:id="1002"/>
    <w:p>
      <w:pPr>
        <w:spacing w:after="0"/>
        <w:ind w:left="0"/>
        <w:jc w:val="both"/>
      </w:pPr>
      <w:r>
        <w:rPr>
          <w:rFonts w:ascii="Times New Roman"/>
          <w:b w:val="false"/>
          <w:i w:val="false"/>
          <w:color w:val="000000"/>
          <w:sz w:val="28"/>
        </w:rPr>
        <w:t>
      659. Затрубное давление газа снимаются только при помощи штуцера через вторую от крестовика задвижку при открытой первой (коренной).</w:t>
      </w:r>
    </w:p>
    <w:bookmarkEnd w:id="1002"/>
    <w:bookmarkStart w:name="z1040" w:id="1003"/>
    <w:p>
      <w:pPr>
        <w:spacing w:after="0"/>
        <w:ind w:left="0"/>
        <w:jc w:val="both"/>
      </w:pPr>
      <w:r>
        <w:rPr>
          <w:rFonts w:ascii="Times New Roman"/>
          <w:b w:val="false"/>
          <w:i w:val="false"/>
          <w:color w:val="000000"/>
          <w:sz w:val="28"/>
        </w:rPr>
        <w:t>
      660. Обвязка скважины, отводы, аппаратура, а также газопроводы, находящиеся под давлением, отогреваются только паром или горячей водой.</w:t>
      </w:r>
    </w:p>
    <w:bookmarkEnd w:id="1003"/>
    <w:bookmarkStart w:name="z1041" w:id="1004"/>
    <w:p>
      <w:pPr>
        <w:spacing w:after="0"/>
        <w:ind w:left="0"/>
        <w:jc w:val="left"/>
      </w:pPr>
      <w:r>
        <w:rPr>
          <w:rFonts w:ascii="Times New Roman"/>
          <w:b/>
          <w:i w:val="false"/>
          <w:color w:val="000000"/>
        </w:rPr>
        <w:t xml:space="preserve"> Параграф 3. Порядок обеспечения пожарной безопасности при содержании компрессорных станций</w:t>
      </w:r>
    </w:p>
    <w:bookmarkEnd w:id="1004"/>
    <w:bookmarkStart w:name="z1042" w:id="1005"/>
    <w:p>
      <w:pPr>
        <w:spacing w:after="0"/>
        <w:ind w:left="0"/>
        <w:jc w:val="both"/>
      </w:pPr>
      <w:r>
        <w:rPr>
          <w:rFonts w:ascii="Times New Roman"/>
          <w:b w:val="false"/>
          <w:i w:val="false"/>
          <w:color w:val="000000"/>
          <w:sz w:val="28"/>
        </w:rPr>
        <w:t>
      661. При работе компрессора осуществляется контроль над температурой газа и воды в холодильниках.</w:t>
      </w:r>
    </w:p>
    <w:bookmarkEnd w:id="1005"/>
    <w:bookmarkStart w:name="z1043" w:id="1006"/>
    <w:p>
      <w:pPr>
        <w:spacing w:after="0"/>
        <w:ind w:left="0"/>
        <w:jc w:val="both"/>
      </w:pPr>
      <w:r>
        <w:rPr>
          <w:rFonts w:ascii="Times New Roman"/>
          <w:b w:val="false"/>
          <w:i w:val="false"/>
          <w:color w:val="000000"/>
          <w:sz w:val="28"/>
        </w:rPr>
        <w:t>
      662. На выкидной линии последней ступени сжатия компрессора (вне здания компрессорной) монтируется предохранительное устройство, срабатывающее при давлении, превышающем рабочее на 10%.</w:t>
      </w:r>
    </w:p>
    <w:bookmarkEnd w:id="1006"/>
    <w:bookmarkStart w:name="z1044" w:id="1007"/>
    <w:p>
      <w:pPr>
        <w:spacing w:after="0"/>
        <w:ind w:left="0"/>
        <w:jc w:val="both"/>
      </w:pPr>
      <w:r>
        <w:rPr>
          <w:rFonts w:ascii="Times New Roman"/>
          <w:b w:val="false"/>
          <w:i w:val="false"/>
          <w:color w:val="000000"/>
          <w:sz w:val="28"/>
        </w:rPr>
        <w:t>
      663. Компрессор оборудуется сигнализацией отклонения параметров от нормальной работы, а также автоматическим отключением при повышении давления и температуры сжигаемого газа (воздуха), при прекращении подачи охлаждающей воды и падения давления на приеме и в системе смазки.</w:t>
      </w:r>
    </w:p>
    <w:bookmarkEnd w:id="1007"/>
    <w:bookmarkStart w:name="z1045" w:id="1008"/>
    <w:p>
      <w:pPr>
        <w:spacing w:after="0"/>
        <w:ind w:left="0"/>
        <w:jc w:val="both"/>
      </w:pPr>
      <w:r>
        <w:rPr>
          <w:rFonts w:ascii="Times New Roman"/>
          <w:b w:val="false"/>
          <w:i w:val="false"/>
          <w:color w:val="000000"/>
          <w:sz w:val="28"/>
        </w:rPr>
        <w:t>
      664. Трущиеся части компрессора регулярно смазываются, а также осуществляется наблюдение за температурой отработанного масла.</w:t>
      </w:r>
    </w:p>
    <w:bookmarkEnd w:id="1008"/>
    <w:bookmarkStart w:name="z1046" w:id="1009"/>
    <w:p>
      <w:pPr>
        <w:spacing w:after="0"/>
        <w:ind w:left="0"/>
        <w:jc w:val="both"/>
      </w:pPr>
      <w:r>
        <w:rPr>
          <w:rFonts w:ascii="Times New Roman"/>
          <w:b w:val="false"/>
          <w:i w:val="false"/>
          <w:color w:val="000000"/>
          <w:sz w:val="28"/>
        </w:rPr>
        <w:t>
      665. Не допускается работа компрессора без очистки сжатого газа или воздуха от масла после каждой ступени сжатия. При работе компрессора обеспечивается регулярный спуск из маслоотделителей.</w:t>
      </w:r>
    </w:p>
    <w:bookmarkEnd w:id="1009"/>
    <w:bookmarkStart w:name="z1047" w:id="1010"/>
    <w:p>
      <w:pPr>
        <w:spacing w:after="0"/>
        <w:ind w:left="0"/>
        <w:jc w:val="both"/>
      </w:pPr>
      <w:r>
        <w:rPr>
          <w:rFonts w:ascii="Times New Roman"/>
          <w:b w:val="false"/>
          <w:i w:val="false"/>
          <w:color w:val="000000"/>
          <w:sz w:val="28"/>
        </w:rPr>
        <w:t>
      666. Не допускается превышение содержания компонентов воздушной смеси, указанного в техпаспорте и регламенте для каждого режима работы.</w:t>
      </w:r>
    </w:p>
    <w:bookmarkEnd w:id="1010"/>
    <w:bookmarkStart w:name="z1048" w:id="1011"/>
    <w:p>
      <w:pPr>
        <w:spacing w:after="0"/>
        <w:ind w:left="0"/>
        <w:jc w:val="both"/>
      </w:pPr>
      <w:r>
        <w:rPr>
          <w:rFonts w:ascii="Times New Roman"/>
          <w:b w:val="false"/>
          <w:i w:val="false"/>
          <w:color w:val="000000"/>
          <w:sz w:val="28"/>
        </w:rPr>
        <w:t>
      667. В целях предотвращения подсоса воздуха компрессорами, сжимающими газ, всасывающие линии содержатся под небольшим избыточным давлением газа.</w:t>
      </w:r>
    </w:p>
    <w:bookmarkEnd w:id="1011"/>
    <w:bookmarkStart w:name="z1049" w:id="1012"/>
    <w:p>
      <w:pPr>
        <w:spacing w:after="0"/>
        <w:ind w:left="0"/>
        <w:jc w:val="both"/>
      </w:pPr>
      <w:r>
        <w:rPr>
          <w:rFonts w:ascii="Times New Roman"/>
          <w:b w:val="false"/>
          <w:i w:val="false"/>
          <w:color w:val="000000"/>
          <w:sz w:val="28"/>
        </w:rPr>
        <w:t>
      668. Если по условиям работы компрессора всасывающая линия находится под разрежением, то газ после сжатия систематически анализируется на содержание кислорода.</w:t>
      </w:r>
    </w:p>
    <w:bookmarkEnd w:id="1012"/>
    <w:bookmarkStart w:name="z1050" w:id="1013"/>
    <w:p>
      <w:pPr>
        <w:spacing w:after="0"/>
        <w:ind w:left="0"/>
        <w:jc w:val="both"/>
      </w:pPr>
      <w:r>
        <w:rPr>
          <w:rFonts w:ascii="Times New Roman"/>
          <w:b w:val="false"/>
          <w:i w:val="false"/>
          <w:color w:val="000000"/>
          <w:sz w:val="28"/>
        </w:rPr>
        <w:t>
      669. Все соединения газовых компрессоров и газопроводы систематически проверяются на герметичность. При обнаружении пропуска газа компрессор останавливается и дефекты устраняются.</w:t>
      </w:r>
    </w:p>
    <w:bookmarkEnd w:id="1013"/>
    <w:bookmarkStart w:name="z1051" w:id="1014"/>
    <w:p>
      <w:pPr>
        <w:spacing w:after="0"/>
        <w:ind w:left="0"/>
        <w:jc w:val="both"/>
      </w:pPr>
      <w:r>
        <w:rPr>
          <w:rFonts w:ascii="Times New Roman"/>
          <w:b w:val="false"/>
          <w:i w:val="false"/>
          <w:color w:val="000000"/>
          <w:sz w:val="28"/>
        </w:rPr>
        <w:t>
      670. На время ремонта осветительных устройств или аварийного отключения электроэнергии в газовых компрессорных станциях применяются аккумуляторные светильники только во взрывозащищенном исполнении.</w:t>
      </w:r>
    </w:p>
    <w:bookmarkEnd w:id="1014"/>
    <w:bookmarkStart w:name="z1052" w:id="1015"/>
    <w:p>
      <w:pPr>
        <w:spacing w:after="0"/>
        <w:ind w:left="0"/>
        <w:jc w:val="both"/>
      </w:pPr>
      <w:r>
        <w:rPr>
          <w:rFonts w:ascii="Times New Roman"/>
          <w:b w:val="false"/>
          <w:i w:val="false"/>
          <w:color w:val="000000"/>
          <w:sz w:val="28"/>
        </w:rPr>
        <w:t>
      671. Размещать в газокомпрессорных помещениях аппаратуру и оборудование, не связанные с работой компрессорной установки, не допускается.</w:t>
      </w:r>
    </w:p>
    <w:bookmarkEnd w:id="1015"/>
    <w:bookmarkStart w:name="z1053" w:id="1016"/>
    <w:p>
      <w:pPr>
        <w:spacing w:after="0"/>
        <w:ind w:left="0"/>
        <w:jc w:val="both"/>
      </w:pPr>
      <w:r>
        <w:rPr>
          <w:rFonts w:ascii="Times New Roman"/>
          <w:b w:val="false"/>
          <w:i w:val="false"/>
          <w:color w:val="000000"/>
          <w:sz w:val="28"/>
        </w:rPr>
        <w:t>
      672. Компрессоры, находящиеся в резерве, отключаются от линии приема газа и нагнетания.</w:t>
      </w:r>
    </w:p>
    <w:bookmarkEnd w:id="1016"/>
    <w:bookmarkStart w:name="z1054" w:id="1017"/>
    <w:p>
      <w:pPr>
        <w:spacing w:after="0"/>
        <w:ind w:left="0"/>
        <w:jc w:val="both"/>
      </w:pPr>
      <w:r>
        <w:rPr>
          <w:rFonts w:ascii="Times New Roman"/>
          <w:b w:val="false"/>
          <w:i w:val="false"/>
          <w:color w:val="000000"/>
          <w:sz w:val="28"/>
        </w:rPr>
        <w:t>
      673. Забор воздуха для воздушных компрессоров производится снаружи здания.</w:t>
      </w:r>
    </w:p>
    <w:bookmarkEnd w:id="1017"/>
    <w:bookmarkStart w:name="z1055" w:id="1018"/>
    <w:p>
      <w:pPr>
        <w:spacing w:after="0"/>
        <w:ind w:left="0"/>
        <w:jc w:val="both"/>
      </w:pPr>
      <w:r>
        <w:rPr>
          <w:rFonts w:ascii="Times New Roman"/>
          <w:b w:val="false"/>
          <w:i w:val="false"/>
          <w:color w:val="000000"/>
          <w:sz w:val="28"/>
        </w:rPr>
        <w:t>
      Не допускается забор воздуха в местах выделения горючих паров или газов, а также в местах возможного появления источников воспламенения.</w:t>
      </w:r>
    </w:p>
    <w:bookmarkEnd w:id="1018"/>
    <w:bookmarkStart w:name="z1056" w:id="1019"/>
    <w:p>
      <w:pPr>
        <w:spacing w:after="0"/>
        <w:ind w:left="0"/>
        <w:jc w:val="both"/>
      </w:pPr>
      <w:r>
        <w:rPr>
          <w:rFonts w:ascii="Times New Roman"/>
          <w:b w:val="false"/>
          <w:i w:val="false"/>
          <w:color w:val="000000"/>
          <w:sz w:val="28"/>
        </w:rPr>
        <w:t>
      При обнаружении поступления в компрессор горючих паров или газов его немедленно останавливают.</w:t>
      </w:r>
    </w:p>
    <w:bookmarkEnd w:id="1019"/>
    <w:bookmarkStart w:name="z1057" w:id="1020"/>
    <w:p>
      <w:pPr>
        <w:spacing w:after="0"/>
        <w:ind w:left="0"/>
        <w:jc w:val="both"/>
      </w:pPr>
      <w:r>
        <w:rPr>
          <w:rFonts w:ascii="Times New Roman"/>
          <w:b w:val="false"/>
          <w:i w:val="false"/>
          <w:color w:val="000000"/>
          <w:sz w:val="28"/>
        </w:rPr>
        <w:t>
      674. Компрессоры, коммуникации воздушных компрессорных станций очищаются от масляных отложений промывкой водным раствором сульфонала, согласно графику и технической документации.</w:t>
      </w:r>
    </w:p>
    <w:bookmarkEnd w:id="1020"/>
    <w:bookmarkStart w:name="z1058" w:id="1021"/>
    <w:p>
      <w:pPr>
        <w:spacing w:after="0"/>
        <w:ind w:left="0"/>
        <w:jc w:val="left"/>
      </w:pPr>
      <w:r>
        <w:rPr>
          <w:rFonts w:ascii="Times New Roman"/>
          <w:b/>
          <w:i w:val="false"/>
          <w:color w:val="000000"/>
        </w:rPr>
        <w:t xml:space="preserve"> Параграф 4. Порядок обеспечения пожарной безопасности при глубинно-насосной эксплуатации</w:t>
      </w:r>
    </w:p>
    <w:bookmarkEnd w:id="1021"/>
    <w:bookmarkStart w:name="z1059" w:id="1022"/>
    <w:p>
      <w:pPr>
        <w:spacing w:after="0"/>
        <w:ind w:left="0"/>
        <w:jc w:val="both"/>
      </w:pPr>
      <w:r>
        <w:rPr>
          <w:rFonts w:ascii="Times New Roman"/>
          <w:b w:val="false"/>
          <w:i w:val="false"/>
          <w:color w:val="000000"/>
          <w:sz w:val="28"/>
        </w:rPr>
        <w:t>
      675. Станок-качалка устанавливается таким образом, чтобы исключалось соприкосновение трущихся и движущихся частей его с деталями вышки или мачты, фундамента и фунта, электролиний.</w:t>
      </w:r>
    </w:p>
    <w:bookmarkEnd w:id="1022"/>
    <w:bookmarkStart w:name="z1060" w:id="1023"/>
    <w:p>
      <w:pPr>
        <w:spacing w:after="0"/>
        <w:ind w:left="0"/>
        <w:jc w:val="both"/>
      </w:pPr>
      <w:r>
        <w:rPr>
          <w:rFonts w:ascii="Times New Roman"/>
          <w:b w:val="false"/>
          <w:i w:val="false"/>
          <w:color w:val="000000"/>
          <w:sz w:val="28"/>
        </w:rPr>
        <w:t>
      676. Не допускается проворачивать шкив станка-качалки вручную и тормозить его путем подкладывания металлических или других предметов.</w:t>
      </w:r>
    </w:p>
    <w:bookmarkEnd w:id="1023"/>
    <w:bookmarkStart w:name="z1061" w:id="1024"/>
    <w:p>
      <w:pPr>
        <w:spacing w:after="0"/>
        <w:ind w:left="0"/>
        <w:jc w:val="both"/>
      </w:pPr>
      <w:r>
        <w:rPr>
          <w:rFonts w:ascii="Times New Roman"/>
          <w:b w:val="false"/>
          <w:i w:val="false"/>
          <w:color w:val="000000"/>
          <w:sz w:val="28"/>
        </w:rPr>
        <w:t>
      677. До начала ремонтных работ на скважине привод отключается, а на пусковом устройстве вывешивается плакат "Не включать! Работают люди".</w:t>
      </w:r>
    </w:p>
    <w:bookmarkEnd w:id="1024"/>
    <w:bookmarkStart w:name="z1062" w:id="1025"/>
    <w:p>
      <w:pPr>
        <w:spacing w:after="0"/>
        <w:ind w:left="0"/>
        <w:jc w:val="both"/>
      </w:pPr>
      <w:r>
        <w:rPr>
          <w:rFonts w:ascii="Times New Roman"/>
          <w:b w:val="false"/>
          <w:i w:val="false"/>
          <w:color w:val="000000"/>
          <w:sz w:val="28"/>
        </w:rPr>
        <w:t>
      678. Глубинно-насосная скважина оборудуется устьевой арматурой, герметизирующей устье скважины и позволяющей отводить газ из затрубного пространства.</w:t>
      </w:r>
    </w:p>
    <w:bookmarkEnd w:id="1025"/>
    <w:bookmarkStart w:name="z1063" w:id="1026"/>
    <w:p>
      <w:pPr>
        <w:spacing w:after="0"/>
        <w:ind w:left="0"/>
        <w:jc w:val="both"/>
      </w:pPr>
      <w:r>
        <w:rPr>
          <w:rFonts w:ascii="Times New Roman"/>
          <w:b w:val="false"/>
          <w:i w:val="false"/>
          <w:color w:val="000000"/>
          <w:sz w:val="28"/>
        </w:rPr>
        <w:t>
      679. Для предупреждения буксования приводных ремней во время работы станка-качалки осуществляется контроль над их натяжением.</w:t>
      </w:r>
    </w:p>
    <w:bookmarkEnd w:id="1026"/>
    <w:bookmarkStart w:name="z1064" w:id="1027"/>
    <w:p>
      <w:pPr>
        <w:spacing w:after="0"/>
        <w:ind w:left="0"/>
        <w:jc w:val="both"/>
      </w:pPr>
      <w:r>
        <w:rPr>
          <w:rFonts w:ascii="Times New Roman"/>
          <w:b w:val="false"/>
          <w:i w:val="false"/>
          <w:color w:val="000000"/>
          <w:sz w:val="28"/>
        </w:rPr>
        <w:t>
      680. Обеспечивается доступ для осмотра заземляющих проводников и мест их приварки. Для заземляющего проводника применение стального каната не допускается.</w:t>
      </w:r>
    </w:p>
    <w:bookmarkEnd w:id="1027"/>
    <w:bookmarkStart w:name="z1065" w:id="1028"/>
    <w:p>
      <w:pPr>
        <w:spacing w:after="0"/>
        <w:ind w:left="0"/>
        <w:jc w:val="both"/>
      </w:pPr>
      <w:r>
        <w:rPr>
          <w:rFonts w:ascii="Times New Roman"/>
          <w:b w:val="false"/>
          <w:i w:val="false"/>
          <w:color w:val="000000"/>
          <w:sz w:val="28"/>
        </w:rPr>
        <w:t>
      681. Не допускается устанавливать станции управления, автотрансформаторы, трансформаторы под проводами линий электропередачи любого напряжения.</w:t>
      </w:r>
    </w:p>
    <w:bookmarkEnd w:id="1028"/>
    <w:bookmarkStart w:name="z1066" w:id="1029"/>
    <w:p>
      <w:pPr>
        <w:spacing w:after="0"/>
        <w:ind w:left="0"/>
        <w:jc w:val="both"/>
      </w:pPr>
      <w:r>
        <w:rPr>
          <w:rFonts w:ascii="Times New Roman"/>
          <w:b w:val="false"/>
          <w:i w:val="false"/>
          <w:color w:val="000000"/>
          <w:sz w:val="28"/>
        </w:rPr>
        <w:t>
      682. Помещение или будка для установки электрооборудования погружных центробежных электронасосов выполняют из негорючего материала.</w:t>
      </w:r>
    </w:p>
    <w:bookmarkEnd w:id="1029"/>
    <w:bookmarkStart w:name="z1067" w:id="1030"/>
    <w:p>
      <w:pPr>
        <w:spacing w:after="0"/>
        <w:ind w:left="0"/>
        <w:jc w:val="both"/>
      </w:pPr>
      <w:r>
        <w:rPr>
          <w:rFonts w:ascii="Times New Roman"/>
          <w:b w:val="false"/>
          <w:i w:val="false"/>
          <w:color w:val="000000"/>
          <w:sz w:val="28"/>
        </w:rPr>
        <w:t>
      683. Перед спуском и подъемом погружного электронасоса на устьевом фланце скважины устанавливается приспособление, предохраняющее кабель от повреждения элеватором.</w:t>
      </w:r>
    </w:p>
    <w:bookmarkEnd w:id="1030"/>
    <w:bookmarkStart w:name="z1068" w:id="1031"/>
    <w:p>
      <w:pPr>
        <w:spacing w:after="0"/>
        <w:ind w:left="0"/>
        <w:jc w:val="both"/>
      </w:pPr>
      <w:r>
        <w:rPr>
          <w:rFonts w:ascii="Times New Roman"/>
          <w:b w:val="false"/>
          <w:i w:val="false"/>
          <w:color w:val="000000"/>
          <w:sz w:val="28"/>
        </w:rPr>
        <w:t>
      684. Кнопочное управление электроприводом кабельного барабана, находящееся у устья скважины, следует выполнять во взрывозащищенном исполнении.</w:t>
      </w:r>
    </w:p>
    <w:bookmarkEnd w:id="1031"/>
    <w:bookmarkStart w:name="z1069" w:id="1032"/>
    <w:p>
      <w:pPr>
        <w:spacing w:after="0"/>
        <w:ind w:left="0"/>
        <w:jc w:val="both"/>
      </w:pPr>
      <w:r>
        <w:rPr>
          <w:rFonts w:ascii="Times New Roman"/>
          <w:b w:val="false"/>
          <w:i w:val="false"/>
          <w:color w:val="000000"/>
          <w:sz w:val="28"/>
        </w:rPr>
        <w:t>
      685. Устье скважины оборудуется подвесной шайбой с уплотнениями в местах прохода кабеля.</w:t>
      </w:r>
    </w:p>
    <w:bookmarkEnd w:id="1032"/>
    <w:bookmarkStart w:name="z1070" w:id="1033"/>
    <w:p>
      <w:pPr>
        <w:spacing w:after="0"/>
        <w:ind w:left="0"/>
        <w:jc w:val="both"/>
      </w:pPr>
      <w:r>
        <w:rPr>
          <w:rFonts w:ascii="Times New Roman"/>
          <w:b w:val="false"/>
          <w:i w:val="false"/>
          <w:color w:val="000000"/>
          <w:sz w:val="28"/>
        </w:rPr>
        <w:t>
      686. При продувке скважин и производстве замеров, находящийся около скважины автотранспорт и тракторы заглушаются, а топки котлов прекращаются.</w:t>
      </w:r>
    </w:p>
    <w:bookmarkEnd w:id="1033"/>
    <w:bookmarkStart w:name="z1071" w:id="1034"/>
    <w:p>
      <w:pPr>
        <w:spacing w:after="0"/>
        <w:ind w:left="0"/>
        <w:jc w:val="both"/>
      </w:pPr>
      <w:r>
        <w:rPr>
          <w:rFonts w:ascii="Times New Roman"/>
          <w:b w:val="false"/>
          <w:i w:val="false"/>
          <w:color w:val="000000"/>
          <w:sz w:val="28"/>
        </w:rPr>
        <w:t>
      687. На время испытания на всех дорогах выставляются посты и устанавливаются предупредительные знаки, запрещающие проезд, курение и разведение огня.</w:t>
      </w:r>
    </w:p>
    <w:bookmarkEnd w:id="1034"/>
    <w:bookmarkStart w:name="z1072" w:id="1035"/>
    <w:p>
      <w:pPr>
        <w:spacing w:after="0"/>
        <w:ind w:left="0"/>
        <w:jc w:val="left"/>
      </w:pPr>
      <w:r>
        <w:rPr>
          <w:rFonts w:ascii="Times New Roman"/>
          <w:b/>
          <w:i w:val="false"/>
          <w:color w:val="000000"/>
        </w:rPr>
        <w:t xml:space="preserve"> Параграф 5. Порядок обеспечения пожарной безопасности при интенсификации добычи нефти и газа</w:t>
      </w:r>
    </w:p>
    <w:bookmarkEnd w:id="1035"/>
    <w:bookmarkStart w:name="z1073" w:id="1036"/>
    <w:p>
      <w:pPr>
        <w:spacing w:after="0"/>
        <w:ind w:left="0"/>
        <w:jc w:val="both"/>
      </w:pPr>
      <w:r>
        <w:rPr>
          <w:rFonts w:ascii="Times New Roman"/>
          <w:b w:val="false"/>
          <w:i w:val="false"/>
          <w:color w:val="000000"/>
          <w:sz w:val="28"/>
        </w:rPr>
        <w:t xml:space="preserve">
      688. Осуществление методов интенсификации добычи проводится по плану, утвержденному руководителем (заместителем) нефтегазодобывающего предприятия. </w:t>
      </w:r>
    </w:p>
    <w:bookmarkEnd w:id="1036"/>
    <w:bookmarkStart w:name="z1074" w:id="1037"/>
    <w:p>
      <w:pPr>
        <w:spacing w:after="0"/>
        <w:ind w:left="0"/>
        <w:jc w:val="both"/>
      </w:pPr>
      <w:r>
        <w:rPr>
          <w:rFonts w:ascii="Times New Roman"/>
          <w:b w:val="false"/>
          <w:i w:val="false"/>
          <w:color w:val="000000"/>
          <w:sz w:val="28"/>
        </w:rPr>
        <w:t>
      689. Администрацией предприятия разрабатывается План ликвидации возможных аварий и пожаров с учетом проведения методов интенсификации добычи. План вывешивается на видном месте.</w:t>
      </w:r>
    </w:p>
    <w:bookmarkEnd w:id="1037"/>
    <w:bookmarkStart w:name="z1075" w:id="1038"/>
    <w:p>
      <w:pPr>
        <w:spacing w:after="0"/>
        <w:ind w:left="0"/>
        <w:jc w:val="both"/>
      </w:pPr>
      <w:r>
        <w:rPr>
          <w:rFonts w:ascii="Times New Roman"/>
          <w:b w:val="false"/>
          <w:i w:val="false"/>
          <w:color w:val="000000"/>
          <w:sz w:val="28"/>
        </w:rPr>
        <w:t>
      690. Объекты, где осуществляются методы интенсификации добычи, обеспечиваются надежной телефонной или радиосвязью с центральным диспетчерским пунктом предприятия.</w:t>
      </w:r>
    </w:p>
    <w:bookmarkEnd w:id="1038"/>
    <w:bookmarkStart w:name="z1076" w:id="1039"/>
    <w:p>
      <w:pPr>
        <w:spacing w:after="0"/>
        <w:ind w:left="0"/>
        <w:jc w:val="both"/>
      </w:pPr>
      <w:r>
        <w:rPr>
          <w:rFonts w:ascii="Times New Roman"/>
          <w:b w:val="false"/>
          <w:i w:val="false"/>
          <w:color w:val="000000"/>
          <w:sz w:val="28"/>
        </w:rPr>
        <w:t>
      691. У средств связи вывешиваются таблички с указанием названий и порядка подачи сигналов, вызова руководителей, противопожарной службы, скорой помощи, газоспасательной службы.</w:t>
      </w:r>
    </w:p>
    <w:bookmarkEnd w:id="1039"/>
    <w:bookmarkStart w:name="z1077" w:id="1040"/>
    <w:p>
      <w:pPr>
        <w:spacing w:after="0"/>
        <w:ind w:left="0"/>
        <w:jc w:val="both"/>
      </w:pPr>
      <w:r>
        <w:rPr>
          <w:rFonts w:ascii="Times New Roman"/>
          <w:b w:val="false"/>
          <w:i w:val="false"/>
          <w:color w:val="000000"/>
          <w:sz w:val="28"/>
        </w:rPr>
        <w:t>
      692. При работе выхлопные трубы передвижных насосных агрегатов, автотранспорта оборудуются глушителями с искрогасителями.</w:t>
      </w:r>
    </w:p>
    <w:bookmarkEnd w:id="1040"/>
    <w:bookmarkStart w:name="z1078" w:id="1041"/>
    <w:p>
      <w:pPr>
        <w:spacing w:after="0"/>
        <w:ind w:left="0"/>
        <w:jc w:val="both"/>
      </w:pPr>
      <w:r>
        <w:rPr>
          <w:rFonts w:ascii="Times New Roman"/>
          <w:b w:val="false"/>
          <w:i w:val="false"/>
          <w:color w:val="000000"/>
          <w:sz w:val="28"/>
        </w:rPr>
        <w:t>
      693. Остатки нефти и химических реагентов из емкостей агрегатов и автоцистерн не допускается сливать в промышленную систему водоотведения.</w:t>
      </w:r>
    </w:p>
    <w:bookmarkEnd w:id="1041"/>
    <w:bookmarkStart w:name="z1079" w:id="1042"/>
    <w:p>
      <w:pPr>
        <w:spacing w:after="0"/>
        <w:ind w:left="0"/>
        <w:jc w:val="both"/>
      </w:pPr>
      <w:r>
        <w:rPr>
          <w:rFonts w:ascii="Times New Roman"/>
          <w:b w:val="false"/>
          <w:i w:val="false"/>
          <w:color w:val="000000"/>
          <w:sz w:val="28"/>
        </w:rPr>
        <w:t>
      694. Все производственные и вспомогательные помещения, сооружения и склады обеспечиваются первичными средствами пожаротушения согласно приложению 10 к настоящим Правилам.</w:t>
      </w:r>
    </w:p>
    <w:bookmarkEnd w:id="1042"/>
    <w:bookmarkStart w:name="z1080" w:id="1043"/>
    <w:p>
      <w:pPr>
        <w:spacing w:after="0"/>
        <w:ind w:left="0"/>
        <w:jc w:val="both"/>
      </w:pPr>
      <w:r>
        <w:rPr>
          <w:rFonts w:ascii="Times New Roman"/>
          <w:b w:val="false"/>
          <w:i w:val="false"/>
          <w:color w:val="000000"/>
          <w:sz w:val="28"/>
        </w:rPr>
        <w:t>
      695. Не допускается использование противопожарного инвентаря и оборудования, аварийных и газоспасательных средств для работ, не связанных с их прямым назначением.</w:t>
      </w:r>
    </w:p>
    <w:bookmarkEnd w:id="1043"/>
    <w:bookmarkStart w:name="z1081" w:id="1044"/>
    <w:p>
      <w:pPr>
        <w:spacing w:after="0"/>
        <w:ind w:left="0"/>
        <w:jc w:val="both"/>
      </w:pPr>
      <w:r>
        <w:rPr>
          <w:rFonts w:ascii="Times New Roman"/>
          <w:b w:val="false"/>
          <w:i w:val="false"/>
          <w:color w:val="000000"/>
          <w:sz w:val="28"/>
        </w:rPr>
        <w:t>
      696. На емкости с горючими химическими веществами выполняется надпись: "Огнеопасно".</w:t>
      </w:r>
    </w:p>
    <w:bookmarkEnd w:id="1044"/>
    <w:bookmarkStart w:name="z1082" w:id="1045"/>
    <w:p>
      <w:pPr>
        <w:spacing w:after="0"/>
        <w:ind w:left="0"/>
        <w:jc w:val="both"/>
      </w:pPr>
      <w:r>
        <w:rPr>
          <w:rFonts w:ascii="Times New Roman"/>
          <w:b w:val="false"/>
          <w:i w:val="false"/>
          <w:color w:val="000000"/>
          <w:sz w:val="28"/>
        </w:rPr>
        <w:t>
      697. Не допускается налив и слив пенореагента и других горючих химических веществ во время грозы.</w:t>
      </w:r>
    </w:p>
    <w:bookmarkEnd w:id="1045"/>
    <w:bookmarkStart w:name="z1083" w:id="1046"/>
    <w:p>
      <w:pPr>
        <w:spacing w:after="0"/>
        <w:ind w:left="0"/>
        <w:jc w:val="both"/>
      </w:pPr>
      <w:r>
        <w:rPr>
          <w:rFonts w:ascii="Times New Roman"/>
          <w:b w:val="false"/>
          <w:i w:val="false"/>
          <w:color w:val="000000"/>
          <w:sz w:val="28"/>
        </w:rPr>
        <w:t>
      698. Передвижное технологическое оборудование для закачки реагента в пласт располагаются с учетом рельефа местности и направления ветра, чтобы в случае необходимости обеспечить его выезд из опасной зоны и эвакуацию персонала.</w:t>
      </w:r>
    </w:p>
    <w:bookmarkEnd w:id="1046"/>
    <w:bookmarkStart w:name="z1084" w:id="1047"/>
    <w:p>
      <w:pPr>
        <w:spacing w:after="0"/>
        <w:ind w:left="0"/>
        <w:jc w:val="both"/>
      </w:pPr>
      <w:r>
        <w:rPr>
          <w:rFonts w:ascii="Times New Roman"/>
          <w:b w:val="false"/>
          <w:i w:val="false"/>
          <w:color w:val="000000"/>
          <w:sz w:val="28"/>
        </w:rPr>
        <w:t>
      699. Не допускается располагать передвижное оборудование, насосные установки в пределах охранной зоны воздушных линий электропередач или над нефтегазопроводами.</w:t>
      </w:r>
    </w:p>
    <w:bookmarkEnd w:id="1047"/>
    <w:bookmarkStart w:name="z1085" w:id="1048"/>
    <w:p>
      <w:pPr>
        <w:spacing w:after="0"/>
        <w:ind w:left="0"/>
        <w:jc w:val="both"/>
      </w:pPr>
      <w:r>
        <w:rPr>
          <w:rFonts w:ascii="Times New Roman"/>
          <w:b w:val="false"/>
          <w:i w:val="false"/>
          <w:color w:val="000000"/>
          <w:sz w:val="28"/>
        </w:rPr>
        <w:t>
      700. Не допускается оставлять парогенераторную установку без контроля до прекращения работы и снижения давления в парогенераторе до атмосферного.</w:t>
      </w:r>
    </w:p>
    <w:bookmarkEnd w:id="1048"/>
    <w:bookmarkStart w:name="z1086" w:id="1049"/>
    <w:p>
      <w:pPr>
        <w:spacing w:after="0"/>
        <w:ind w:left="0"/>
        <w:jc w:val="both"/>
      </w:pPr>
      <w:r>
        <w:rPr>
          <w:rFonts w:ascii="Times New Roman"/>
          <w:b w:val="false"/>
          <w:i w:val="false"/>
          <w:color w:val="000000"/>
          <w:sz w:val="28"/>
        </w:rPr>
        <w:t>
      701. В качестве переносного электроосвещения в парогенераторной установке применяются взрывобезопасные светильники напряжением не выше 12 Вольт.</w:t>
      </w:r>
    </w:p>
    <w:bookmarkEnd w:id="1049"/>
    <w:bookmarkStart w:name="z1087" w:id="1050"/>
    <w:p>
      <w:pPr>
        <w:spacing w:after="0"/>
        <w:ind w:left="0"/>
        <w:jc w:val="both"/>
      </w:pPr>
      <w:r>
        <w:rPr>
          <w:rFonts w:ascii="Times New Roman"/>
          <w:b w:val="false"/>
          <w:i w:val="false"/>
          <w:color w:val="000000"/>
          <w:sz w:val="28"/>
        </w:rPr>
        <w:t>
      702. Паротепловая обработка призабойной зоны скважины производится в светлое время суток.</w:t>
      </w:r>
    </w:p>
    <w:bookmarkEnd w:id="1050"/>
    <w:bookmarkStart w:name="z1088" w:id="1051"/>
    <w:p>
      <w:pPr>
        <w:spacing w:after="0"/>
        <w:ind w:left="0"/>
        <w:jc w:val="both"/>
      </w:pPr>
      <w:r>
        <w:rPr>
          <w:rFonts w:ascii="Times New Roman"/>
          <w:b w:val="false"/>
          <w:i w:val="false"/>
          <w:color w:val="000000"/>
          <w:sz w:val="28"/>
        </w:rPr>
        <w:t>
      703. Электрооборудование дозировочного насоса, установленное на тележке (санях) с топливной емкостью, предусматривается в пожаровзрывозащищенном исполнении в соответствии с ПУЭ.</w:t>
      </w:r>
    </w:p>
    <w:bookmarkEnd w:id="1051"/>
    <w:bookmarkStart w:name="z1089" w:id="1052"/>
    <w:p>
      <w:pPr>
        <w:spacing w:after="0"/>
        <w:ind w:left="0"/>
        <w:jc w:val="both"/>
      </w:pPr>
      <w:r>
        <w:rPr>
          <w:rFonts w:ascii="Times New Roman"/>
          <w:b w:val="false"/>
          <w:i w:val="false"/>
          <w:color w:val="000000"/>
          <w:sz w:val="28"/>
        </w:rPr>
        <w:t>
      704. Печь оборудуется автоматическими устройствами, регулирующими температуру подогреваемой нефти в заданных пределах, а также отключающими подачу газа на горелки при повышении или понижении давления газа, предусмотренного изготовителем.</w:t>
      </w:r>
    </w:p>
    <w:bookmarkEnd w:id="1052"/>
    <w:bookmarkStart w:name="z1090" w:id="1053"/>
    <w:p>
      <w:pPr>
        <w:spacing w:after="0"/>
        <w:ind w:left="0"/>
        <w:jc w:val="both"/>
      </w:pPr>
      <w:r>
        <w:rPr>
          <w:rFonts w:ascii="Times New Roman"/>
          <w:b w:val="false"/>
          <w:i w:val="false"/>
          <w:color w:val="000000"/>
          <w:sz w:val="28"/>
        </w:rPr>
        <w:t>
      705. На топливном трубопроводе оборудуется отрегулированное редуцирующее устройство и предохранительный клапан в горелке, а также устройство для предупреждения попадания конденсата в контрольно-измерительные приборы.</w:t>
      </w:r>
    </w:p>
    <w:bookmarkEnd w:id="1053"/>
    <w:bookmarkStart w:name="z1091" w:id="1054"/>
    <w:p>
      <w:pPr>
        <w:spacing w:after="0"/>
        <w:ind w:left="0"/>
        <w:jc w:val="both"/>
      </w:pPr>
      <w:r>
        <w:rPr>
          <w:rFonts w:ascii="Times New Roman"/>
          <w:b w:val="false"/>
          <w:i w:val="false"/>
          <w:color w:val="000000"/>
          <w:sz w:val="28"/>
        </w:rPr>
        <w:t>
      706. Перед зажиганием горелки печи убеждаются в заполнении змеевика нефтью.</w:t>
      </w:r>
    </w:p>
    <w:bookmarkEnd w:id="1054"/>
    <w:bookmarkStart w:name="z1092" w:id="1055"/>
    <w:p>
      <w:pPr>
        <w:spacing w:after="0"/>
        <w:ind w:left="0"/>
        <w:jc w:val="both"/>
      </w:pPr>
      <w:r>
        <w:rPr>
          <w:rFonts w:ascii="Times New Roman"/>
          <w:b w:val="false"/>
          <w:i w:val="false"/>
          <w:color w:val="000000"/>
          <w:sz w:val="28"/>
        </w:rPr>
        <w:t>
      707. Электрооборудование, установленное на тележке (санях) с емкостью для нефти, а также стационарные установки для подогрева нефти следует выполнять во взрывозащищенном исполнении в соответствии с ПУЭ.</w:t>
      </w:r>
    </w:p>
    <w:bookmarkEnd w:id="1055"/>
    <w:bookmarkStart w:name="z1093" w:id="1056"/>
    <w:p>
      <w:pPr>
        <w:spacing w:after="0"/>
        <w:ind w:left="0"/>
        <w:jc w:val="both"/>
      </w:pPr>
      <w:r>
        <w:rPr>
          <w:rFonts w:ascii="Times New Roman"/>
          <w:b w:val="false"/>
          <w:i w:val="false"/>
          <w:color w:val="000000"/>
          <w:sz w:val="28"/>
        </w:rPr>
        <w:t>
      708. Технические средства передвижения (автомобили, трактора), оборудуются искрогасителями.</w:t>
      </w:r>
    </w:p>
    <w:bookmarkEnd w:id="1056"/>
    <w:bookmarkStart w:name="z1094" w:id="1057"/>
    <w:p>
      <w:pPr>
        <w:spacing w:after="0"/>
        <w:ind w:left="0"/>
        <w:jc w:val="both"/>
      </w:pPr>
      <w:r>
        <w:rPr>
          <w:rFonts w:ascii="Times New Roman"/>
          <w:b w:val="false"/>
          <w:i w:val="false"/>
          <w:color w:val="000000"/>
          <w:sz w:val="28"/>
        </w:rPr>
        <w:t>
      709. Емкость с горячей нефтью устанавливаются не ближе 10 м от устья с подветренной стороны.</w:t>
      </w:r>
    </w:p>
    <w:bookmarkEnd w:id="1057"/>
    <w:bookmarkStart w:name="z1095" w:id="1058"/>
    <w:p>
      <w:pPr>
        <w:spacing w:after="0"/>
        <w:ind w:left="0"/>
        <w:jc w:val="both"/>
      </w:pPr>
      <w:r>
        <w:rPr>
          <w:rFonts w:ascii="Times New Roman"/>
          <w:b w:val="false"/>
          <w:i w:val="false"/>
          <w:color w:val="000000"/>
          <w:sz w:val="28"/>
        </w:rPr>
        <w:t>
      710. Перед закачкой нефти, сборно-разборная выкидная линия от насоса до скважины спрессовывается на полуторакратное давление от максимального рабочего давления.</w:t>
      </w:r>
    </w:p>
    <w:bookmarkEnd w:id="1058"/>
    <w:bookmarkStart w:name="z1096" w:id="1059"/>
    <w:p>
      <w:pPr>
        <w:spacing w:after="0"/>
        <w:ind w:left="0"/>
        <w:jc w:val="both"/>
      </w:pPr>
      <w:r>
        <w:rPr>
          <w:rFonts w:ascii="Times New Roman"/>
          <w:b w:val="false"/>
          <w:i w:val="false"/>
          <w:color w:val="000000"/>
          <w:sz w:val="28"/>
        </w:rPr>
        <w:t>
      711. Компрессора и электрооборудование устанавливаются на расстоянии не ближе 10 м, компрессор с двигателем внутреннего сгорания – не ближе 25 м от устья скважины. Выхлопная труба двигателя внутреннего сгорания оборудуется искрогасителем.</w:t>
      </w:r>
    </w:p>
    <w:bookmarkEnd w:id="1059"/>
    <w:bookmarkStart w:name="z1097" w:id="1060"/>
    <w:p>
      <w:pPr>
        <w:spacing w:after="0"/>
        <w:ind w:left="0"/>
        <w:jc w:val="both"/>
      </w:pPr>
      <w:r>
        <w:rPr>
          <w:rFonts w:ascii="Times New Roman"/>
          <w:b w:val="false"/>
          <w:i w:val="false"/>
          <w:color w:val="000000"/>
          <w:sz w:val="28"/>
        </w:rPr>
        <w:t>
      712. Для обработки скважин применяется только дегазированный конденсат.</w:t>
      </w:r>
    </w:p>
    <w:bookmarkEnd w:id="1060"/>
    <w:bookmarkStart w:name="z1098" w:id="1061"/>
    <w:p>
      <w:pPr>
        <w:spacing w:after="0"/>
        <w:ind w:left="0"/>
        <w:jc w:val="both"/>
      </w:pPr>
      <w:r>
        <w:rPr>
          <w:rFonts w:ascii="Times New Roman"/>
          <w:b w:val="false"/>
          <w:i w:val="false"/>
          <w:color w:val="000000"/>
          <w:sz w:val="28"/>
        </w:rPr>
        <w:t>
      713. На автоцистернах или иной таре с газоконденсатом указывается надпись или знак "Огнеопасно".</w:t>
      </w:r>
    </w:p>
    <w:bookmarkEnd w:id="1061"/>
    <w:bookmarkStart w:name="z1099" w:id="1062"/>
    <w:p>
      <w:pPr>
        <w:spacing w:after="0"/>
        <w:ind w:left="0"/>
        <w:jc w:val="both"/>
      </w:pPr>
      <w:r>
        <w:rPr>
          <w:rFonts w:ascii="Times New Roman"/>
          <w:b w:val="false"/>
          <w:i w:val="false"/>
          <w:color w:val="000000"/>
          <w:sz w:val="28"/>
        </w:rPr>
        <w:t>
      714. Перевозка газоконденсата автоцистернами осуществляется только при герметически закрытых люках и сливных штуцерах.</w:t>
      </w:r>
    </w:p>
    <w:bookmarkEnd w:id="1062"/>
    <w:bookmarkStart w:name="z1100" w:id="1063"/>
    <w:p>
      <w:pPr>
        <w:spacing w:after="0"/>
        <w:ind w:left="0"/>
        <w:jc w:val="both"/>
      </w:pPr>
      <w:r>
        <w:rPr>
          <w:rFonts w:ascii="Times New Roman"/>
          <w:b w:val="false"/>
          <w:i w:val="false"/>
          <w:color w:val="000000"/>
          <w:sz w:val="28"/>
        </w:rPr>
        <w:t>
      715. Перед сливом или наливом конденсата автоцистерна заземляется. Не допускается отсоединение заземляющего устройства до окончания слива или налива.</w:t>
      </w:r>
    </w:p>
    <w:bookmarkEnd w:id="1063"/>
    <w:bookmarkStart w:name="z1101" w:id="1064"/>
    <w:p>
      <w:pPr>
        <w:spacing w:after="0"/>
        <w:ind w:left="0"/>
        <w:jc w:val="both"/>
      </w:pPr>
      <w:r>
        <w:rPr>
          <w:rFonts w:ascii="Times New Roman"/>
          <w:b w:val="false"/>
          <w:i w:val="false"/>
          <w:color w:val="000000"/>
          <w:sz w:val="28"/>
        </w:rPr>
        <w:t>
      716. Налив и слив, обработка скважины производится только в дневное время суток.</w:t>
      </w:r>
    </w:p>
    <w:bookmarkEnd w:id="1064"/>
    <w:bookmarkStart w:name="z1102" w:id="1065"/>
    <w:p>
      <w:pPr>
        <w:spacing w:after="0"/>
        <w:ind w:left="0"/>
        <w:jc w:val="both"/>
      </w:pPr>
      <w:r>
        <w:rPr>
          <w:rFonts w:ascii="Times New Roman"/>
          <w:b w:val="false"/>
          <w:i w:val="false"/>
          <w:color w:val="000000"/>
          <w:sz w:val="28"/>
        </w:rPr>
        <w:t>
      717. Заполненную газоконденсатом автоцистерну останавливать в пределах населенных пунктов, возле мест с открытым огнем не допускается.</w:t>
      </w:r>
    </w:p>
    <w:bookmarkEnd w:id="1065"/>
    <w:bookmarkStart w:name="z1103" w:id="1066"/>
    <w:p>
      <w:pPr>
        <w:spacing w:after="0"/>
        <w:ind w:left="0"/>
        <w:jc w:val="both"/>
      </w:pPr>
      <w:r>
        <w:rPr>
          <w:rFonts w:ascii="Times New Roman"/>
          <w:b w:val="false"/>
          <w:i w:val="false"/>
          <w:color w:val="000000"/>
          <w:sz w:val="28"/>
        </w:rPr>
        <w:t>
      718. Агрегаты и автоцистерны устанавливаются не ближе 25 м от устья скважины и не менее 6 м друг от друга с наветренной стороны.</w:t>
      </w:r>
    </w:p>
    <w:bookmarkEnd w:id="1066"/>
    <w:bookmarkStart w:name="z1104" w:id="1067"/>
    <w:p>
      <w:pPr>
        <w:spacing w:after="0"/>
        <w:ind w:left="0"/>
        <w:jc w:val="both"/>
      </w:pPr>
      <w:r>
        <w:rPr>
          <w:rFonts w:ascii="Times New Roman"/>
          <w:b w:val="false"/>
          <w:i w:val="false"/>
          <w:color w:val="000000"/>
          <w:sz w:val="28"/>
        </w:rPr>
        <w:t>
      719. Автоцистерна с водой устанавливается на расстоянии 25 м от агрегатов и автоцистерн с газоконденсатом.</w:t>
      </w:r>
    </w:p>
    <w:bookmarkEnd w:id="1067"/>
    <w:bookmarkStart w:name="z1105" w:id="1068"/>
    <w:p>
      <w:pPr>
        <w:spacing w:after="0"/>
        <w:ind w:left="0"/>
        <w:jc w:val="both"/>
      </w:pPr>
      <w:r>
        <w:rPr>
          <w:rFonts w:ascii="Times New Roman"/>
          <w:b w:val="false"/>
          <w:i w:val="false"/>
          <w:color w:val="000000"/>
          <w:sz w:val="28"/>
        </w:rPr>
        <w:t>
      720. При обработке скважины не допускается перекачивать газоконденсат из автоцистерны в бункер и на прием агрегата.</w:t>
      </w:r>
    </w:p>
    <w:bookmarkEnd w:id="1068"/>
    <w:bookmarkStart w:name="z1106" w:id="1069"/>
    <w:p>
      <w:pPr>
        <w:spacing w:after="0"/>
        <w:ind w:left="0"/>
        <w:jc w:val="both"/>
      </w:pPr>
      <w:r>
        <w:rPr>
          <w:rFonts w:ascii="Times New Roman"/>
          <w:b w:val="false"/>
          <w:i w:val="false"/>
          <w:color w:val="000000"/>
          <w:sz w:val="28"/>
        </w:rPr>
        <w:t>
      721. Перед началом и в процессе обработки скважины газоконденсатом, территория проведения работ проверяется на загазованность. При наличии концентрации газа, превышающей предельно допустимую концентрацию, работы по закачке газоконденсата немедленно прекращаются и принимаются меры по плану ликвидации аварий.</w:t>
      </w:r>
    </w:p>
    <w:bookmarkEnd w:id="1069"/>
    <w:bookmarkStart w:name="z1107" w:id="1070"/>
    <w:p>
      <w:pPr>
        <w:spacing w:after="0"/>
        <w:ind w:left="0"/>
        <w:jc w:val="both"/>
      </w:pPr>
      <w:r>
        <w:rPr>
          <w:rFonts w:ascii="Times New Roman"/>
          <w:b w:val="false"/>
          <w:i w:val="false"/>
          <w:color w:val="000000"/>
          <w:sz w:val="28"/>
        </w:rPr>
        <w:t>
      722. После обработки скважины газоконденсатом манифольдная линия агрегата и арматура скважины промывается водой.</w:t>
      </w:r>
    </w:p>
    <w:bookmarkEnd w:id="1070"/>
    <w:bookmarkStart w:name="z1108" w:id="1071"/>
    <w:p>
      <w:pPr>
        <w:spacing w:after="0"/>
        <w:ind w:left="0"/>
        <w:jc w:val="both"/>
      </w:pPr>
      <w:r>
        <w:rPr>
          <w:rFonts w:ascii="Times New Roman"/>
          <w:b w:val="false"/>
          <w:i w:val="false"/>
          <w:color w:val="000000"/>
          <w:sz w:val="28"/>
        </w:rPr>
        <w:t>
      723. Отсоединение манифольда производится только после закрытия задвижек на арматуре скважины и снижения давления до атмосферного.</w:t>
      </w:r>
    </w:p>
    <w:bookmarkEnd w:id="1071"/>
    <w:bookmarkStart w:name="z1109" w:id="1072"/>
    <w:p>
      <w:pPr>
        <w:spacing w:after="0"/>
        <w:ind w:left="0"/>
        <w:jc w:val="both"/>
      </w:pPr>
      <w:r>
        <w:rPr>
          <w:rFonts w:ascii="Times New Roman"/>
          <w:b w:val="false"/>
          <w:i w:val="false"/>
          <w:color w:val="000000"/>
          <w:sz w:val="28"/>
        </w:rPr>
        <w:t>
      724. В процессе обработки скважины газоконденсатом обслуживающий персонал находится на безопасном расстоянии, указанном в плане работ.</w:t>
      </w:r>
    </w:p>
    <w:bookmarkEnd w:id="1072"/>
    <w:bookmarkStart w:name="z1110" w:id="1073"/>
    <w:p>
      <w:pPr>
        <w:spacing w:after="0"/>
        <w:ind w:left="0"/>
        <w:jc w:val="both"/>
      </w:pPr>
      <w:r>
        <w:rPr>
          <w:rFonts w:ascii="Times New Roman"/>
          <w:b w:val="false"/>
          <w:i w:val="false"/>
          <w:color w:val="000000"/>
          <w:sz w:val="28"/>
        </w:rPr>
        <w:t>
      725. Выхлопные трубы агрегатов и других машин, применяемые при работах по гидравлическому разрыву пластов, оборудуются глушителями с искрогасителями.</w:t>
      </w:r>
    </w:p>
    <w:bookmarkEnd w:id="1073"/>
    <w:bookmarkStart w:name="z1111" w:id="1074"/>
    <w:p>
      <w:pPr>
        <w:spacing w:after="0"/>
        <w:ind w:left="0"/>
        <w:jc w:val="both"/>
      </w:pPr>
      <w:r>
        <w:rPr>
          <w:rFonts w:ascii="Times New Roman"/>
          <w:b w:val="false"/>
          <w:i w:val="false"/>
          <w:color w:val="000000"/>
          <w:sz w:val="28"/>
        </w:rPr>
        <w:t>
      726. Пуск в ход агрегатов выполняется только после удаления людей, не связанных с непосредственным выполнением работ у агрегатов, за пределы опасной зоны.</w:t>
      </w:r>
    </w:p>
    <w:bookmarkEnd w:id="1074"/>
    <w:bookmarkStart w:name="z1112" w:id="1075"/>
    <w:p>
      <w:pPr>
        <w:spacing w:after="0"/>
        <w:ind w:left="0"/>
        <w:jc w:val="both"/>
      </w:pPr>
      <w:r>
        <w:rPr>
          <w:rFonts w:ascii="Times New Roman"/>
          <w:b w:val="false"/>
          <w:i w:val="false"/>
          <w:color w:val="000000"/>
          <w:sz w:val="28"/>
        </w:rPr>
        <w:t>
      727. Остатки жидкости разрыва и нефти сливаются из емкостей агрегатов и автоцистерн в нефтеловушку или специальную емкость.</w:t>
      </w:r>
    </w:p>
    <w:bookmarkEnd w:id="1075"/>
    <w:bookmarkStart w:name="z1113" w:id="1076"/>
    <w:p>
      <w:pPr>
        <w:spacing w:after="0"/>
        <w:ind w:left="0"/>
        <w:jc w:val="both"/>
      </w:pPr>
      <w:r>
        <w:rPr>
          <w:rFonts w:ascii="Times New Roman"/>
          <w:b w:val="false"/>
          <w:i w:val="false"/>
          <w:color w:val="000000"/>
          <w:sz w:val="28"/>
        </w:rPr>
        <w:t>
      728. При длительных остановках работ в зимнее время не допускается прогревать манифольд и систему нагнетательных трубопроводов открытым огнем.</w:t>
      </w:r>
    </w:p>
    <w:bookmarkEnd w:id="1076"/>
    <w:bookmarkStart w:name="z1114" w:id="1077"/>
    <w:p>
      <w:pPr>
        <w:spacing w:after="0"/>
        <w:ind w:left="0"/>
        <w:jc w:val="both"/>
      </w:pPr>
      <w:r>
        <w:rPr>
          <w:rFonts w:ascii="Times New Roman"/>
          <w:b w:val="false"/>
          <w:i w:val="false"/>
          <w:color w:val="000000"/>
          <w:sz w:val="28"/>
        </w:rPr>
        <w:t>
      729. Топливные баки силовой установки устанавливаются в пожаробезопасном месте и защищаются от повреждений.</w:t>
      </w:r>
    </w:p>
    <w:bookmarkEnd w:id="1077"/>
    <w:bookmarkStart w:name="z1115" w:id="1078"/>
    <w:p>
      <w:pPr>
        <w:spacing w:after="0"/>
        <w:ind w:left="0"/>
        <w:jc w:val="both"/>
      </w:pPr>
      <w:r>
        <w:rPr>
          <w:rFonts w:ascii="Times New Roman"/>
          <w:b w:val="false"/>
          <w:i w:val="false"/>
          <w:color w:val="000000"/>
          <w:sz w:val="28"/>
        </w:rPr>
        <w:t>
      730. Территория участка, где осуществляется обработка пласта методом внутрипластового движущегося фронта горения снабжается предупредительными плакатами и ограждается металлическими пикетами с красным флажком.</w:t>
      </w:r>
    </w:p>
    <w:bookmarkEnd w:id="1078"/>
    <w:bookmarkStart w:name="z1116" w:id="1079"/>
    <w:p>
      <w:pPr>
        <w:spacing w:after="0"/>
        <w:ind w:left="0"/>
        <w:jc w:val="both"/>
      </w:pPr>
      <w:r>
        <w:rPr>
          <w:rFonts w:ascii="Times New Roman"/>
          <w:b w:val="false"/>
          <w:i w:val="false"/>
          <w:color w:val="000000"/>
          <w:sz w:val="28"/>
        </w:rPr>
        <w:t>
      731. На скважинах указываются их категории по степени опасности выделения вредных газов и температуре нефти и газа.</w:t>
      </w:r>
    </w:p>
    <w:bookmarkEnd w:id="1079"/>
    <w:bookmarkStart w:name="z1117" w:id="1080"/>
    <w:p>
      <w:pPr>
        <w:spacing w:after="0"/>
        <w:ind w:left="0"/>
        <w:jc w:val="left"/>
      </w:pPr>
      <w:r>
        <w:rPr>
          <w:rFonts w:ascii="Times New Roman"/>
          <w:b/>
          <w:i w:val="false"/>
          <w:color w:val="000000"/>
        </w:rPr>
        <w:t xml:space="preserve"> Параграф 6. Порядок обеспечения пожарной безопасности при проведении текущего и капитального ремонта</w:t>
      </w:r>
    </w:p>
    <w:bookmarkEnd w:id="1080"/>
    <w:bookmarkStart w:name="z1118" w:id="1081"/>
    <w:p>
      <w:pPr>
        <w:spacing w:after="0"/>
        <w:ind w:left="0"/>
        <w:jc w:val="both"/>
      </w:pPr>
      <w:r>
        <w:rPr>
          <w:rFonts w:ascii="Times New Roman"/>
          <w:b w:val="false"/>
          <w:i w:val="false"/>
          <w:color w:val="000000"/>
          <w:sz w:val="28"/>
        </w:rPr>
        <w:t>
      732. Не допускается устанавливать трактор-подъемник и передвижной агрегат на территории, загрязненной горюче-смазочными материалами, нефтепродуктами.</w:t>
      </w:r>
    </w:p>
    <w:bookmarkEnd w:id="1081"/>
    <w:bookmarkStart w:name="z1119" w:id="1082"/>
    <w:p>
      <w:pPr>
        <w:spacing w:after="0"/>
        <w:ind w:left="0"/>
        <w:jc w:val="both"/>
      </w:pPr>
      <w:r>
        <w:rPr>
          <w:rFonts w:ascii="Times New Roman"/>
          <w:b w:val="false"/>
          <w:i w:val="false"/>
          <w:color w:val="000000"/>
          <w:sz w:val="28"/>
        </w:rPr>
        <w:t>
      733. Трактор-подъемник, передвижной агрегат устанавливаются на расстоянии не менее 25 м от устья скважины с наветренной стороны.</w:t>
      </w:r>
    </w:p>
    <w:bookmarkEnd w:id="1082"/>
    <w:bookmarkStart w:name="z1120" w:id="1083"/>
    <w:p>
      <w:pPr>
        <w:spacing w:after="0"/>
        <w:ind w:left="0"/>
        <w:jc w:val="both"/>
      </w:pPr>
      <w:r>
        <w:rPr>
          <w:rFonts w:ascii="Times New Roman"/>
          <w:b w:val="false"/>
          <w:i w:val="false"/>
          <w:color w:val="000000"/>
          <w:sz w:val="28"/>
        </w:rPr>
        <w:t>
      734. Промывочный агрегат устанавливается вблизи манифольда и емкости таким образом, чтобы кабина водителя агрегата была обращена к устью скважины.</w:t>
      </w:r>
    </w:p>
    <w:bookmarkEnd w:id="1083"/>
    <w:bookmarkStart w:name="z1121" w:id="1084"/>
    <w:p>
      <w:pPr>
        <w:spacing w:after="0"/>
        <w:ind w:left="0"/>
        <w:jc w:val="both"/>
      </w:pPr>
      <w:r>
        <w:rPr>
          <w:rFonts w:ascii="Times New Roman"/>
          <w:b w:val="false"/>
          <w:i w:val="false"/>
          <w:color w:val="000000"/>
          <w:sz w:val="28"/>
        </w:rPr>
        <w:t>
      735. Заправка подъемника горючим производится при заглушенном двигателе после охлаждения.</w:t>
      </w:r>
    </w:p>
    <w:bookmarkEnd w:id="1084"/>
    <w:bookmarkStart w:name="z1122" w:id="1085"/>
    <w:p>
      <w:pPr>
        <w:spacing w:after="0"/>
        <w:ind w:left="0"/>
        <w:jc w:val="both"/>
      </w:pPr>
      <w:r>
        <w:rPr>
          <w:rFonts w:ascii="Times New Roman"/>
          <w:b w:val="false"/>
          <w:i w:val="false"/>
          <w:color w:val="000000"/>
          <w:sz w:val="28"/>
        </w:rPr>
        <w:t>
      736. Разборка устьевой арматуры производится после глушения скважины и отравления давления до нуля.</w:t>
      </w:r>
    </w:p>
    <w:bookmarkEnd w:id="1085"/>
    <w:bookmarkStart w:name="z1123" w:id="1086"/>
    <w:p>
      <w:pPr>
        <w:spacing w:after="0"/>
        <w:ind w:left="0"/>
        <w:jc w:val="both"/>
      </w:pPr>
      <w:r>
        <w:rPr>
          <w:rFonts w:ascii="Times New Roman"/>
          <w:b w:val="false"/>
          <w:i w:val="false"/>
          <w:color w:val="000000"/>
          <w:sz w:val="28"/>
        </w:rPr>
        <w:t>
      737. Газ отводится в безопасную сторону от скважины согласно схеме. Газоотводящая линия надежно крепится к стойкам.</w:t>
      </w:r>
    </w:p>
    <w:bookmarkEnd w:id="1086"/>
    <w:bookmarkStart w:name="z1124" w:id="1087"/>
    <w:p>
      <w:pPr>
        <w:spacing w:after="0"/>
        <w:ind w:left="0"/>
        <w:jc w:val="both"/>
      </w:pPr>
      <w:r>
        <w:rPr>
          <w:rFonts w:ascii="Times New Roman"/>
          <w:b w:val="false"/>
          <w:i w:val="false"/>
          <w:color w:val="000000"/>
          <w:sz w:val="28"/>
        </w:rPr>
        <w:t>
      738. Посадка элеватора при подъеме и спуске труб во избежание искрообразования проводится плавно, без ударов.</w:t>
      </w:r>
    </w:p>
    <w:bookmarkEnd w:id="1087"/>
    <w:bookmarkStart w:name="z1125" w:id="1088"/>
    <w:p>
      <w:pPr>
        <w:spacing w:after="0"/>
        <w:ind w:left="0"/>
        <w:jc w:val="both"/>
      </w:pPr>
      <w:r>
        <w:rPr>
          <w:rFonts w:ascii="Times New Roman"/>
          <w:b w:val="false"/>
          <w:i w:val="false"/>
          <w:color w:val="000000"/>
          <w:sz w:val="28"/>
        </w:rPr>
        <w:t>
      739. При перерывах в работе по подъему и спуску труб устье скважины герметизируется.</w:t>
      </w:r>
    </w:p>
    <w:bookmarkEnd w:id="1088"/>
    <w:bookmarkStart w:name="z1126" w:id="1089"/>
    <w:p>
      <w:pPr>
        <w:spacing w:after="0"/>
        <w:ind w:left="0"/>
        <w:jc w:val="both"/>
      </w:pPr>
      <w:r>
        <w:rPr>
          <w:rFonts w:ascii="Times New Roman"/>
          <w:b w:val="false"/>
          <w:i w:val="false"/>
          <w:color w:val="000000"/>
          <w:sz w:val="28"/>
        </w:rPr>
        <w:t>
      740. При подъеме труб устанавливается приспособление против разбрызгивания и разлива флюида, раствора.</w:t>
      </w:r>
    </w:p>
    <w:bookmarkEnd w:id="1089"/>
    <w:bookmarkStart w:name="z1127" w:id="1090"/>
    <w:p>
      <w:pPr>
        <w:spacing w:after="0"/>
        <w:ind w:left="0"/>
        <w:jc w:val="both"/>
      </w:pPr>
      <w:r>
        <w:rPr>
          <w:rFonts w:ascii="Times New Roman"/>
          <w:b w:val="false"/>
          <w:i w:val="false"/>
          <w:color w:val="000000"/>
          <w:sz w:val="28"/>
        </w:rPr>
        <w:t>
      741. Не допускается на устье производить работы, связанные с искрообразованием, а также огневые работы без письменного разрешения руководителя объекта.</w:t>
      </w:r>
    </w:p>
    <w:bookmarkEnd w:id="1090"/>
    <w:bookmarkStart w:name="z1128" w:id="1091"/>
    <w:p>
      <w:pPr>
        <w:spacing w:after="0"/>
        <w:ind w:left="0"/>
        <w:jc w:val="both"/>
      </w:pPr>
      <w:r>
        <w:rPr>
          <w:rFonts w:ascii="Times New Roman"/>
          <w:b w:val="false"/>
          <w:i w:val="false"/>
          <w:color w:val="000000"/>
          <w:sz w:val="28"/>
        </w:rPr>
        <w:t>
      742. При промывке песчаной пробки водой промывочная жидкость отводится в промышленную систему водоотведения или емкость. Промывка пробки нефтью производится по замкнутому циклу.</w:t>
      </w:r>
    </w:p>
    <w:bookmarkEnd w:id="1091"/>
    <w:bookmarkStart w:name="z1129" w:id="1092"/>
    <w:p>
      <w:pPr>
        <w:spacing w:after="0"/>
        <w:ind w:left="0"/>
        <w:jc w:val="both"/>
      </w:pPr>
      <w:r>
        <w:rPr>
          <w:rFonts w:ascii="Times New Roman"/>
          <w:b w:val="false"/>
          <w:i w:val="false"/>
          <w:color w:val="000000"/>
          <w:sz w:val="28"/>
        </w:rPr>
        <w:t>
      743. При промывке песчаных пробок в скважинах устанавливается противовыбросовое оборудование, шаровой кран, обратные клапаны.</w:t>
      </w:r>
    </w:p>
    <w:bookmarkEnd w:id="1092"/>
    <w:bookmarkStart w:name="z1130" w:id="1093"/>
    <w:p>
      <w:pPr>
        <w:spacing w:after="0"/>
        <w:ind w:left="0"/>
        <w:jc w:val="both"/>
      </w:pPr>
      <w:r>
        <w:rPr>
          <w:rFonts w:ascii="Times New Roman"/>
          <w:b w:val="false"/>
          <w:i w:val="false"/>
          <w:color w:val="000000"/>
          <w:sz w:val="28"/>
        </w:rPr>
        <w:t>
      744. К скважине прокладывается водяная линия с вентилем и шлангом.</w:t>
      </w:r>
    </w:p>
    <w:bookmarkEnd w:id="1093"/>
    <w:bookmarkStart w:name="z1131" w:id="1094"/>
    <w:p>
      <w:pPr>
        <w:spacing w:after="0"/>
        <w:ind w:left="0"/>
        <w:jc w:val="both"/>
      </w:pPr>
      <w:r>
        <w:rPr>
          <w:rFonts w:ascii="Times New Roman"/>
          <w:b w:val="false"/>
          <w:i w:val="false"/>
          <w:color w:val="000000"/>
          <w:sz w:val="28"/>
        </w:rPr>
        <w:t>
      745. Не допускается начало работы при наличии нефте-газопроявлений, трубного и затрубного давления.</w:t>
      </w:r>
    </w:p>
    <w:bookmarkEnd w:id="1094"/>
    <w:bookmarkStart w:name="z1132" w:id="1095"/>
    <w:p>
      <w:pPr>
        <w:spacing w:after="0"/>
        <w:ind w:left="0"/>
        <w:jc w:val="both"/>
      </w:pPr>
      <w:r>
        <w:rPr>
          <w:rFonts w:ascii="Times New Roman"/>
          <w:b w:val="false"/>
          <w:i w:val="false"/>
          <w:color w:val="000000"/>
          <w:sz w:val="28"/>
        </w:rPr>
        <w:t>
      746. Тракторы-подъемники и передвижные агрегаты оборудуются световой и звуковой сигнализацией.</w:t>
      </w:r>
    </w:p>
    <w:bookmarkEnd w:id="1095"/>
    <w:bookmarkStart w:name="z1133" w:id="1096"/>
    <w:p>
      <w:pPr>
        <w:spacing w:after="0"/>
        <w:ind w:left="0"/>
        <w:jc w:val="both"/>
      </w:pPr>
      <w:r>
        <w:rPr>
          <w:rFonts w:ascii="Times New Roman"/>
          <w:b w:val="false"/>
          <w:i w:val="false"/>
          <w:color w:val="000000"/>
          <w:sz w:val="28"/>
        </w:rPr>
        <w:t>
      747. Основные и вспомогательные предприятия нефтепродуктообеспечения комплектуются первичными средствами пожаротушения в соответствии с минимальным перечнем необходимых первичных средств пожаротушения, приведенным в приложении 10 к настоящим Правилам.</w:t>
      </w:r>
    </w:p>
    <w:bookmarkEnd w:id="1096"/>
    <w:bookmarkStart w:name="z1134" w:id="1097"/>
    <w:p>
      <w:pPr>
        <w:spacing w:after="0"/>
        <w:ind w:left="0"/>
        <w:jc w:val="both"/>
      </w:pPr>
      <w:r>
        <w:rPr>
          <w:rFonts w:ascii="Times New Roman"/>
          <w:b w:val="false"/>
          <w:i w:val="false"/>
          <w:color w:val="000000"/>
          <w:sz w:val="28"/>
        </w:rPr>
        <w:t>
      748. В процессе работ постоянно контролируется состояние скважины, при обнаружении признаков газонефтеводопроявления бригада герметизирует устье и выполняет действия по плану ликвидации аварий.</w:t>
      </w:r>
    </w:p>
    <w:bookmarkEnd w:id="1097"/>
    <w:bookmarkStart w:name="z1135" w:id="1098"/>
    <w:p>
      <w:pPr>
        <w:spacing w:after="0"/>
        <w:ind w:left="0"/>
        <w:jc w:val="left"/>
      </w:pPr>
      <w:r>
        <w:rPr>
          <w:rFonts w:ascii="Times New Roman"/>
          <w:b/>
          <w:i w:val="false"/>
          <w:color w:val="000000"/>
        </w:rPr>
        <w:t xml:space="preserve"> Глава 4. Порядок обеспечения пожарной безопасности при сборе, подготовке, хранении и транспортировании нефти и газа</w:t>
      </w:r>
    </w:p>
    <w:bookmarkEnd w:id="1098"/>
    <w:bookmarkStart w:name="z1136" w:id="1099"/>
    <w:p>
      <w:pPr>
        <w:spacing w:after="0"/>
        <w:ind w:left="0"/>
        <w:jc w:val="both"/>
      </w:pPr>
      <w:r>
        <w:rPr>
          <w:rFonts w:ascii="Times New Roman"/>
          <w:b w:val="false"/>
          <w:i w:val="false"/>
          <w:color w:val="000000"/>
          <w:sz w:val="28"/>
        </w:rPr>
        <w:t>
      749. Исправность предохранительной, регулирующей и запорной арматуры, установленной на аппаратах, емкостях и трубопроводах, проверяется перед вводом в эксплуатацию, а также периодически в соответствии с утвержденным графиком под руководством инженерно-технического работника. Результаты проверок и осмотра заносятся в вахтенный журнал.</w:t>
      </w:r>
    </w:p>
    <w:bookmarkEnd w:id="1099"/>
    <w:bookmarkStart w:name="z1137" w:id="1100"/>
    <w:p>
      <w:pPr>
        <w:spacing w:after="0"/>
        <w:ind w:left="0"/>
        <w:jc w:val="both"/>
      </w:pPr>
      <w:r>
        <w:rPr>
          <w:rFonts w:ascii="Times New Roman"/>
          <w:b w:val="false"/>
          <w:i w:val="false"/>
          <w:color w:val="000000"/>
          <w:sz w:val="28"/>
        </w:rPr>
        <w:t>
      750. Для измерения уровня огнеопасных жидкостей применяются пожаробезопасные измерители. Мерные стекла допускаются на аппаратах и емкостях, работающих с избыточным давлением не более 0,6 МегаПаскаль (далее – Мг/Па) (6 кгс/см2), при условии защиты стекла от механических повреждений, наличии клапанов, автоматически перекрывающих соединительные трубки, и красной черты на стекле, показывающей предельно допустимый уровень жидкости и давления не более 0,6 МПа (6 кгс/см2).</w:t>
      </w:r>
    </w:p>
    <w:bookmarkEnd w:id="1100"/>
    <w:bookmarkStart w:name="z1138" w:id="1101"/>
    <w:p>
      <w:pPr>
        <w:spacing w:after="0"/>
        <w:ind w:left="0"/>
        <w:jc w:val="both"/>
      </w:pPr>
      <w:r>
        <w:rPr>
          <w:rFonts w:ascii="Times New Roman"/>
          <w:b w:val="false"/>
          <w:i w:val="false"/>
          <w:color w:val="000000"/>
          <w:sz w:val="28"/>
        </w:rPr>
        <w:t>
      751. Для теплоизоляции оборудования используются негорючие материалы.</w:t>
      </w:r>
    </w:p>
    <w:bookmarkEnd w:id="1101"/>
    <w:bookmarkStart w:name="z1139" w:id="1102"/>
    <w:p>
      <w:pPr>
        <w:spacing w:after="0"/>
        <w:ind w:left="0"/>
        <w:jc w:val="both"/>
      </w:pPr>
      <w:r>
        <w:rPr>
          <w:rFonts w:ascii="Times New Roman"/>
          <w:b w:val="false"/>
          <w:i w:val="false"/>
          <w:color w:val="000000"/>
          <w:sz w:val="28"/>
        </w:rPr>
        <w:t>
      752. Перед началом пуска пара или газа в нагревательные аппараты линии подачи подлежат продувке, чтобы избежать опасных давлений или деформации.</w:t>
      </w:r>
    </w:p>
    <w:bookmarkEnd w:id="1102"/>
    <w:bookmarkStart w:name="z1140" w:id="1103"/>
    <w:p>
      <w:pPr>
        <w:spacing w:after="0"/>
        <w:ind w:left="0"/>
        <w:jc w:val="both"/>
      </w:pPr>
      <w:r>
        <w:rPr>
          <w:rFonts w:ascii="Times New Roman"/>
          <w:b w:val="false"/>
          <w:i w:val="false"/>
          <w:color w:val="000000"/>
          <w:sz w:val="28"/>
        </w:rPr>
        <w:t>
      753. Пуск нагревающего агента в аппараты производится медленно с постепенным повышением температуры в аппаратах.</w:t>
      </w:r>
    </w:p>
    <w:bookmarkEnd w:id="1103"/>
    <w:bookmarkStart w:name="z1141" w:id="1104"/>
    <w:p>
      <w:pPr>
        <w:spacing w:after="0"/>
        <w:ind w:left="0"/>
        <w:jc w:val="both"/>
      </w:pPr>
      <w:r>
        <w:rPr>
          <w:rFonts w:ascii="Times New Roman"/>
          <w:b w:val="false"/>
          <w:i w:val="false"/>
          <w:color w:val="000000"/>
          <w:sz w:val="28"/>
        </w:rPr>
        <w:t>
      754. Во время спуска за отстойкой воды и осадка из аппаратов резервуаров (емкостей) осуществляется контроль над стоком, не допуская вытекания нефти на рабочие площадки и территории.</w:t>
      </w:r>
    </w:p>
    <w:bookmarkEnd w:id="1104"/>
    <w:bookmarkStart w:name="z1142" w:id="1105"/>
    <w:p>
      <w:pPr>
        <w:spacing w:after="0"/>
        <w:ind w:left="0"/>
        <w:jc w:val="both"/>
      </w:pPr>
      <w:r>
        <w:rPr>
          <w:rFonts w:ascii="Times New Roman"/>
          <w:b w:val="false"/>
          <w:i w:val="false"/>
          <w:color w:val="000000"/>
          <w:sz w:val="28"/>
        </w:rPr>
        <w:t>
      755. Предохранительный клапан снабжается отводом, диаметром не менее выходного отверстия.</w:t>
      </w:r>
    </w:p>
    <w:bookmarkEnd w:id="1105"/>
    <w:bookmarkStart w:name="z1143" w:id="1106"/>
    <w:p>
      <w:pPr>
        <w:spacing w:after="0"/>
        <w:ind w:left="0"/>
        <w:jc w:val="both"/>
      </w:pPr>
      <w:r>
        <w:rPr>
          <w:rFonts w:ascii="Times New Roman"/>
          <w:b w:val="false"/>
          <w:i w:val="false"/>
          <w:color w:val="000000"/>
          <w:sz w:val="28"/>
        </w:rPr>
        <w:t>
      756. Трапы, сепараторы и другие аппараты оборудуются лестницами и площадками для обслуживания.</w:t>
      </w:r>
    </w:p>
    <w:bookmarkEnd w:id="1106"/>
    <w:bookmarkStart w:name="z1144" w:id="1107"/>
    <w:p>
      <w:pPr>
        <w:spacing w:after="0"/>
        <w:ind w:left="0"/>
        <w:jc w:val="both"/>
      </w:pPr>
      <w:r>
        <w:rPr>
          <w:rFonts w:ascii="Times New Roman"/>
          <w:b w:val="false"/>
          <w:i w:val="false"/>
          <w:color w:val="000000"/>
          <w:sz w:val="28"/>
        </w:rPr>
        <w:t>
      757. Нефте- и песколовушки сооружаются из негорючего материала. Вокруг открытой нефтеловушки устанавливается ограждение высотой не менее 1 м.</w:t>
      </w:r>
    </w:p>
    <w:bookmarkEnd w:id="1107"/>
    <w:bookmarkStart w:name="z1145" w:id="1108"/>
    <w:p>
      <w:pPr>
        <w:spacing w:after="0"/>
        <w:ind w:left="0"/>
        <w:jc w:val="both"/>
      </w:pPr>
      <w:r>
        <w:rPr>
          <w:rFonts w:ascii="Times New Roman"/>
          <w:b w:val="false"/>
          <w:i w:val="false"/>
          <w:color w:val="000000"/>
          <w:sz w:val="28"/>
        </w:rPr>
        <w:t>
      758. Лотки от отстойников и резервуаров в местах перехода людей закрываются металлическими перекрытиями.</w:t>
      </w:r>
    </w:p>
    <w:bookmarkEnd w:id="1108"/>
    <w:bookmarkStart w:name="z1146" w:id="1109"/>
    <w:p>
      <w:pPr>
        <w:spacing w:after="0"/>
        <w:ind w:left="0"/>
        <w:jc w:val="both"/>
      </w:pPr>
      <w:r>
        <w:rPr>
          <w:rFonts w:ascii="Times New Roman"/>
          <w:b w:val="false"/>
          <w:i w:val="false"/>
          <w:color w:val="000000"/>
          <w:sz w:val="28"/>
        </w:rPr>
        <w:t>
      759. Факельный стояк располагается на расстоянии не ближе 100 м, а земляной амбар не ближе 50 м от ограждения групповой установки. Вокруг амбара предусматривается обвалование высотой не менее 1 м, а факельное устройство обеспечивается ограждением.</w:t>
      </w:r>
    </w:p>
    <w:bookmarkEnd w:id="1109"/>
    <w:bookmarkStart w:name="z1147" w:id="1110"/>
    <w:p>
      <w:pPr>
        <w:spacing w:after="0"/>
        <w:ind w:left="0"/>
        <w:jc w:val="both"/>
      </w:pPr>
      <w:r>
        <w:rPr>
          <w:rFonts w:ascii="Times New Roman"/>
          <w:b w:val="false"/>
          <w:i w:val="false"/>
          <w:color w:val="000000"/>
          <w:sz w:val="28"/>
        </w:rPr>
        <w:t>
      760. При продувке трапов и сепараторов запорное устройство на продувочной линии открывается и закрывается постепенно и плавно.</w:t>
      </w:r>
    </w:p>
    <w:bookmarkEnd w:id="1110"/>
    <w:bookmarkStart w:name="z1148" w:id="1111"/>
    <w:p>
      <w:pPr>
        <w:spacing w:after="0"/>
        <w:ind w:left="0"/>
        <w:jc w:val="both"/>
      </w:pPr>
      <w:r>
        <w:rPr>
          <w:rFonts w:ascii="Times New Roman"/>
          <w:b w:val="false"/>
          <w:i w:val="false"/>
          <w:color w:val="000000"/>
          <w:sz w:val="28"/>
        </w:rPr>
        <w:t>
      761. Для группы сепараторов, имеющих одинаковое давление, от предохранительных устройств может быть отведен в общую линию (коллектор) на факел.</w:t>
      </w:r>
    </w:p>
    <w:bookmarkEnd w:id="1111"/>
    <w:bookmarkStart w:name="z1149" w:id="1112"/>
    <w:p>
      <w:pPr>
        <w:spacing w:after="0"/>
        <w:ind w:left="0"/>
        <w:jc w:val="both"/>
      </w:pPr>
      <w:r>
        <w:rPr>
          <w:rFonts w:ascii="Times New Roman"/>
          <w:b w:val="false"/>
          <w:i w:val="false"/>
          <w:color w:val="000000"/>
          <w:sz w:val="28"/>
        </w:rPr>
        <w:t>
      762. При подключении к сепаратору эрлифтовых скважин выходящая из сепаратора газовоздушная смесь проверяется на содержание воздуха.</w:t>
      </w:r>
    </w:p>
    <w:bookmarkEnd w:id="1112"/>
    <w:bookmarkStart w:name="z1150" w:id="1113"/>
    <w:p>
      <w:pPr>
        <w:spacing w:after="0"/>
        <w:ind w:left="0"/>
        <w:jc w:val="both"/>
      </w:pPr>
      <w:r>
        <w:rPr>
          <w:rFonts w:ascii="Times New Roman"/>
          <w:b w:val="false"/>
          <w:i w:val="false"/>
          <w:color w:val="000000"/>
          <w:sz w:val="28"/>
        </w:rPr>
        <w:t>
      763. Уровнемерные стекла на трапах обеспечиваются отводами для продувки в закрытую емкость или систему водоотведения.</w:t>
      </w:r>
    </w:p>
    <w:bookmarkEnd w:id="1113"/>
    <w:bookmarkStart w:name="z1151" w:id="1114"/>
    <w:p>
      <w:pPr>
        <w:spacing w:after="0"/>
        <w:ind w:left="0"/>
        <w:jc w:val="both"/>
      </w:pPr>
      <w:r>
        <w:rPr>
          <w:rFonts w:ascii="Times New Roman"/>
          <w:b w:val="false"/>
          <w:i w:val="false"/>
          <w:color w:val="000000"/>
          <w:sz w:val="28"/>
        </w:rPr>
        <w:t>
      764. Площадка под теплообменники с огневым подогревом оборудуется стоками в промышленную систему водоотведения через гидравлический затвор и обеспечивается устройством для смыва нефти.</w:t>
      </w:r>
    </w:p>
    <w:bookmarkEnd w:id="1114"/>
    <w:bookmarkStart w:name="z1152" w:id="1115"/>
    <w:p>
      <w:pPr>
        <w:spacing w:after="0"/>
        <w:ind w:left="0"/>
        <w:jc w:val="both"/>
      </w:pPr>
      <w:r>
        <w:rPr>
          <w:rFonts w:ascii="Times New Roman"/>
          <w:b w:val="false"/>
          <w:i w:val="false"/>
          <w:color w:val="000000"/>
          <w:sz w:val="28"/>
        </w:rPr>
        <w:t>
      765. Разогрев (при пуске) и охлаждение (при остановке) теплообменников производится плавно во избежание повреждения от температурных напряжений.</w:t>
      </w:r>
    </w:p>
    <w:bookmarkEnd w:id="1115"/>
    <w:bookmarkStart w:name="z1153" w:id="1116"/>
    <w:p>
      <w:pPr>
        <w:spacing w:after="0"/>
        <w:ind w:left="0"/>
        <w:jc w:val="both"/>
      </w:pPr>
      <w:r>
        <w:rPr>
          <w:rFonts w:ascii="Times New Roman"/>
          <w:b w:val="false"/>
          <w:i w:val="false"/>
          <w:color w:val="000000"/>
          <w:sz w:val="28"/>
        </w:rPr>
        <w:t>
      766. Освобождение теплообменника от горючих жидкостей осуществляется только после охлаждения теплообменников.</w:t>
      </w:r>
    </w:p>
    <w:bookmarkEnd w:id="1116"/>
    <w:bookmarkStart w:name="z1154" w:id="1117"/>
    <w:p>
      <w:pPr>
        <w:spacing w:after="0"/>
        <w:ind w:left="0"/>
        <w:jc w:val="both"/>
      </w:pPr>
      <w:r>
        <w:rPr>
          <w:rFonts w:ascii="Times New Roman"/>
          <w:b w:val="false"/>
          <w:i w:val="false"/>
          <w:color w:val="000000"/>
          <w:sz w:val="28"/>
        </w:rPr>
        <w:t>
      767. Площадка перед форсунками обеспечивается твердым покрытием и уклоном в сторону лотка, соединенного с промышленной системой водоотведения через гидравлический затвор.</w:t>
      </w:r>
    </w:p>
    <w:bookmarkEnd w:id="1117"/>
    <w:bookmarkStart w:name="z1155" w:id="1118"/>
    <w:p>
      <w:pPr>
        <w:spacing w:after="0"/>
        <w:ind w:left="0"/>
        <w:jc w:val="both"/>
      </w:pPr>
      <w:r>
        <w:rPr>
          <w:rFonts w:ascii="Times New Roman"/>
          <w:b w:val="false"/>
          <w:i w:val="false"/>
          <w:color w:val="000000"/>
          <w:sz w:val="28"/>
        </w:rPr>
        <w:t>
      768. Розжиг и пуск печи осуществляется только лицами, закрепленными за эксплуатацию.</w:t>
      </w:r>
    </w:p>
    <w:bookmarkEnd w:id="1118"/>
    <w:bookmarkStart w:name="z1156" w:id="1119"/>
    <w:p>
      <w:pPr>
        <w:spacing w:after="0"/>
        <w:ind w:left="0"/>
        <w:jc w:val="both"/>
      </w:pPr>
      <w:r>
        <w:rPr>
          <w:rFonts w:ascii="Times New Roman"/>
          <w:b w:val="false"/>
          <w:i w:val="false"/>
          <w:color w:val="000000"/>
          <w:sz w:val="28"/>
        </w:rPr>
        <w:t>
      769. При разжигании форсунок факелом не допускается пропитывать его легковоспламеняющейся жидкостью.</w:t>
      </w:r>
    </w:p>
    <w:bookmarkEnd w:id="1119"/>
    <w:bookmarkStart w:name="z1157" w:id="1120"/>
    <w:p>
      <w:pPr>
        <w:spacing w:after="0"/>
        <w:ind w:left="0"/>
        <w:jc w:val="both"/>
      </w:pPr>
      <w:r>
        <w:rPr>
          <w:rFonts w:ascii="Times New Roman"/>
          <w:b w:val="false"/>
          <w:i w:val="false"/>
          <w:color w:val="000000"/>
          <w:sz w:val="28"/>
        </w:rPr>
        <w:t>
      770. Тушение факела, используемого для растопки, осуществляется в несгораемом ящике с сухим песком.</w:t>
      </w:r>
    </w:p>
    <w:bookmarkEnd w:id="1120"/>
    <w:bookmarkStart w:name="z1158" w:id="1121"/>
    <w:p>
      <w:pPr>
        <w:spacing w:after="0"/>
        <w:ind w:left="0"/>
        <w:jc w:val="both"/>
      </w:pPr>
      <w:r>
        <w:rPr>
          <w:rFonts w:ascii="Times New Roman"/>
          <w:b w:val="false"/>
          <w:i w:val="false"/>
          <w:color w:val="000000"/>
          <w:sz w:val="28"/>
        </w:rPr>
        <w:t>
      771. Топливный трубопровод оборудуется задвижкой (на расстоянии не менее 10 м от фронта форсунок), позволяющей одновременно прекратить подачу топлива ко всем форсункам, редуцирующим устройствам, отрегулированным на давление, необходимое для горения горелок, а также конденсатосборникам для предупреждения попадания конденсата в систему автоматики, контрольно-измерительными приборами. Аварийная сигнализация автоматических устройств выводится в операторную.</w:t>
      </w:r>
    </w:p>
    <w:bookmarkEnd w:id="1121"/>
    <w:bookmarkStart w:name="z1159" w:id="1122"/>
    <w:p>
      <w:pPr>
        <w:spacing w:after="0"/>
        <w:ind w:left="0"/>
        <w:jc w:val="both"/>
      </w:pPr>
      <w:r>
        <w:rPr>
          <w:rFonts w:ascii="Times New Roman"/>
          <w:b w:val="false"/>
          <w:i w:val="false"/>
          <w:color w:val="000000"/>
          <w:sz w:val="28"/>
        </w:rPr>
        <w:t>
      772. В случае неисправности установки, топливный газопровод подлежит герметичному отключению от печи и ставится на заглушку.</w:t>
      </w:r>
    </w:p>
    <w:bookmarkEnd w:id="1122"/>
    <w:bookmarkStart w:name="z1160" w:id="1123"/>
    <w:p>
      <w:pPr>
        <w:spacing w:after="0"/>
        <w:ind w:left="0"/>
        <w:jc w:val="both"/>
      </w:pPr>
      <w:r>
        <w:rPr>
          <w:rFonts w:ascii="Times New Roman"/>
          <w:b w:val="false"/>
          <w:i w:val="false"/>
          <w:color w:val="000000"/>
          <w:sz w:val="28"/>
        </w:rPr>
        <w:t>
      773. Стационарная система пожаротушения печей содержится всегда в исправном состоянии. Обвязка системы располагается в удобном для прохода месте и окрашивается в красный цвет. Включение системы предусматривается автоматическое и дистанционное.</w:t>
      </w:r>
    </w:p>
    <w:bookmarkEnd w:id="1123"/>
    <w:bookmarkStart w:name="z1161" w:id="1124"/>
    <w:p>
      <w:pPr>
        <w:spacing w:after="0"/>
        <w:ind w:left="0"/>
        <w:jc w:val="both"/>
      </w:pPr>
      <w:r>
        <w:rPr>
          <w:rFonts w:ascii="Times New Roman"/>
          <w:b w:val="false"/>
          <w:i w:val="false"/>
          <w:color w:val="000000"/>
          <w:sz w:val="28"/>
        </w:rPr>
        <w:t>
      774. Зажигать горелку без предварительной продувки топки печи паром не допускается. Продувочные свечи обвязки печей выводятся в безопасное место согласно проектной и технической документации.</w:t>
      </w:r>
    </w:p>
    <w:bookmarkEnd w:id="1124"/>
    <w:bookmarkStart w:name="z1162" w:id="1125"/>
    <w:p>
      <w:pPr>
        <w:spacing w:after="0"/>
        <w:ind w:left="0"/>
        <w:jc w:val="both"/>
      </w:pPr>
      <w:r>
        <w:rPr>
          <w:rFonts w:ascii="Times New Roman"/>
          <w:b w:val="false"/>
          <w:i w:val="false"/>
          <w:color w:val="000000"/>
          <w:sz w:val="28"/>
        </w:rPr>
        <w:t>
      775. Газопроводы форсунок (горелок) оборудуются продувочной линией с выводом газа в факельную линию.</w:t>
      </w:r>
    </w:p>
    <w:bookmarkEnd w:id="1125"/>
    <w:bookmarkStart w:name="z1163" w:id="1126"/>
    <w:p>
      <w:pPr>
        <w:spacing w:after="0"/>
        <w:ind w:left="0"/>
        <w:jc w:val="both"/>
      </w:pPr>
      <w:r>
        <w:rPr>
          <w:rFonts w:ascii="Times New Roman"/>
          <w:b w:val="false"/>
          <w:i w:val="false"/>
          <w:color w:val="000000"/>
          <w:sz w:val="28"/>
        </w:rPr>
        <w:t>
      776. Не допускается неисправность устройств, предназначенных на случай аварии или пожара для слива нефти. Задвижки линий аварийного слива обозначаются опознавательными знаками, а подступы к ним освобождаются. Аварийный слив производится только по указанию начальника цеха, установки или ответственного руководителя работ по ликвидации аварии (пожара). Последовательность операций при осуществлении аварийного слива предусматривается инструкцией.</w:t>
      </w:r>
    </w:p>
    <w:bookmarkEnd w:id="1126"/>
    <w:bookmarkStart w:name="z1164" w:id="1127"/>
    <w:p>
      <w:pPr>
        <w:spacing w:after="0"/>
        <w:ind w:left="0"/>
        <w:jc w:val="both"/>
      </w:pPr>
      <w:r>
        <w:rPr>
          <w:rFonts w:ascii="Times New Roman"/>
          <w:b w:val="false"/>
          <w:i w:val="false"/>
          <w:color w:val="000000"/>
          <w:sz w:val="28"/>
        </w:rPr>
        <w:t>
      777. Из аварийной емкости, перед началом спуска в нее горячей жидкости, тщательно удаляются обводненные продукты и подается сухой пар.</w:t>
      </w:r>
    </w:p>
    <w:bookmarkEnd w:id="1127"/>
    <w:bookmarkStart w:name="z1165" w:id="1128"/>
    <w:p>
      <w:pPr>
        <w:spacing w:after="0"/>
        <w:ind w:left="0"/>
        <w:jc w:val="both"/>
      </w:pPr>
      <w:r>
        <w:rPr>
          <w:rFonts w:ascii="Times New Roman"/>
          <w:b w:val="false"/>
          <w:i w:val="false"/>
          <w:color w:val="000000"/>
          <w:sz w:val="28"/>
        </w:rPr>
        <w:t>
      778. При возникновении пожара у фронта форсунок печей, камерах двойников, при горении сажи в борове и дымовой трубе запускается пар через линии парового тушения и вызывается противопожарная служба.</w:t>
      </w:r>
    </w:p>
    <w:bookmarkEnd w:id="1128"/>
    <w:bookmarkStart w:name="z1166" w:id="1129"/>
    <w:p>
      <w:pPr>
        <w:spacing w:after="0"/>
        <w:ind w:left="0"/>
        <w:jc w:val="both"/>
      </w:pPr>
      <w:r>
        <w:rPr>
          <w:rFonts w:ascii="Times New Roman"/>
          <w:b w:val="false"/>
          <w:i w:val="false"/>
          <w:color w:val="000000"/>
          <w:sz w:val="28"/>
        </w:rPr>
        <w:t>
      779. Во время эксплуатации трубчатой печи следует обеспечить систематический контроль над состоянием труб.</w:t>
      </w:r>
    </w:p>
    <w:bookmarkEnd w:id="1129"/>
    <w:bookmarkStart w:name="z1167" w:id="1130"/>
    <w:p>
      <w:pPr>
        <w:spacing w:after="0"/>
        <w:ind w:left="0"/>
        <w:jc w:val="both"/>
      </w:pPr>
      <w:r>
        <w:rPr>
          <w:rFonts w:ascii="Times New Roman"/>
          <w:b w:val="false"/>
          <w:i w:val="false"/>
          <w:color w:val="000000"/>
          <w:sz w:val="28"/>
        </w:rPr>
        <w:t>
      Работа печи при отдулинах и свищах на трубах, а также при повышении допустимых пределов износа труб не допускается.</w:t>
      </w:r>
    </w:p>
    <w:bookmarkEnd w:id="1130"/>
    <w:bookmarkStart w:name="z1168" w:id="1131"/>
    <w:p>
      <w:pPr>
        <w:spacing w:after="0"/>
        <w:ind w:left="0"/>
        <w:jc w:val="both"/>
      </w:pPr>
      <w:r>
        <w:rPr>
          <w:rFonts w:ascii="Times New Roman"/>
          <w:b w:val="false"/>
          <w:i w:val="false"/>
          <w:color w:val="000000"/>
          <w:sz w:val="28"/>
        </w:rPr>
        <w:t>
      780. На печах устанавливаются сигнализаторы погасания пламени, автоматические устройства, прекращающие подачу топлива к форсункам (горелкам) при их погасании, сигнализация предельно допустимой температуры на перевале печи.</w:t>
      </w:r>
    </w:p>
    <w:bookmarkEnd w:id="1131"/>
    <w:bookmarkStart w:name="z1169" w:id="1132"/>
    <w:p>
      <w:pPr>
        <w:spacing w:after="0"/>
        <w:ind w:left="0"/>
        <w:jc w:val="both"/>
      </w:pPr>
      <w:r>
        <w:rPr>
          <w:rFonts w:ascii="Times New Roman"/>
          <w:b w:val="false"/>
          <w:i w:val="false"/>
          <w:color w:val="000000"/>
          <w:sz w:val="28"/>
        </w:rPr>
        <w:t>
      781. Помещение насосной для перекачки нефти оборудуется принудительной приточно-вытяжной вентиляцией в искробезопасном исполнении.</w:t>
      </w:r>
    </w:p>
    <w:bookmarkEnd w:id="1132"/>
    <w:bookmarkStart w:name="z1170" w:id="1133"/>
    <w:p>
      <w:pPr>
        <w:spacing w:after="0"/>
        <w:ind w:left="0"/>
        <w:jc w:val="both"/>
      </w:pPr>
      <w:r>
        <w:rPr>
          <w:rFonts w:ascii="Times New Roman"/>
          <w:b w:val="false"/>
          <w:i w:val="false"/>
          <w:color w:val="000000"/>
          <w:sz w:val="28"/>
        </w:rPr>
        <w:t>
      Пуск насосов в работу при неисправной или выключенной вентиляции не допускается.</w:t>
      </w:r>
    </w:p>
    <w:bookmarkEnd w:id="1133"/>
    <w:bookmarkStart w:name="z1171" w:id="1134"/>
    <w:p>
      <w:pPr>
        <w:spacing w:after="0"/>
        <w:ind w:left="0"/>
        <w:jc w:val="both"/>
      </w:pPr>
      <w:r>
        <w:rPr>
          <w:rFonts w:ascii="Times New Roman"/>
          <w:b w:val="false"/>
          <w:i w:val="false"/>
          <w:color w:val="000000"/>
          <w:sz w:val="28"/>
        </w:rPr>
        <w:t>
      782. Помещения для размещения двигателей внутреннего сгорания отделяются от помещений для насосов газонепроницаемыми стенами. Не допускается применять плоскоременные передачи в помещениях, в которых установлены насосы для легковоспламеняющихся жидкостей.</w:t>
      </w:r>
    </w:p>
    <w:bookmarkEnd w:id="1134"/>
    <w:bookmarkStart w:name="z1172" w:id="1135"/>
    <w:p>
      <w:pPr>
        <w:spacing w:after="0"/>
        <w:ind w:left="0"/>
        <w:jc w:val="both"/>
      </w:pPr>
      <w:r>
        <w:rPr>
          <w:rFonts w:ascii="Times New Roman"/>
          <w:b w:val="false"/>
          <w:i w:val="false"/>
          <w:color w:val="000000"/>
          <w:sz w:val="28"/>
        </w:rPr>
        <w:t>
      783. Места прохода промежуточных валов через стены оборудуются сальниковыми уплотнениями.</w:t>
      </w:r>
    </w:p>
    <w:bookmarkEnd w:id="1135"/>
    <w:bookmarkStart w:name="z1173" w:id="1136"/>
    <w:p>
      <w:pPr>
        <w:spacing w:after="0"/>
        <w:ind w:left="0"/>
        <w:jc w:val="both"/>
      </w:pPr>
      <w:r>
        <w:rPr>
          <w:rFonts w:ascii="Times New Roman"/>
          <w:b w:val="false"/>
          <w:i w:val="false"/>
          <w:color w:val="000000"/>
          <w:sz w:val="28"/>
        </w:rPr>
        <w:t>
      784. При работе насосов осуществляется постоянный контроль над смазкой трущихся частей, а также за температурой подшипников и сальников насосов.</w:t>
      </w:r>
    </w:p>
    <w:bookmarkEnd w:id="1136"/>
    <w:bookmarkStart w:name="z1174" w:id="1137"/>
    <w:p>
      <w:pPr>
        <w:spacing w:after="0"/>
        <w:ind w:left="0"/>
        <w:jc w:val="both"/>
      </w:pPr>
      <w:r>
        <w:rPr>
          <w:rFonts w:ascii="Times New Roman"/>
          <w:b w:val="false"/>
          <w:i w:val="false"/>
          <w:color w:val="000000"/>
          <w:sz w:val="28"/>
        </w:rPr>
        <w:t>
      785. Не допускается скопление смазочных материалов под насосами, их растекание и разбрызгивание. Полы в помещениях насосных содержатся в чистоте и регулярно промываются водой.</w:t>
      </w:r>
    </w:p>
    <w:bookmarkEnd w:id="1137"/>
    <w:bookmarkStart w:name="z1175" w:id="1138"/>
    <w:p>
      <w:pPr>
        <w:spacing w:after="0"/>
        <w:ind w:left="0"/>
        <w:jc w:val="both"/>
      </w:pPr>
      <w:r>
        <w:rPr>
          <w:rFonts w:ascii="Times New Roman"/>
          <w:b w:val="false"/>
          <w:i w:val="false"/>
          <w:color w:val="000000"/>
          <w:sz w:val="28"/>
        </w:rPr>
        <w:t>
      786. В помещениях насосных устанавливается контроль над герметичностью насосов и трубопроводов. Пропуски в сальниках насосов и соединениях трубопроводов немедленно устраняются.</w:t>
      </w:r>
    </w:p>
    <w:bookmarkEnd w:id="1138"/>
    <w:bookmarkStart w:name="z1176" w:id="1139"/>
    <w:p>
      <w:pPr>
        <w:spacing w:after="0"/>
        <w:ind w:left="0"/>
        <w:jc w:val="both"/>
      </w:pPr>
      <w:r>
        <w:rPr>
          <w:rFonts w:ascii="Times New Roman"/>
          <w:b w:val="false"/>
          <w:i w:val="false"/>
          <w:color w:val="000000"/>
          <w:sz w:val="28"/>
        </w:rPr>
        <w:t>
      787. Хранение смазочных материалов в помещениях насосных допускается в количестве не более суточной потребности. Смазочные материалы хранятся в специальных металлических бочках или ящиках с крышками.</w:t>
      </w:r>
    </w:p>
    <w:bookmarkEnd w:id="1139"/>
    <w:bookmarkStart w:name="z1177" w:id="1140"/>
    <w:p>
      <w:pPr>
        <w:spacing w:after="0"/>
        <w:ind w:left="0"/>
        <w:jc w:val="both"/>
      </w:pPr>
      <w:r>
        <w:rPr>
          <w:rFonts w:ascii="Times New Roman"/>
          <w:b w:val="false"/>
          <w:i w:val="false"/>
          <w:color w:val="000000"/>
          <w:sz w:val="28"/>
        </w:rPr>
        <w:t>
      Не допускается хранение в помещении насосной легковоспламеняющихся и горючих жидкостей.</w:t>
      </w:r>
    </w:p>
    <w:bookmarkEnd w:id="1140"/>
    <w:bookmarkStart w:name="z1178" w:id="1141"/>
    <w:p>
      <w:pPr>
        <w:spacing w:after="0"/>
        <w:ind w:left="0"/>
        <w:jc w:val="both"/>
      </w:pPr>
      <w:r>
        <w:rPr>
          <w:rFonts w:ascii="Times New Roman"/>
          <w:b w:val="false"/>
          <w:i w:val="false"/>
          <w:color w:val="000000"/>
          <w:sz w:val="28"/>
        </w:rPr>
        <w:t>
      788. Перед пуском и остановкой насоса проверяется правильность открытия и закрытия соответствующих задвижек.</w:t>
      </w:r>
    </w:p>
    <w:bookmarkEnd w:id="1141"/>
    <w:bookmarkStart w:name="z1179" w:id="1142"/>
    <w:p>
      <w:pPr>
        <w:spacing w:after="0"/>
        <w:ind w:left="0"/>
        <w:jc w:val="both"/>
      </w:pPr>
      <w:r>
        <w:rPr>
          <w:rFonts w:ascii="Times New Roman"/>
          <w:b w:val="false"/>
          <w:i w:val="false"/>
          <w:color w:val="000000"/>
          <w:sz w:val="28"/>
        </w:rPr>
        <w:t>
      789. Для удаления разлившихся нефтепродуктов, помещения насосных оборудуются водяными стояками с резиновыми шлангами.</w:t>
      </w:r>
    </w:p>
    <w:bookmarkEnd w:id="1142"/>
    <w:bookmarkStart w:name="z1180" w:id="1143"/>
    <w:p>
      <w:pPr>
        <w:spacing w:after="0"/>
        <w:ind w:left="0"/>
        <w:jc w:val="both"/>
      </w:pPr>
      <w:r>
        <w:rPr>
          <w:rFonts w:ascii="Times New Roman"/>
          <w:b w:val="false"/>
          <w:i w:val="false"/>
          <w:color w:val="000000"/>
          <w:sz w:val="28"/>
        </w:rPr>
        <w:t>
      790. По окончании работы задвижки на приемах и выкидах насосов и у резервуаров закрываются, помещения осматриваются, убираются разлившаяся нефть, отключаются все установки и освещение.</w:t>
      </w:r>
    </w:p>
    <w:bookmarkEnd w:id="1143"/>
    <w:bookmarkStart w:name="z1181" w:id="1144"/>
    <w:p>
      <w:pPr>
        <w:spacing w:after="0"/>
        <w:ind w:left="0"/>
        <w:jc w:val="both"/>
      </w:pPr>
      <w:r>
        <w:rPr>
          <w:rFonts w:ascii="Times New Roman"/>
          <w:b w:val="false"/>
          <w:i w:val="false"/>
          <w:color w:val="000000"/>
          <w:sz w:val="28"/>
        </w:rPr>
        <w:t>
      791. Трубопроводы (нефтегазопроводы) в зависимости от транспортируемого вещества обеспечиваются опознавательной окраской и цифровым обозначением. На трубопроводы, связывающие емкости с аппаратурой, остановками и другими сооружениями, составляются технологические схемы, с наличием на каждом трубопроводе определенных обозначений, а на запорной арматуре нумерации.</w:t>
      </w:r>
    </w:p>
    <w:bookmarkEnd w:id="1144"/>
    <w:bookmarkStart w:name="z1182" w:id="1145"/>
    <w:p>
      <w:pPr>
        <w:spacing w:after="0"/>
        <w:ind w:left="0"/>
        <w:jc w:val="both"/>
      </w:pPr>
      <w:r>
        <w:rPr>
          <w:rFonts w:ascii="Times New Roman"/>
          <w:b w:val="false"/>
          <w:i w:val="false"/>
          <w:color w:val="000000"/>
          <w:sz w:val="28"/>
        </w:rPr>
        <w:t>
      792. Обслуживающему персоналу необходимо знать схему расположения задвижек и их назначение, а также уметь безошибочно выполнять технологические действия.</w:t>
      </w:r>
    </w:p>
    <w:bookmarkEnd w:id="1145"/>
    <w:bookmarkStart w:name="z1183" w:id="1146"/>
    <w:p>
      <w:pPr>
        <w:spacing w:after="0"/>
        <w:ind w:left="0"/>
        <w:jc w:val="both"/>
      </w:pPr>
      <w:r>
        <w:rPr>
          <w:rFonts w:ascii="Times New Roman"/>
          <w:b w:val="false"/>
          <w:i w:val="false"/>
          <w:color w:val="000000"/>
          <w:sz w:val="28"/>
        </w:rPr>
        <w:t>
      793. Изменение действующих схем расположения трубопровода без разрешения и утверждения новой схемы руководителем предприятия не допускается.</w:t>
      </w:r>
    </w:p>
    <w:bookmarkEnd w:id="1146"/>
    <w:bookmarkStart w:name="z1184" w:id="1147"/>
    <w:p>
      <w:pPr>
        <w:spacing w:after="0"/>
        <w:ind w:left="0"/>
        <w:jc w:val="both"/>
      </w:pPr>
      <w:r>
        <w:rPr>
          <w:rFonts w:ascii="Times New Roman"/>
          <w:b w:val="false"/>
          <w:i w:val="false"/>
          <w:color w:val="000000"/>
          <w:sz w:val="28"/>
        </w:rPr>
        <w:t>
      794. Продувка и испытание трубопроводов на герметичность и прочность производятся в соответствии с инструкцией, разработанной строительной организацией, согласованной с техническим руководством предприятия, эксплуатирующего трубопровод.</w:t>
      </w:r>
    </w:p>
    <w:bookmarkEnd w:id="1147"/>
    <w:bookmarkStart w:name="z1185" w:id="1148"/>
    <w:p>
      <w:pPr>
        <w:spacing w:after="0"/>
        <w:ind w:left="0"/>
        <w:jc w:val="both"/>
      </w:pPr>
      <w:r>
        <w:rPr>
          <w:rFonts w:ascii="Times New Roman"/>
          <w:b w:val="false"/>
          <w:i w:val="false"/>
          <w:color w:val="000000"/>
          <w:sz w:val="28"/>
        </w:rPr>
        <w:t>
      795. При продувке и испытании трубопровода не допускается проезд, нахождение в пределах зоны сцепления автомобилей, тракторов с работающими двигателями, а также пользование открытым огнем и курение.</w:t>
      </w:r>
    </w:p>
    <w:bookmarkEnd w:id="1148"/>
    <w:bookmarkStart w:name="z1186" w:id="1149"/>
    <w:p>
      <w:pPr>
        <w:spacing w:after="0"/>
        <w:ind w:left="0"/>
        <w:jc w:val="both"/>
      </w:pPr>
      <w:r>
        <w:rPr>
          <w:rFonts w:ascii="Times New Roman"/>
          <w:b w:val="false"/>
          <w:i w:val="false"/>
          <w:color w:val="000000"/>
          <w:sz w:val="28"/>
        </w:rPr>
        <w:t>
      796. При аварии на трубопроводе вблизи железной или шоссейной дорог, район аварии немедленно оцепляется, выставляются предупредительные знаки, прекращается движение транспорта, и принимаются меры по ликвидации аварии в соответствии с планом ликвидации.</w:t>
      </w:r>
    </w:p>
    <w:bookmarkEnd w:id="1149"/>
    <w:bookmarkStart w:name="z1187" w:id="1150"/>
    <w:p>
      <w:pPr>
        <w:spacing w:after="0"/>
        <w:ind w:left="0"/>
        <w:jc w:val="both"/>
      </w:pPr>
      <w:r>
        <w:rPr>
          <w:rFonts w:ascii="Times New Roman"/>
          <w:b w:val="false"/>
          <w:i w:val="false"/>
          <w:color w:val="000000"/>
          <w:sz w:val="28"/>
        </w:rPr>
        <w:t>
      797. Предупредительные знаки выставляются от места аварии на расстоянии не менее 800 м в обе стороны дороги. Немедленно уведомляется служба железной дороги.</w:t>
      </w:r>
    </w:p>
    <w:bookmarkEnd w:id="1150"/>
    <w:bookmarkStart w:name="z1188" w:id="1151"/>
    <w:p>
      <w:pPr>
        <w:spacing w:after="0"/>
        <w:ind w:left="0"/>
        <w:jc w:val="both"/>
      </w:pPr>
      <w:r>
        <w:rPr>
          <w:rFonts w:ascii="Times New Roman"/>
          <w:b w:val="false"/>
          <w:i w:val="false"/>
          <w:color w:val="000000"/>
          <w:sz w:val="28"/>
        </w:rPr>
        <w:t>
      798. Запорные устройства на трубопроводах содержатся в исправном состоянии, в легкодоступности, чтобы обеспечить возможность надежного прекращения поступления нефти и газа в отдельные участки трубопроводов.</w:t>
      </w:r>
    </w:p>
    <w:bookmarkEnd w:id="1151"/>
    <w:bookmarkStart w:name="z1189" w:id="1152"/>
    <w:p>
      <w:pPr>
        <w:spacing w:after="0"/>
        <w:ind w:left="0"/>
        <w:jc w:val="both"/>
      </w:pPr>
      <w:r>
        <w:rPr>
          <w:rFonts w:ascii="Times New Roman"/>
          <w:b w:val="false"/>
          <w:i w:val="false"/>
          <w:color w:val="000000"/>
          <w:sz w:val="28"/>
        </w:rPr>
        <w:t>
      799. Для осмотра запорных устройств на предприятии составляются графики, утверждаемые руководителями предприятий. Запорные устройства на трубопроводах осматриваются не реже 1 раза в квартал, на особо ответственных узлах – не реже 1 раза в месяц. Результаты осмотров заносятся в журнал или в паспорта на трубопроводе.</w:t>
      </w:r>
    </w:p>
    <w:bookmarkEnd w:id="1152"/>
    <w:bookmarkStart w:name="z1190" w:id="1153"/>
    <w:p>
      <w:pPr>
        <w:spacing w:after="0"/>
        <w:ind w:left="0"/>
        <w:jc w:val="both"/>
      </w:pPr>
      <w:r>
        <w:rPr>
          <w:rFonts w:ascii="Times New Roman"/>
          <w:b w:val="false"/>
          <w:i w:val="false"/>
          <w:color w:val="000000"/>
          <w:sz w:val="28"/>
        </w:rPr>
        <w:t>
      800. Соединение трубопровода выполняется только на сварке. Резьбовые и фланцевые соединения допускаются в местах установки отключающих устройств, контрольно-измерительных приборов и другой арматуры, с непроницаемыми уплотнениями.</w:t>
      </w:r>
    </w:p>
    <w:bookmarkEnd w:id="1153"/>
    <w:bookmarkStart w:name="z1191" w:id="1154"/>
    <w:p>
      <w:pPr>
        <w:spacing w:after="0"/>
        <w:ind w:left="0"/>
        <w:jc w:val="both"/>
      </w:pPr>
      <w:r>
        <w:rPr>
          <w:rFonts w:ascii="Times New Roman"/>
          <w:b w:val="false"/>
          <w:i w:val="false"/>
          <w:color w:val="000000"/>
          <w:sz w:val="28"/>
        </w:rPr>
        <w:t>
      Прокладки фланцевых соединений изготавливаются из материалов, не разрушающихся и не деформирующихся при повышенных температурах.</w:t>
      </w:r>
    </w:p>
    <w:bookmarkEnd w:id="1154"/>
    <w:bookmarkStart w:name="z1192" w:id="1155"/>
    <w:p>
      <w:pPr>
        <w:spacing w:after="0"/>
        <w:ind w:left="0"/>
        <w:jc w:val="both"/>
      </w:pPr>
      <w:r>
        <w:rPr>
          <w:rFonts w:ascii="Times New Roman"/>
          <w:b w:val="false"/>
          <w:i w:val="false"/>
          <w:color w:val="000000"/>
          <w:sz w:val="28"/>
        </w:rPr>
        <w:t>
      801. Чистка пробок, образовавшихся в трубопроводах, при помощи стальных прутьев и других приспособлений, которые могут вызвать искрообразование, не допускается.</w:t>
      </w:r>
    </w:p>
    <w:bookmarkEnd w:id="1155"/>
    <w:bookmarkStart w:name="z1193" w:id="1156"/>
    <w:p>
      <w:pPr>
        <w:spacing w:after="0"/>
        <w:ind w:left="0"/>
        <w:jc w:val="both"/>
      </w:pPr>
      <w:r>
        <w:rPr>
          <w:rFonts w:ascii="Times New Roman"/>
          <w:b w:val="false"/>
          <w:i w:val="false"/>
          <w:color w:val="000000"/>
          <w:sz w:val="28"/>
        </w:rPr>
        <w:t>
      802. После осмотра или пользования запорными устройствами, расположенными в колодцах, крышки последних немедленно закрываются. Открытые лотки после осмотра труб, немедленно прикрываются.</w:t>
      </w:r>
    </w:p>
    <w:bookmarkEnd w:id="1156"/>
    <w:bookmarkStart w:name="z1194" w:id="1157"/>
    <w:p>
      <w:pPr>
        <w:spacing w:after="0"/>
        <w:ind w:left="0"/>
        <w:jc w:val="both"/>
      </w:pPr>
      <w:r>
        <w:rPr>
          <w:rFonts w:ascii="Times New Roman"/>
          <w:b w:val="false"/>
          <w:i w:val="false"/>
          <w:color w:val="000000"/>
          <w:sz w:val="28"/>
        </w:rPr>
        <w:t>
      803. Запорные устройства открываются и закрываются плавно, не допускается применение для открытия и закрытия запорных устройств металлических предметов, которые могут вызвать искру.</w:t>
      </w:r>
    </w:p>
    <w:bookmarkEnd w:id="1157"/>
    <w:bookmarkStart w:name="z1195" w:id="1158"/>
    <w:p>
      <w:pPr>
        <w:spacing w:after="0"/>
        <w:ind w:left="0"/>
        <w:jc w:val="both"/>
      </w:pPr>
      <w:r>
        <w:rPr>
          <w:rFonts w:ascii="Times New Roman"/>
          <w:b w:val="false"/>
          <w:i w:val="false"/>
          <w:color w:val="000000"/>
          <w:sz w:val="28"/>
        </w:rPr>
        <w:t>
      804. Во избежание образования взрывоопасной смеси внутри вакуумной газосборной сети:</w:t>
      </w:r>
    </w:p>
    <w:bookmarkEnd w:id="1158"/>
    <w:bookmarkStart w:name="z1196" w:id="1159"/>
    <w:p>
      <w:pPr>
        <w:spacing w:after="0"/>
        <w:ind w:left="0"/>
        <w:jc w:val="both"/>
      </w:pPr>
      <w:r>
        <w:rPr>
          <w:rFonts w:ascii="Times New Roman"/>
          <w:b w:val="false"/>
          <w:i w:val="false"/>
          <w:color w:val="000000"/>
          <w:sz w:val="28"/>
        </w:rPr>
        <w:t>
      1) контролируется содержание воздуха в вакуумной сети;</w:t>
      </w:r>
    </w:p>
    <w:bookmarkEnd w:id="1159"/>
    <w:bookmarkStart w:name="z1197" w:id="1160"/>
    <w:p>
      <w:pPr>
        <w:spacing w:after="0"/>
        <w:ind w:left="0"/>
        <w:jc w:val="both"/>
      </w:pPr>
      <w:r>
        <w:rPr>
          <w:rFonts w:ascii="Times New Roman"/>
          <w:b w:val="false"/>
          <w:i w:val="false"/>
          <w:color w:val="000000"/>
          <w:sz w:val="28"/>
        </w:rPr>
        <w:t>
      2) закрываются запорные устройства и устанавливаются на газопроводах заглушки при отключении или разборке ответвлений вакуумного коллектора от скважин.</w:t>
      </w:r>
    </w:p>
    <w:bookmarkEnd w:id="1160"/>
    <w:bookmarkStart w:name="z1198" w:id="1161"/>
    <w:p>
      <w:pPr>
        <w:spacing w:after="0"/>
        <w:ind w:left="0"/>
        <w:jc w:val="both"/>
      </w:pPr>
      <w:r>
        <w:rPr>
          <w:rFonts w:ascii="Times New Roman"/>
          <w:b w:val="false"/>
          <w:i w:val="false"/>
          <w:color w:val="000000"/>
          <w:sz w:val="28"/>
        </w:rPr>
        <w:t>
      805. При прокладке кабельных линий параллельно с трубопроводом расстояние по горизонтали между ними выполняется не менее 1 м. Кабели, находящиеся от трубопровода на меньшем расстоянии на всем протяжении прокладываются в трубах. Параллельная прокладка кабелей над и под трубопроводами в вертикальной плоскости не допускается.</w:t>
      </w:r>
    </w:p>
    <w:bookmarkEnd w:id="1161"/>
    <w:bookmarkStart w:name="z1199" w:id="1162"/>
    <w:p>
      <w:pPr>
        <w:spacing w:after="0"/>
        <w:ind w:left="0"/>
        <w:jc w:val="both"/>
      </w:pPr>
      <w:r>
        <w:rPr>
          <w:rFonts w:ascii="Times New Roman"/>
          <w:b w:val="false"/>
          <w:i w:val="false"/>
          <w:color w:val="000000"/>
          <w:sz w:val="28"/>
        </w:rPr>
        <w:t>
      806. Сливоналивные эстакады эксплуатируются с соблюдением требований настоящих Правил.</w:t>
      </w:r>
    </w:p>
    <w:bookmarkEnd w:id="1162"/>
    <w:bookmarkStart w:name="z1200" w:id="1163"/>
    <w:p>
      <w:pPr>
        <w:spacing w:after="0"/>
        <w:ind w:left="0"/>
        <w:jc w:val="left"/>
      </w:pPr>
      <w:r>
        <w:rPr>
          <w:rFonts w:ascii="Times New Roman"/>
          <w:b/>
          <w:i w:val="false"/>
          <w:color w:val="000000"/>
        </w:rPr>
        <w:t xml:space="preserve"> Раздел 6. Порядок обеспечения пожарной безопасности при содержании объектов газоперерабатывающей промышленности</w:t>
      </w:r>
    </w:p>
    <w:bookmarkEnd w:id="1163"/>
    <w:bookmarkStart w:name="z1201" w:id="1164"/>
    <w:p>
      <w:pPr>
        <w:spacing w:after="0"/>
        <w:ind w:left="0"/>
        <w:jc w:val="left"/>
      </w:pPr>
      <w:r>
        <w:rPr>
          <w:rFonts w:ascii="Times New Roman"/>
          <w:b/>
          <w:i w:val="false"/>
          <w:color w:val="000000"/>
        </w:rPr>
        <w:t xml:space="preserve"> Глава 1. Общие положения</w:t>
      </w:r>
    </w:p>
    <w:bookmarkEnd w:id="1164"/>
    <w:bookmarkStart w:name="z1202" w:id="1165"/>
    <w:p>
      <w:pPr>
        <w:spacing w:after="0"/>
        <w:ind w:left="0"/>
        <w:jc w:val="both"/>
      </w:pPr>
      <w:r>
        <w:rPr>
          <w:rFonts w:ascii="Times New Roman"/>
          <w:b w:val="false"/>
          <w:i w:val="false"/>
          <w:color w:val="000000"/>
          <w:sz w:val="28"/>
        </w:rPr>
        <w:t>
      807. Проезд автотранспортных средств не допускается на территорию завода, технологический процесс которого предусматривает скопление горючих паров и газов, при этом устанавливаются запрещающие знаки.</w:t>
      </w:r>
    </w:p>
    <w:bookmarkEnd w:id="1165"/>
    <w:bookmarkStart w:name="z1203" w:id="1166"/>
    <w:p>
      <w:pPr>
        <w:spacing w:after="0"/>
        <w:ind w:left="0"/>
        <w:jc w:val="both"/>
      </w:pPr>
      <w:r>
        <w:rPr>
          <w:rFonts w:ascii="Times New Roman"/>
          <w:b w:val="false"/>
          <w:i w:val="false"/>
          <w:color w:val="000000"/>
          <w:sz w:val="28"/>
        </w:rPr>
        <w:t>
      808. Въезд на территорию автотранспортных средств, в том числе подъемно-транспортных и строительных механизмов, допускается по письменному разрешению руководителей взрывопожароопасных цехов и установок с указанием возможных стоянок, маршрутов передвижения и мер безопасности.</w:t>
      </w:r>
    </w:p>
    <w:bookmarkEnd w:id="1166"/>
    <w:bookmarkStart w:name="z1204" w:id="1167"/>
    <w:p>
      <w:pPr>
        <w:spacing w:after="0"/>
        <w:ind w:left="0"/>
        <w:jc w:val="both"/>
      </w:pPr>
      <w:r>
        <w:rPr>
          <w:rFonts w:ascii="Times New Roman"/>
          <w:b w:val="false"/>
          <w:i w:val="false"/>
          <w:color w:val="000000"/>
          <w:sz w:val="28"/>
        </w:rPr>
        <w:t>
      809. Во взрывоопасные помещения и газоопасные места, не допускаются лица в обуви, подбитой металлическими гвоздями или подковами.</w:t>
      </w:r>
    </w:p>
    <w:bookmarkEnd w:id="1167"/>
    <w:bookmarkStart w:name="z1205" w:id="1168"/>
    <w:p>
      <w:pPr>
        <w:spacing w:after="0"/>
        <w:ind w:left="0"/>
        <w:jc w:val="both"/>
      </w:pPr>
      <w:r>
        <w:rPr>
          <w:rFonts w:ascii="Times New Roman"/>
          <w:b w:val="false"/>
          <w:i w:val="false"/>
          <w:color w:val="000000"/>
          <w:sz w:val="28"/>
        </w:rPr>
        <w:t>
      810. Во взрывоопасных цехах категории А и Б, не допускается эксплуатация транспортных тележек, колеса которых вызывают искры при ударе.</w:t>
      </w:r>
    </w:p>
    <w:bookmarkEnd w:id="1168"/>
    <w:bookmarkStart w:name="z1206" w:id="1169"/>
    <w:p>
      <w:pPr>
        <w:spacing w:after="0"/>
        <w:ind w:left="0"/>
        <w:jc w:val="both"/>
      </w:pPr>
      <w:r>
        <w:rPr>
          <w:rFonts w:ascii="Times New Roman"/>
          <w:b w:val="false"/>
          <w:i w:val="false"/>
          <w:color w:val="000000"/>
          <w:sz w:val="28"/>
        </w:rPr>
        <w:t>
      811. Смотровые колодцы системы водоотведения содержатся с постоянно закрытыми крышками и засыпаются песком слоем 10 сантиметров (далее – см).</w:t>
      </w:r>
    </w:p>
    <w:bookmarkEnd w:id="1169"/>
    <w:bookmarkStart w:name="z1207" w:id="1170"/>
    <w:p>
      <w:pPr>
        <w:spacing w:after="0"/>
        <w:ind w:left="0"/>
        <w:jc w:val="both"/>
      </w:pPr>
      <w:r>
        <w:rPr>
          <w:rFonts w:ascii="Times New Roman"/>
          <w:b w:val="false"/>
          <w:i w:val="false"/>
          <w:color w:val="000000"/>
          <w:sz w:val="28"/>
        </w:rPr>
        <w:t>
      812. Во избежание распространения огня по сети промышленного водоотведения во время пожара на ней устанавливаются гидравлические затворы в специальных колодцах. В каждом гидравлическом затворе слой воды, образующий затвор, должен быть высотой не менее 0,25 м.</w:t>
      </w:r>
    </w:p>
    <w:bookmarkEnd w:id="1170"/>
    <w:bookmarkStart w:name="z1208" w:id="1171"/>
    <w:p>
      <w:pPr>
        <w:spacing w:after="0"/>
        <w:ind w:left="0"/>
        <w:jc w:val="both"/>
      </w:pPr>
      <w:r>
        <w:rPr>
          <w:rFonts w:ascii="Times New Roman"/>
          <w:b w:val="false"/>
          <w:i w:val="false"/>
          <w:color w:val="000000"/>
          <w:sz w:val="28"/>
        </w:rPr>
        <w:t>
      813. Гидравлические затворы устанавливаются на всех выпусках из помещений с технологической аппаратурой, площадок технологических установок, групп и отдельно стоящих резервуаров, узлов задвижек, групп аппаратов, насосных, котельных, сливоналивных эстакад. Конструкция гидравлического затвора предусматривает и обеспечивает удобную его очистку.</w:t>
      </w:r>
    </w:p>
    <w:bookmarkEnd w:id="1171"/>
    <w:bookmarkStart w:name="z1209" w:id="1172"/>
    <w:p>
      <w:pPr>
        <w:spacing w:after="0"/>
        <w:ind w:left="0"/>
        <w:jc w:val="both"/>
      </w:pPr>
      <w:r>
        <w:rPr>
          <w:rFonts w:ascii="Times New Roman"/>
          <w:b w:val="false"/>
          <w:i w:val="false"/>
          <w:color w:val="000000"/>
          <w:sz w:val="28"/>
        </w:rPr>
        <w:t>
      814. Эксплуатация системы водоотведения с неисправными или неправильно выполненными гидравлическими затворами, а также без них не допускается.</w:t>
      </w:r>
    </w:p>
    <w:bookmarkEnd w:id="1172"/>
    <w:bookmarkStart w:name="z1210" w:id="1173"/>
    <w:p>
      <w:pPr>
        <w:spacing w:after="0"/>
        <w:ind w:left="0"/>
        <w:jc w:val="both"/>
      </w:pPr>
      <w:r>
        <w:rPr>
          <w:rFonts w:ascii="Times New Roman"/>
          <w:b w:val="false"/>
          <w:i w:val="false"/>
          <w:color w:val="000000"/>
          <w:sz w:val="28"/>
        </w:rPr>
        <w:t>
      815. Спуск пожаровзрывоопасных продуктов в системы водоотведения не допускается. Для этих целей предусматриваются специальные емкости.</w:t>
      </w:r>
    </w:p>
    <w:bookmarkEnd w:id="1173"/>
    <w:bookmarkStart w:name="z1211" w:id="1174"/>
    <w:p>
      <w:pPr>
        <w:spacing w:after="0"/>
        <w:ind w:left="0"/>
        <w:jc w:val="both"/>
      </w:pPr>
      <w:r>
        <w:rPr>
          <w:rFonts w:ascii="Times New Roman"/>
          <w:b w:val="false"/>
          <w:i w:val="false"/>
          <w:color w:val="000000"/>
          <w:sz w:val="28"/>
        </w:rPr>
        <w:t>
      816. Температура производственных сточных вод при сбросе в систему водоотведения не должна превышать 40</w:t>
      </w:r>
      <w:r>
        <w:rPr>
          <w:rFonts w:ascii="Times New Roman"/>
          <w:b w:val="false"/>
          <w:i w:val="false"/>
          <w:color w:val="000000"/>
          <w:vertAlign w:val="superscript"/>
        </w:rPr>
        <w:t>0</w:t>
      </w:r>
      <w:r>
        <w:rPr>
          <w:rFonts w:ascii="Times New Roman"/>
          <w:b w:val="false"/>
          <w:i w:val="false"/>
          <w:color w:val="000000"/>
          <w:sz w:val="28"/>
        </w:rPr>
        <w:t>С.</w:t>
      </w:r>
    </w:p>
    <w:bookmarkEnd w:id="1174"/>
    <w:bookmarkStart w:name="z1212" w:id="1175"/>
    <w:p>
      <w:pPr>
        <w:spacing w:after="0"/>
        <w:ind w:left="0"/>
        <w:jc w:val="both"/>
      </w:pPr>
      <w:r>
        <w:rPr>
          <w:rFonts w:ascii="Times New Roman"/>
          <w:b w:val="false"/>
          <w:i w:val="false"/>
          <w:color w:val="000000"/>
          <w:sz w:val="28"/>
        </w:rPr>
        <w:t>
      817. Металлические воздуходувы вентиляционных систем, установленные во взрывоопасных производственных помещениях, заземляются.</w:t>
      </w:r>
    </w:p>
    <w:bookmarkEnd w:id="1175"/>
    <w:bookmarkStart w:name="z1213" w:id="1176"/>
    <w:p>
      <w:pPr>
        <w:spacing w:after="0"/>
        <w:ind w:left="0"/>
        <w:jc w:val="both"/>
      </w:pPr>
      <w:r>
        <w:rPr>
          <w:rFonts w:ascii="Times New Roman"/>
          <w:b w:val="false"/>
          <w:i w:val="false"/>
          <w:color w:val="000000"/>
          <w:sz w:val="28"/>
        </w:rPr>
        <w:t>
      818. Не допускается включать в работу оборудование при неисправной вентиляции.</w:t>
      </w:r>
    </w:p>
    <w:bookmarkEnd w:id="1176"/>
    <w:bookmarkStart w:name="z1214" w:id="1177"/>
    <w:p>
      <w:pPr>
        <w:spacing w:after="0"/>
        <w:ind w:left="0"/>
        <w:jc w:val="both"/>
      </w:pPr>
      <w:r>
        <w:rPr>
          <w:rFonts w:ascii="Times New Roman"/>
          <w:b w:val="false"/>
          <w:i w:val="false"/>
          <w:color w:val="000000"/>
          <w:sz w:val="28"/>
        </w:rPr>
        <w:t>
      819. Обеспечивается круглосуточная работа вентиляции в закрытых помещениях, в которых находится аппаратура и коммуникации, содержащие горючие и взрывоопасные газы.</w:t>
      </w:r>
    </w:p>
    <w:bookmarkEnd w:id="1177"/>
    <w:bookmarkStart w:name="z1215" w:id="1178"/>
    <w:p>
      <w:pPr>
        <w:spacing w:after="0"/>
        <w:ind w:left="0"/>
        <w:jc w:val="both"/>
      </w:pPr>
      <w:r>
        <w:rPr>
          <w:rFonts w:ascii="Times New Roman"/>
          <w:b w:val="false"/>
          <w:i w:val="false"/>
          <w:color w:val="000000"/>
          <w:sz w:val="28"/>
        </w:rPr>
        <w:t>
      820. В производственных помещениях, где возможно внезапное интенсивное выделение вредных или взрывоопасных газов или паров, предусматривается устройство механической аварийной вентиляции.</w:t>
      </w:r>
    </w:p>
    <w:bookmarkEnd w:id="1178"/>
    <w:bookmarkStart w:name="z1216" w:id="1179"/>
    <w:p>
      <w:pPr>
        <w:spacing w:after="0"/>
        <w:ind w:left="0"/>
        <w:jc w:val="both"/>
      </w:pPr>
      <w:r>
        <w:rPr>
          <w:rFonts w:ascii="Times New Roman"/>
          <w:b w:val="false"/>
          <w:i w:val="false"/>
          <w:color w:val="000000"/>
          <w:sz w:val="28"/>
        </w:rPr>
        <w:t>
      821. Обеспечивается автоматический пуск аварийной механической вентиляции под действием датчиков-газоанализаторов и предусматривается дистанционный запуск аварийной вентиляции от кнопок, расположенных у наружной двери производственного помещения.</w:t>
      </w:r>
    </w:p>
    <w:bookmarkEnd w:id="1179"/>
    <w:bookmarkStart w:name="z1217" w:id="1180"/>
    <w:p>
      <w:pPr>
        <w:spacing w:after="0"/>
        <w:ind w:left="0"/>
        <w:jc w:val="both"/>
      </w:pPr>
      <w:r>
        <w:rPr>
          <w:rFonts w:ascii="Times New Roman"/>
          <w:b w:val="false"/>
          <w:i w:val="false"/>
          <w:color w:val="000000"/>
          <w:sz w:val="28"/>
        </w:rPr>
        <w:t>
      822. В случае возникновения пожара в производственном помещении вентиляционные системы отключаются.</w:t>
      </w:r>
    </w:p>
    <w:bookmarkEnd w:id="1180"/>
    <w:bookmarkStart w:name="z1218" w:id="1181"/>
    <w:p>
      <w:pPr>
        <w:spacing w:after="0"/>
        <w:ind w:left="0"/>
        <w:jc w:val="both"/>
      </w:pPr>
      <w:r>
        <w:rPr>
          <w:rFonts w:ascii="Times New Roman"/>
          <w:b w:val="false"/>
          <w:i w:val="false"/>
          <w:color w:val="000000"/>
          <w:sz w:val="28"/>
        </w:rPr>
        <w:t>
      823. Для отопления помещений с пожаровзрывоопасными производствами используются централизованные системы с теплоносителями в виде горячей воды, пара, нагретого воздуха и диэтиленгликоля.</w:t>
      </w:r>
    </w:p>
    <w:bookmarkEnd w:id="1181"/>
    <w:bookmarkStart w:name="z1219" w:id="1182"/>
    <w:p>
      <w:pPr>
        <w:spacing w:after="0"/>
        <w:ind w:left="0"/>
        <w:jc w:val="both"/>
      </w:pPr>
      <w:r>
        <w:rPr>
          <w:rFonts w:ascii="Times New Roman"/>
          <w:b w:val="false"/>
          <w:i w:val="false"/>
          <w:color w:val="000000"/>
          <w:sz w:val="28"/>
        </w:rPr>
        <w:t>
      824. Системы воздушного отопления при возникновении пожара и угрозе его распространения немедленно отключаются.</w:t>
      </w:r>
    </w:p>
    <w:bookmarkEnd w:id="1182"/>
    <w:bookmarkStart w:name="z1220" w:id="1183"/>
    <w:p>
      <w:pPr>
        <w:spacing w:after="0"/>
        <w:ind w:left="0"/>
        <w:jc w:val="both"/>
      </w:pPr>
      <w:r>
        <w:rPr>
          <w:rFonts w:ascii="Times New Roman"/>
          <w:b w:val="false"/>
          <w:i w:val="false"/>
          <w:color w:val="000000"/>
          <w:sz w:val="28"/>
        </w:rPr>
        <w:t>
      825. При совмещении воздушного отопления с приточной вентиляцией рециркуляция воздуха не допускается.</w:t>
      </w:r>
    </w:p>
    <w:bookmarkEnd w:id="1183"/>
    <w:bookmarkStart w:name="z1221" w:id="1184"/>
    <w:p>
      <w:pPr>
        <w:spacing w:after="0"/>
        <w:ind w:left="0"/>
        <w:jc w:val="both"/>
      </w:pPr>
      <w:r>
        <w:rPr>
          <w:rFonts w:ascii="Times New Roman"/>
          <w:b w:val="false"/>
          <w:i w:val="false"/>
          <w:color w:val="000000"/>
          <w:sz w:val="28"/>
        </w:rPr>
        <w:t>
      826. Наливные стояки эстакад для заполнения железнодорожных цистерн заземляются. Рельсы железнодорожных путей в пределах сливоналивного фронта электрически соединяются между собой и присоединяются к заземляющему устройству, не связанному с заземлением электротяговой сети.</w:t>
      </w:r>
    </w:p>
    <w:bookmarkEnd w:id="1184"/>
    <w:bookmarkStart w:name="z1222" w:id="1185"/>
    <w:p>
      <w:pPr>
        <w:spacing w:after="0"/>
        <w:ind w:left="0"/>
        <w:jc w:val="both"/>
      </w:pPr>
      <w:r>
        <w:rPr>
          <w:rFonts w:ascii="Times New Roman"/>
          <w:b w:val="false"/>
          <w:i w:val="false"/>
          <w:color w:val="000000"/>
          <w:sz w:val="28"/>
        </w:rPr>
        <w:t>
      827. Автоцистерны в процессе слива и налива горючих газов присоединяются к заземляющему устройству. В качестве заземляющего проводника используется гибкий (многожильный) медный провод сечением не менее 6 мм</w:t>
      </w:r>
      <w:r>
        <w:rPr>
          <w:rFonts w:ascii="Times New Roman"/>
          <w:b w:val="false"/>
          <w:i w:val="false"/>
          <w:color w:val="000000"/>
          <w:vertAlign w:val="superscript"/>
        </w:rPr>
        <w:t>2</w:t>
      </w:r>
      <w:r>
        <w:rPr>
          <w:rFonts w:ascii="Times New Roman"/>
          <w:b w:val="false"/>
          <w:i w:val="false"/>
          <w:color w:val="000000"/>
          <w:sz w:val="28"/>
        </w:rPr>
        <w:t>.</w:t>
      </w:r>
    </w:p>
    <w:bookmarkEnd w:id="1185"/>
    <w:bookmarkStart w:name="z1223" w:id="1186"/>
    <w:p>
      <w:pPr>
        <w:spacing w:after="0"/>
        <w:ind w:left="0"/>
        <w:jc w:val="both"/>
      </w:pPr>
      <w:r>
        <w:rPr>
          <w:rFonts w:ascii="Times New Roman"/>
          <w:b w:val="false"/>
          <w:i w:val="false"/>
          <w:color w:val="000000"/>
          <w:sz w:val="28"/>
        </w:rPr>
        <w:t>
      828. Металлические наконечники и быстросъемные устройства резиновых шлангов заземляются при помощи гибкого (многожильного) медного провода, навитого снаружи или внутри шланга. Заземляющий провод другим концом присоединяют к металлическим частям продуктопровода.</w:t>
      </w:r>
    </w:p>
    <w:bookmarkEnd w:id="1186"/>
    <w:bookmarkStart w:name="z1224" w:id="1187"/>
    <w:p>
      <w:pPr>
        <w:spacing w:after="0"/>
        <w:ind w:left="0"/>
        <w:jc w:val="left"/>
      </w:pPr>
      <w:r>
        <w:rPr>
          <w:rFonts w:ascii="Times New Roman"/>
          <w:b/>
          <w:i w:val="false"/>
          <w:color w:val="000000"/>
        </w:rPr>
        <w:t xml:space="preserve"> Глава 2. Порядок обеспечения пожарной безопасности при содержании технологических аппаратов и установок</w:t>
      </w:r>
    </w:p>
    <w:bookmarkEnd w:id="1187"/>
    <w:bookmarkStart w:name="z1225" w:id="1188"/>
    <w:p>
      <w:pPr>
        <w:spacing w:after="0"/>
        <w:ind w:left="0"/>
        <w:jc w:val="both"/>
      </w:pPr>
      <w:r>
        <w:rPr>
          <w:rFonts w:ascii="Times New Roman"/>
          <w:b w:val="false"/>
          <w:i w:val="false"/>
          <w:color w:val="000000"/>
          <w:sz w:val="28"/>
        </w:rPr>
        <w:t>
      829. При обеспечении пожарной безопасности технологических аппаратов и установок не допускается эксплуатация аппаратов, трубопроводов и оборудования в случае пропуска продукта через неплотные фланцевые соединения.</w:t>
      </w:r>
    </w:p>
    <w:bookmarkEnd w:id="1188"/>
    <w:bookmarkStart w:name="z1226" w:id="1189"/>
    <w:p>
      <w:pPr>
        <w:spacing w:after="0"/>
        <w:ind w:left="0"/>
        <w:jc w:val="both"/>
      </w:pPr>
      <w:r>
        <w:rPr>
          <w:rFonts w:ascii="Times New Roman"/>
          <w:b w:val="false"/>
          <w:i w:val="false"/>
          <w:color w:val="000000"/>
          <w:sz w:val="28"/>
        </w:rPr>
        <w:t>
      830. При обнаружении пропуска в аппарате для предотвращения воспламенения вытекающего продукта к месту пропуска подается водяной пар или инертный газ с выключением аппарата или установки.</w:t>
      </w:r>
    </w:p>
    <w:bookmarkEnd w:id="1189"/>
    <w:bookmarkStart w:name="z1227" w:id="1190"/>
    <w:p>
      <w:pPr>
        <w:spacing w:after="0"/>
        <w:ind w:left="0"/>
        <w:jc w:val="both"/>
      </w:pPr>
      <w:r>
        <w:rPr>
          <w:rFonts w:ascii="Times New Roman"/>
          <w:b w:val="false"/>
          <w:i w:val="false"/>
          <w:color w:val="000000"/>
          <w:sz w:val="28"/>
        </w:rPr>
        <w:t>
      831. Горючие поверхности аппаратов и емкостей обеспечиваются исправной теплоизоляцией из негорючих материалов.</w:t>
      </w:r>
    </w:p>
    <w:bookmarkEnd w:id="1190"/>
    <w:bookmarkStart w:name="z1228" w:id="1191"/>
    <w:p>
      <w:pPr>
        <w:spacing w:after="0"/>
        <w:ind w:left="0"/>
        <w:jc w:val="both"/>
      </w:pPr>
      <w:r>
        <w:rPr>
          <w:rFonts w:ascii="Times New Roman"/>
          <w:b w:val="false"/>
          <w:i w:val="false"/>
          <w:color w:val="000000"/>
          <w:sz w:val="28"/>
        </w:rPr>
        <w:t xml:space="preserve">
      832. Аппараты, подлежащие вскрытию для внутреннего осмотра, очистки и ремонта, останавливаются, освобождаются от продукта, отключаются и заглушаются от действующей аппаратуры, пропариваются продуктами инертного газа и проветриваются. </w:t>
      </w:r>
    </w:p>
    <w:bookmarkEnd w:id="1191"/>
    <w:bookmarkStart w:name="z1229" w:id="1192"/>
    <w:p>
      <w:pPr>
        <w:spacing w:after="0"/>
        <w:ind w:left="0"/>
        <w:jc w:val="both"/>
      </w:pPr>
      <w:r>
        <w:rPr>
          <w:rFonts w:ascii="Times New Roman"/>
          <w:b w:val="false"/>
          <w:i w:val="false"/>
          <w:color w:val="000000"/>
          <w:sz w:val="28"/>
        </w:rPr>
        <w:t>
      833. Пользование пробоотборными краниками без пропускания горячего продукта через холодильник не допускается. Отводные трубки и трубки холодильника содержатся в исправном состоянии.</w:t>
      </w:r>
    </w:p>
    <w:bookmarkEnd w:id="1192"/>
    <w:bookmarkStart w:name="z1230" w:id="1193"/>
    <w:p>
      <w:pPr>
        <w:spacing w:after="0"/>
        <w:ind w:left="0"/>
        <w:jc w:val="both"/>
      </w:pPr>
      <w:r>
        <w:rPr>
          <w:rFonts w:ascii="Times New Roman"/>
          <w:b w:val="false"/>
          <w:i w:val="false"/>
          <w:color w:val="000000"/>
          <w:sz w:val="28"/>
        </w:rPr>
        <w:t>
      834. Не допускается устранять пропуски на аппаратах и коммуникациях, находящихся под давлением.</w:t>
      </w:r>
    </w:p>
    <w:bookmarkEnd w:id="1193"/>
    <w:bookmarkStart w:name="z1231" w:id="1194"/>
    <w:p>
      <w:pPr>
        <w:spacing w:after="0"/>
        <w:ind w:left="0"/>
        <w:jc w:val="both"/>
      </w:pPr>
      <w:r>
        <w:rPr>
          <w:rFonts w:ascii="Times New Roman"/>
          <w:b w:val="false"/>
          <w:i w:val="false"/>
          <w:color w:val="000000"/>
          <w:sz w:val="28"/>
        </w:rPr>
        <w:t>
      835. В производственных помещениях не допускается производить работы, связанные с возможностью искрообразования, применять светильники открытого исполнения.</w:t>
      </w:r>
    </w:p>
    <w:bookmarkEnd w:id="1194"/>
    <w:bookmarkStart w:name="z1232" w:id="1195"/>
    <w:p>
      <w:pPr>
        <w:spacing w:after="0"/>
        <w:ind w:left="0"/>
        <w:jc w:val="both"/>
      </w:pPr>
      <w:r>
        <w:rPr>
          <w:rFonts w:ascii="Times New Roman"/>
          <w:b w:val="false"/>
          <w:i w:val="false"/>
          <w:color w:val="000000"/>
          <w:sz w:val="28"/>
        </w:rPr>
        <w:t>
      836. Технологические аппараты перед пуском подвергаются осмотру, проверяются исправность и готовность к работе связанных с ними аппаратов и трубопроводов, автоматических указателей или регуляторов температуры и давления, измерителей уровня жидкости.</w:t>
      </w:r>
    </w:p>
    <w:bookmarkEnd w:id="1195"/>
    <w:bookmarkStart w:name="z1233" w:id="1196"/>
    <w:p>
      <w:pPr>
        <w:spacing w:after="0"/>
        <w:ind w:left="0"/>
        <w:jc w:val="both"/>
      </w:pPr>
      <w:r>
        <w:rPr>
          <w:rFonts w:ascii="Times New Roman"/>
          <w:b w:val="false"/>
          <w:i w:val="false"/>
          <w:color w:val="000000"/>
          <w:sz w:val="28"/>
        </w:rPr>
        <w:t>
      837. Зажигать потухшие горелки печи от раскаленных панелей или кладки топки печи не допускается.</w:t>
      </w:r>
    </w:p>
    <w:bookmarkEnd w:id="1196"/>
    <w:bookmarkStart w:name="z1234" w:id="1197"/>
    <w:p>
      <w:pPr>
        <w:spacing w:after="0"/>
        <w:ind w:left="0"/>
        <w:jc w:val="both"/>
      </w:pPr>
      <w:r>
        <w:rPr>
          <w:rFonts w:ascii="Times New Roman"/>
          <w:b w:val="false"/>
          <w:i w:val="false"/>
          <w:color w:val="000000"/>
          <w:sz w:val="28"/>
        </w:rPr>
        <w:t>
      838. Для тушения возможных загораний внутри печи возможно применение пара или инертного газа. Пар или инертный газ подается до момента окончания неконтролируемого горения.</w:t>
      </w:r>
    </w:p>
    <w:bookmarkEnd w:id="1197"/>
    <w:bookmarkStart w:name="z1235" w:id="1198"/>
    <w:p>
      <w:pPr>
        <w:spacing w:after="0"/>
        <w:ind w:left="0"/>
        <w:jc w:val="both"/>
      </w:pPr>
      <w:r>
        <w:rPr>
          <w:rFonts w:ascii="Times New Roman"/>
          <w:b w:val="false"/>
          <w:i w:val="false"/>
          <w:color w:val="000000"/>
          <w:sz w:val="28"/>
        </w:rPr>
        <w:t>
      839. Устройства, предназначенные на случай аварии или пожара для слива продукта, содержатся в исправном состоянии. Задвижки линий аварийного слива обозначаются опознавательными знаками, а подступы к ним освобождаются. Последовательность операций при осуществлении аварийного слива предусматривается инструкцией.</w:t>
      </w:r>
    </w:p>
    <w:bookmarkEnd w:id="1198"/>
    <w:bookmarkStart w:name="z1236" w:id="1199"/>
    <w:p>
      <w:pPr>
        <w:spacing w:after="0"/>
        <w:ind w:left="0"/>
        <w:jc w:val="both"/>
      </w:pPr>
      <w:r>
        <w:rPr>
          <w:rFonts w:ascii="Times New Roman"/>
          <w:b w:val="false"/>
          <w:i w:val="false"/>
          <w:color w:val="000000"/>
          <w:sz w:val="28"/>
        </w:rPr>
        <w:t>
      840. Аварийная емкость для спуска из печи горячей жидкости содержится постоянно свободной. До начала спуска жидкости в аварийную емкость подается водяной пар, предварительно освобожденный от конденсата.</w:t>
      </w:r>
    </w:p>
    <w:bookmarkEnd w:id="1199"/>
    <w:bookmarkStart w:name="z1237" w:id="1200"/>
    <w:p>
      <w:pPr>
        <w:spacing w:after="0"/>
        <w:ind w:left="0"/>
        <w:jc w:val="both"/>
      </w:pPr>
      <w:r>
        <w:rPr>
          <w:rFonts w:ascii="Times New Roman"/>
          <w:b w:val="false"/>
          <w:i w:val="false"/>
          <w:color w:val="000000"/>
          <w:sz w:val="28"/>
        </w:rPr>
        <w:t>
      841. Работа печи при отдулинах и свищах на трубах, а также при превышении допустимых пределов износа труб не допускается. При прогаре труб немедленно прекращается эксплуатация печи.</w:t>
      </w:r>
    </w:p>
    <w:bookmarkEnd w:id="1200"/>
    <w:bookmarkStart w:name="z1238" w:id="1201"/>
    <w:p>
      <w:pPr>
        <w:spacing w:after="0"/>
        <w:ind w:left="0"/>
        <w:jc w:val="both"/>
      </w:pPr>
      <w:r>
        <w:rPr>
          <w:rFonts w:ascii="Times New Roman"/>
          <w:b w:val="false"/>
          <w:i w:val="false"/>
          <w:color w:val="000000"/>
          <w:sz w:val="28"/>
        </w:rPr>
        <w:t>
      842. При угрозе возникновения загазованности территории у печей немедленно включается система парового тушения, погашаются форсунки печи.</w:t>
      </w:r>
    </w:p>
    <w:bookmarkEnd w:id="1201"/>
    <w:bookmarkStart w:name="z1239" w:id="1202"/>
    <w:p>
      <w:pPr>
        <w:spacing w:after="0"/>
        <w:ind w:left="0"/>
        <w:jc w:val="both"/>
      </w:pPr>
      <w:r>
        <w:rPr>
          <w:rFonts w:ascii="Times New Roman"/>
          <w:b w:val="false"/>
          <w:i w:val="false"/>
          <w:color w:val="000000"/>
          <w:sz w:val="28"/>
        </w:rPr>
        <w:t>
      843. Эксплуатация трубчатых печей с неисправными двойниками и их шкафами не допускается. Нажимные болты для уплотнения пробок двойников подтягиваются только после снижения давления в трубах до атмосферного.</w:t>
      </w:r>
    </w:p>
    <w:bookmarkEnd w:id="1202"/>
    <w:bookmarkStart w:name="z1240" w:id="1203"/>
    <w:p>
      <w:pPr>
        <w:spacing w:after="0"/>
        <w:ind w:left="0"/>
        <w:jc w:val="both"/>
      </w:pPr>
      <w:r>
        <w:rPr>
          <w:rFonts w:ascii="Times New Roman"/>
          <w:b w:val="false"/>
          <w:i w:val="false"/>
          <w:color w:val="000000"/>
          <w:sz w:val="28"/>
        </w:rPr>
        <w:t>
      844. Площадка под теплообменники выполняется с твердым покрытием со стоком в лоток, с выводом в промышленную систему водоотведения через гидравлический затвор. Площадка обеспечивается приспособлением для смыва горючих продуктов.</w:t>
      </w:r>
    </w:p>
    <w:bookmarkEnd w:id="1203"/>
    <w:bookmarkStart w:name="z1241" w:id="1204"/>
    <w:p>
      <w:pPr>
        <w:spacing w:after="0"/>
        <w:ind w:left="0"/>
        <w:jc w:val="both"/>
      </w:pPr>
      <w:r>
        <w:rPr>
          <w:rFonts w:ascii="Times New Roman"/>
          <w:b w:val="false"/>
          <w:i w:val="false"/>
          <w:color w:val="000000"/>
          <w:sz w:val="28"/>
        </w:rPr>
        <w:t>
      845. Освобождение теплообменников от горючих жидкостей, производится только после охлаждения.</w:t>
      </w:r>
    </w:p>
    <w:bookmarkEnd w:id="1204"/>
    <w:bookmarkStart w:name="z1242" w:id="1205"/>
    <w:p>
      <w:pPr>
        <w:spacing w:after="0"/>
        <w:ind w:left="0"/>
        <w:jc w:val="both"/>
      </w:pPr>
      <w:r>
        <w:rPr>
          <w:rFonts w:ascii="Times New Roman"/>
          <w:b w:val="false"/>
          <w:i w:val="false"/>
          <w:color w:val="000000"/>
          <w:sz w:val="28"/>
        </w:rPr>
        <w:t>
      846. Аппараты воздушного охлаждения на случай пожара оборудуются дистанционным отключением вентиляторов.</w:t>
      </w:r>
    </w:p>
    <w:bookmarkEnd w:id="1205"/>
    <w:bookmarkStart w:name="z1243" w:id="1206"/>
    <w:p>
      <w:pPr>
        <w:spacing w:after="0"/>
        <w:ind w:left="0"/>
        <w:jc w:val="both"/>
      </w:pPr>
      <w:r>
        <w:rPr>
          <w:rFonts w:ascii="Times New Roman"/>
          <w:b w:val="false"/>
          <w:i w:val="false"/>
          <w:color w:val="000000"/>
          <w:sz w:val="28"/>
        </w:rPr>
        <w:t xml:space="preserve">
      847. Люки колонных аппаратов открываются, начиная с верхнего. </w:t>
      </w:r>
    </w:p>
    <w:bookmarkEnd w:id="1206"/>
    <w:bookmarkStart w:name="z1244" w:id="1207"/>
    <w:p>
      <w:pPr>
        <w:spacing w:after="0"/>
        <w:ind w:left="0"/>
        <w:jc w:val="both"/>
      </w:pPr>
      <w:r>
        <w:rPr>
          <w:rFonts w:ascii="Times New Roman"/>
          <w:b w:val="false"/>
          <w:i w:val="false"/>
          <w:color w:val="000000"/>
          <w:sz w:val="28"/>
        </w:rPr>
        <w:t>
      848. Пуск установок оповещения технологического оборудования обеспечивается ручным или автоматическим способами. При автоматическом пуске предусматривается дублирующий ручной пуск.</w:t>
      </w:r>
    </w:p>
    <w:bookmarkEnd w:id="1207"/>
    <w:bookmarkStart w:name="z1245" w:id="1208"/>
    <w:p>
      <w:pPr>
        <w:spacing w:after="0"/>
        <w:ind w:left="0"/>
        <w:jc w:val="left"/>
      </w:pPr>
      <w:r>
        <w:rPr>
          <w:rFonts w:ascii="Times New Roman"/>
          <w:b/>
          <w:i w:val="false"/>
          <w:color w:val="000000"/>
        </w:rPr>
        <w:t xml:space="preserve"> Глава 3. Порядок обеспечения пожарной безопасности при содержании вспомогательных устройств и сооружений</w:t>
      </w:r>
    </w:p>
    <w:bookmarkEnd w:id="1208"/>
    <w:bookmarkStart w:name="z1246" w:id="1209"/>
    <w:p>
      <w:pPr>
        <w:spacing w:after="0"/>
        <w:ind w:left="0"/>
        <w:jc w:val="both"/>
      </w:pPr>
      <w:r>
        <w:rPr>
          <w:rFonts w:ascii="Times New Roman"/>
          <w:b w:val="false"/>
          <w:i w:val="false"/>
          <w:color w:val="000000"/>
          <w:sz w:val="28"/>
        </w:rPr>
        <w:t>
      849. Трубопроводы в зависимости от транспортируемого по ним вещества обеспечиваются опознавательной окраской, цифровым обозначением и направлением движения продукта.</w:t>
      </w:r>
    </w:p>
    <w:bookmarkEnd w:id="1209"/>
    <w:bookmarkStart w:name="z1247" w:id="1210"/>
    <w:p>
      <w:pPr>
        <w:spacing w:after="0"/>
        <w:ind w:left="0"/>
        <w:jc w:val="both"/>
      </w:pPr>
      <w:r>
        <w:rPr>
          <w:rFonts w:ascii="Times New Roman"/>
          <w:b w:val="false"/>
          <w:i w:val="false"/>
          <w:color w:val="000000"/>
          <w:sz w:val="28"/>
        </w:rPr>
        <w:t>
      850. При разрыве газопровода, продуктопровода, в районе аварии немедленно выставляется оцепление, устанавливаются предупредительные знаки, прекращается движение транспорта, принимаются меры по ликвидации.</w:t>
      </w:r>
    </w:p>
    <w:bookmarkEnd w:id="1210"/>
    <w:bookmarkStart w:name="z1248" w:id="1211"/>
    <w:p>
      <w:pPr>
        <w:spacing w:after="0"/>
        <w:ind w:left="0"/>
        <w:jc w:val="both"/>
      </w:pPr>
      <w:r>
        <w:rPr>
          <w:rFonts w:ascii="Times New Roman"/>
          <w:b w:val="false"/>
          <w:i w:val="false"/>
          <w:color w:val="000000"/>
          <w:sz w:val="28"/>
        </w:rPr>
        <w:t>
      851. Эксплуатация трубопроводов, предназначенных для перекачки взрывопожароопасных сред, при наличии "хомутов" не допускается.</w:t>
      </w:r>
    </w:p>
    <w:bookmarkEnd w:id="1211"/>
    <w:bookmarkStart w:name="z1249" w:id="1212"/>
    <w:p>
      <w:pPr>
        <w:spacing w:after="0"/>
        <w:ind w:left="0"/>
        <w:jc w:val="both"/>
      </w:pPr>
      <w:r>
        <w:rPr>
          <w:rFonts w:ascii="Times New Roman"/>
          <w:b w:val="false"/>
          <w:i w:val="false"/>
          <w:color w:val="000000"/>
          <w:sz w:val="28"/>
        </w:rPr>
        <w:t>
      852. Сливоналивные эстакады содержатся в соответствии с требованиями настоящих Правил.</w:t>
      </w:r>
    </w:p>
    <w:bookmarkEnd w:id="1212"/>
    <w:bookmarkStart w:name="z1250" w:id="1213"/>
    <w:p>
      <w:pPr>
        <w:spacing w:after="0"/>
        <w:ind w:left="0"/>
        <w:jc w:val="left"/>
      </w:pPr>
      <w:r>
        <w:rPr>
          <w:rFonts w:ascii="Times New Roman"/>
          <w:b/>
          <w:i w:val="false"/>
          <w:color w:val="000000"/>
        </w:rPr>
        <w:t xml:space="preserve"> Глава 4. Порядок обеспечения пожарной безопасности при содержании компрессорных и насосных станций</w:t>
      </w:r>
    </w:p>
    <w:bookmarkEnd w:id="1213"/>
    <w:bookmarkStart w:name="z1251" w:id="1214"/>
    <w:p>
      <w:pPr>
        <w:spacing w:after="0"/>
        <w:ind w:left="0"/>
        <w:jc w:val="both"/>
      </w:pPr>
      <w:r>
        <w:rPr>
          <w:rFonts w:ascii="Times New Roman"/>
          <w:b w:val="false"/>
          <w:i w:val="false"/>
          <w:color w:val="000000"/>
          <w:sz w:val="28"/>
        </w:rPr>
        <w:t>
      853. Блокирующие и сигнализирующие устройства по контролю технологических параметров компрессоров и насосов содержатся в исправном состоянии.</w:t>
      </w:r>
    </w:p>
    <w:bookmarkEnd w:id="1214"/>
    <w:bookmarkStart w:name="z1252" w:id="1215"/>
    <w:p>
      <w:pPr>
        <w:spacing w:after="0"/>
        <w:ind w:left="0"/>
        <w:jc w:val="both"/>
      </w:pPr>
      <w:r>
        <w:rPr>
          <w:rFonts w:ascii="Times New Roman"/>
          <w:b w:val="false"/>
          <w:i w:val="false"/>
          <w:color w:val="000000"/>
          <w:sz w:val="28"/>
        </w:rPr>
        <w:t>
      854. Соединения газовых компрессоров и их газопроводы систематически проверяются на герметичность, при обнаружении утечки газа устранение на работающем компрессоре не допускается.</w:t>
      </w:r>
    </w:p>
    <w:bookmarkEnd w:id="1215"/>
    <w:bookmarkStart w:name="z1253" w:id="1216"/>
    <w:p>
      <w:pPr>
        <w:spacing w:after="0"/>
        <w:ind w:left="0"/>
        <w:jc w:val="both"/>
      </w:pPr>
      <w:r>
        <w:rPr>
          <w:rFonts w:ascii="Times New Roman"/>
          <w:b w:val="false"/>
          <w:i w:val="false"/>
          <w:color w:val="000000"/>
          <w:sz w:val="28"/>
        </w:rPr>
        <w:t>
      855. Обеспечивается своевременная очистка клапанной коробки и клапанов воздушных поршневых компрессоров от масляных отложений и нагара.</w:t>
      </w:r>
    </w:p>
    <w:bookmarkEnd w:id="1216"/>
    <w:bookmarkStart w:name="z1254" w:id="1217"/>
    <w:p>
      <w:pPr>
        <w:spacing w:after="0"/>
        <w:ind w:left="0"/>
        <w:jc w:val="both"/>
      </w:pPr>
      <w:r>
        <w:rPr>
          <w:rFonts w:ascii="Times New Roman"/>
          <w:b w:val="false"/>
          <w:i w:val="false"/>
          <w:color w:val="000000"/>
          <w:sz w:val="28"/>
        </w:rPr>
        <w:t>
      856. На время работы осветительных устройств или аварийного отключения электроэнергии в газовых компрессорных станциях применяются аккумуляторные светильники во взрывозащищенном исполнении.</w:t>
      </w:r>
    </w:p>
    <w:bookmarkEnd w:id="1217"/>
    <w:bookmarkStart w:name="z1255" w:id="1218"/>
    <w:p>
      <w:pPr>
        <w:spacing w:after="0"/>
        <w:ind w:left="0"/>
        <w:jc w:val="both"/>
      </w:pPr>
      <w:r>
        <w:rPr>
          <w:rFonts w:ascii="Times New Roman"/>
          <w:b w:val="false"/>
          <w:i w:val="false"/>
          <w:color w:val="000000"/>
          <w:sz w:val="28"/>
        </w:rPr>
        <w:t>
      857. При угрозе загазованности или возникновения пожара в компрессорном помещении аварийно останавливаются компрессоры, сбрасывается давление и прекращается доступ газа к месту аварии.</w:t>
      </w:r>
    </w:p>
    <w:bookmarkEnd w:id="1218"/>
    <w:bookmarkStart w:name="z1256" w:id="1219"/>
    <w:p>
      <w:pPr>
        <w:spacing w:after="0"/>
        <w:ind w:left="0"/>
        <w:jc w:val="both"/>
      </w:pPr>
      <w:r>
        <w:rPr>
          <w:rFonts w:ascii="Times New Roman"/>
          <w:b w:val="false"/>
          <w:i w:val="false"/>
          <w:color w:val="000000"/>
          <w:sz w:val="28"/>
        </w:rPr>
        <w:t>
      858. Расходные бачки для масла вместимостью не более трехсуточного запаса располагаются в помещении с самостоятельным выходом наружу и отделенным противопожарной стеной от компрессорной.</w:t>
      </w:r>
    </w:p>
    <w:bookmarkEnd w:id="1219"/>
    <w:bookmarkStart w:name="z1257" w:id="1220"/>
    <w:p>
      <w:pPr>
        <w:spacing w:after="0"/>
        <w:ind w:left="0"/>
        <w:jc w:val="both"/>
      </w:pPr>
      <w:r>
        <w:rPr>
          <w:rFonts w:ascii="Times New Roman"/>
          <w:b w:val="false"/>
          <w:i w:val="false"/>
          <w:color w:val="000000"/>
          <w:sz w:val="28"/>
        </w:rPr>
        <w:t>
      859. Помещения компрессорных и насосных станций обеспечиваются исправной и бесперебойной работой вентиляционных устройств.</w:t>
      </w:r>
    </w:p>
    <w:bookmarkEnd w:id="1220"/>
    <w:bookmarkStart w:name="z1258" w:id="1221"/>
    <w:p>
      <w:pPr>
        <w:spacing w:after="0"/>
        <w:ind w:left="0"/>
        <w:jc w:val="both"/>
      </w:pPr>
      <w:r>
        <w:rPr>
          <w:rFonts w:ascii="Times New Roman"/>
          <w:b w:val="false"/>
          <w:i w:val="false"/>
          <w:color w:val="000000"/>
          <w:sz w:val="28"/>
        </w:rPr>
        <w:t>
      860. Кнопки аварийной остановки стационарных компрессоров располагаются на пультах управления, у выходов из помещений компрессорных залов.</w:t>
      </w:r>
    </w:p>
    <w:bookmarkEnd w:id="1221"/>
    <w:bookmarkStart w:name="z1259" w:id="1222"/>
    <w:p>
      <w:pPr>
        <w:spacing w:after="0"/>
        <w:ind w:left="0"/>
        <w:jc w:val="both"/>
      </w:pPr>
      <w:r>
        <w:rPr>
          <w:rFonts w:ascii="Times New Roman"/>
          <w:b w:val="false"/>
          <w:i w:val="false"/>
          <w:color w:val="000000"/>
          <w:sz w:val="28"/>
        </w:rPr>
        <w:t>
      861. Работа компрессора с искрением на контакте запальной свечи газомотора не допускается.</w:t>
      </w:r>
    </w:p>
    <w:bookmarkEnd w:id="1222"/>
    <w:bookmarkStart w:name="z1260" w:id="1223"/>
    <w:p>
      <w:pPr>
        <w:spacing w:after="0"/>
        <w:ind w:left="0"/>
        <w:jc w:val="both"/>
      </w:pPr>
      <w:r>
        <w:rPr>
          <w:rFonts w:ascii="Times New Roman"/>
          <w:b w:val="false"/>
          <w:i w:val="false"/>
          <w:color w:val="000000"/>
          <w:sz w:val="28"/>
        </w:rPr>
        <w:t>
      862. Для предотвращения вспышек и взрывов в выхлопной системе при пуске компрессора включают магнето и подают топливный газ после продувки системы выхлопа сжатым воздухом.</w:t>
      </w:r>
    </w:p>
    <w:bookmarkEnd w:id="1223"/>
    <w:bookmarkStart w:name="z1261" w:id="1224"/>
    <w:p>
      <w:pPr>
        <w:spacing w:after="0"/>
        <w:ind w:left="0"/>
        <w:jc w:val="both"/>
      </w:pPr>
      <w:r>
        <w:rPr>
          <w:rFonts w:ascii="Times New Roman"/>
          <w:b w:val="false"/>
          <w:i w:val="false"/>
          <w:color w:val="000000"/>
          <w:sz w:val="28"/>
        </w:rPr>
        <w:t>
      863. Насосы, перекачивающие пожаровзрывоопасные продукты, заземляются независимо от заземления электродвигателей, находящихся на одной раме с насосами.</w:t>
      </w:r>
    </w:p>
    <w:bookmarkEnd w:id="1224"/>
    <w:bookmarkStart w:name="z1262" w:id="1225"/>
    <w:p>
      <w:pPr>
        <w:spacing w:after="0"/>
        <w:ind w:left="0"/>
        <w:jc w:val="both"/>
      </w:pPr>
      <w:r>
        <w:rPr>
          <w:rFonts w:ascii="Times New Roman"/>
          <w:b w:val="false"/>
          <w:i w:val="false"/>
          <w:color w:val="000000"/>
          <w:sz w:val="28"/>
        </w:rPr>
        <w:t>
      864. При продувке насосов выбрасываемый продукт отводится за пределы помещения, жидкий – по трубопроводу в специальную емкость, а пары и газы – на факел или свечу.</w:t>
      </w:r>
    </w:p>
    <w:bookmarkEnd w:id="1225"/>
    <w:bookmarkStart w:name="z1263" w:id="1226"/>
    <w:p>
      <w:pPr>
        <w:spacing w:after="0"/>
        <w:ind w:left="0"/>
        <w:jc w:val="both"/>
      </w:pPr>
      <w:r>
        <w:rPr>
          <w:rFonts w:ascii="Times New Roman"/>
          <w:b w:val="false"/>
          <w:i w:val="false"/>
          <w:color w:val="000000"/>
          <w:sz w:val="28"/>
        </w:rPr>
        <w:t>
      865. При работе насосов осуществляется постоянный контроль за смазкой трущихся частей, а также температурой подшипников и сальников насосов. Не допускается растекание и разбрызгивание смазочных материалов.</w:t>
      </w:r>
    </w:p>
    <w:bookmarkEnd w:id="1226"/>
    <w:bookmarkStart w:name="z1264" w:id="1227"/>
    <w:p>
      <w:pPr>
        <w:spacing w:after="0"/>
        <w:ind w:left="0"/>
        <w:jc w:val="left"/>
      </w:pPr>
      <w:r>
        <w:rPr>
          <w:rFonts w:ascii="Times New Roman"/>
          <w:b/>
          <w:i w:val="false"/>
          <w:color w:val="000000"/>
        </w:rPr>
        <w:t xml:space="preserve"> Глава 5. Порядок обеспечения пожарной безопасности при эксплуатации факельного хозяйства</w:t>
      </w:r>
    </w:p>
    <w:bookmarkEnd w:id="1227"/>
    <w:bookmarkStart w:name="z1265" w:id="1228"/>
    <w:p>
      <w:pPr>
        <w:spacing w:after="0"/>
        <w:ind w:left="0"/>
        <w:jc w:val="both"/>
      </w:pPr>
      <w:r>
        <w:rPr>
          <w:rFonts w:ascii="Times New Roman"/>
          <w:b w:val="false"/>
          <w:i w:val="false"/>
          <w:color w:val="000000"/>
          <w:sz w:val="28"/>
        </w:rPr>
        <w:t>
      866. Факелы зажигаются дистанционно, обеспечиваются дежурными горелками.</w:t>
      </w:r>
    </w:p>
    <w:bookmarkEnd w:id="1228"/>
    <w:bookmarkStart w:name="z1266" w:id="1229"/>
    <w:p>
      <w:pPr>
        <w:spacing w:after="0"/>
        <w:ind w:left="0"/>
        <w:jc w:val="both"/>
      </w:pPr>
      <w:r>
        <w:rPr>
          <w:rFonts w:ascii="Times New Roman"/>
          <w:b w:val="false"/>
          <w:i w:val="false"/>
          <w:color w:val="000000"/>
          <w:sz w:val="28"/>
        </w:rPr>
        <w:t>
      867. Территория вокруг факела в радиусе не менее 50 м ограждается и обозначается предупредительными знаками, а также в пределах ограждений территории очищается от травянистой растительности.</w:t>
      </w:r>
    </w:p>
    <w:bookmarkEnd w:id="1229"/>
    <w:bookmarkStart w:name="z1267" w:id="1230"/>
    <w:p>
      <w:pPr>
        <w:spacing w:after="0"/>
        <w:ind w:left="0"/>
        <w:jc w:val="both"/>
      </w:pPr>
      <w:r>
        <w:rPr>
          <w:rFonts w:ascii="Times New Roman"/>
          <w:b w:val="false"/>
          <w:i w:val="false"/>
          <w:color w:val="000000"/>
          <w:sz w:val="28"/>
        </w:rPr>
        <w:t>
      868. Устройство колодцев, приямков, заглублений в пределах ограждений территории факела не допускается.</w:t>
      </w:r>
    </w:p>
    <w:bookmarkEnd w:id="1230"/>
    <w:bookmarkStart w:name="z1268" w:id="1231"/>
    <w:p>
      <w:pPr>
        <w:spacing w:after="0"/>
        <w:ind w:left="0"/>
        <w:jc w:val="both"/>
      </w:pPr>
      <w:r>
        <w:rPr>
          <w:rFonts w:ascii="Times New Roman"/>
          <w:b w:val="false"/>
          <w:i w:val="false"/>
          <w:color w:val="000000"/>
          <w:sz w:val="28"/>
        </w:rPr>
        <w:t>
      869. На газопроводах перед вводом в факельную трубу устанавливаются огнепреградители, доступные для осмотра и ремонта.</w:t>
      </w:r>
    </w:p>
    <w:bookmarkEnd w:id="1231"/>
    <w:bookmarkStart w:name="z1269" w:id="1232"/>
    <w:p>
      <w:pPr>
        <w:spacing w:after="0"/>
        <w:ind w:left="0"/>
        <w:jc w:val="both"/>
      </w:pPr>
      <w:r>
        <w:rPr>
          <w:rFonts w:ascii="Times New Roman"/>
          <w:b w:val="false"/>
          <w:i w:val="false"/>
          <w:color w:val="000000"/>
          <w:sz w:val="28"/>
        </w:rPr>
        <w:t>
      870. Не допускается направлять в общую факельную систему:</w:t>
      </w:r>
    </w:p>
    <w:bookmarkEnd w:id="1232"/>
    <w:bookmarkStart w:name="z1270" w:id="1233"/>
    <w:p>
      <w:pPr>
        <w:spacing w:after="0"/>
        <w:ind w:left="0"/>
        <w:jc w:val="both"/>
      </w:pPr>
      <w:r>
        <w:rPr>
          <w:rFonts w:ascii="Times New Roman"/>
          <w:b w:val="false"/>
          <w:i w:val="false"/>
          <w:color w:val="000000"/>
          <w:sz w:val="28"/>
        </w:rPr>
        <w:t>
      1) инертный газ после продувки оборудования при содержании в нем горючих газов в концентрациях меньше 50 % нижнего предела воспламенения;</w:t>
      </w:r>
    </w:p>
    <w:bookmarkEnd w:id="1233"/>
    <w:bookmarkStart w:name="z1271" w:id="1234"/>
    <w:p>
      <w:pPr>
        <w:spacing w:after="0"/>
        <w:ind w:left="0"/>
        <w:jc w:val="both"/>
      </w:pPr>
      <w:r>
        <w:rPr>
          <w:rFonts w:ascii="Times New Roman"/>
          <w:b w:val="false"/>
          <w:i w:val="false"/>
          <w:color w:val="000000"/>
          <w:sz w:val="28"/>
        </w:rPr>
        <w:t>
      2) воздух, вытесненный из аппаратов и трубопроводов, а также чистый инертный газ;</w:t>
      </w:r>
    </w:p>
    <w:bookmarkEnd w:id="1234"/>
    <w:bookmarkStart w:name="z1272" w:id="1235"/>
    <w:p>
      <w:pPr>
        <w:spacing w:after="0"/>
        <w:ind w:left="0"/>
        <w:jc w:val="both"/>
      </w:pPr>
      <w:r>
        <w:rPr>
          <w:rFonts w:ascii="Times New Roman"/>
          <w:b w:val="false"/>
          <w:i w:val="false"/>
          <w:color w:val="000000"/>
          <w:sz w:val="28"/>
        </w:rPr>
        <w:t>
      3) продукты, склонные к разложению, окислению, полимеризации, выделению тепла и способные ограничить пропускную способность факельного газопровода.</w:t>
      </w:r>
    </w:p>
    <w:bookmarkEnd w:id="1235"/>
    <w:bookmarkStart w:name="z1273" w:id="1236"/>
    <w:p>
      <w:pPr>
        <w:spacing w:after="0"/>
        <w:ind w:left="0"/>
        <w:jc w:val="left"/>
      </w:pPr>
      <w:r>
        <w:rPr>
          <w:rFonts w:ascii="Times New Roman"/>
          <w:b/>
          <w:i w:val="false"/>
          <w:color w:val="000000"/>
        </w:rPr>
        <w:t xml:space="preserve"> Раздел 7. Порядок обеспечения пожарной безопасности при содержании предприятий легкой промышленности</w:t>
      </w:r>
    </w:p>
    <w:bookmarkEnd w:id="1236"/>
    <w:bookmarkStart w:name="z1274" w:id="1237"/>
    <w:p>
      <w:pPr>
        <w:spacing w:after="0"/>
        <w:ind w:left="0"/>
        <w:jc w:val="left"/>
      </w:pPr>
      <w:r>
        <w:rPr>
          <w:rFonts w:ascii="Times New Roman"/>
          <w:b/>
          <w:i w:val="false"/>
          <w:color w:val="000000"/>
        </w:rPr>
        <w:t xml:space="preserve"> Глава 1. Общие положения</w:t>
      </w:r>
    </w:p>
    <w:bookmarkEnd w:id="1237"/>
    <w:bookmarkStart w:name="z1275" w:id="1238"/>
    <w:p>
      <w:pPr>
        <w:spacing w:after="0"/>
        <w:ind w:left="0"/>
        <w:jc w:val="both"/>
      </w:pPr>
      <w:r>
        <w:rPr>
          <w:rFonts w:ascii="Times New Roman"/>
          <w:b w:val="false"/>
          <w:i w:val="false"/>
          <w:color w:val="000000"/>
          <w:sz w:val="28"/>
        </w:rPr>
        <w:t>
      871. Производственные и складские помещения, в которых применяются, производятся или хранятся вещества и материалы, способные образовывать газо- и паровоздушные взрывоопасные концентрации, обеспечиваются автоматическими газоанализаторами.</w:t>
      </w:r>
    </w:p>
    <w:bookmarkEnd w:id="1238"/>
    <w:bookmarkStart w:name="z1276" w:id="1239"/>
    <w:p>
      <w:pPr>
        <w:spacing w:after="0"/>
        <w:ind w:left="0"/>
        <w:jc w:val="both"/>
      </w:pPr>
      <w:r>
        <w:rPr>
          <w:rFonts w:ascii="Times New Roman"/>
          <w:b w:val="false"/>
          <w:i w:val="false"/>
          <w:color w:val="000000"/>
          <w:sz w:val="28"/>
        </w:rPr>
        <w:t>
      872. Отходы из оборудования удаляются пневматическими, механическими устройствами, исключающими выделение пыли в производственное помещение.</w:t>
      </w:r>
    </w:p>
    <w:bookmarkEnd w:id="1239"/>
    <w:bookmarkStart w:name="z1277" w:id="1240"/>
    <w:p>
      <w:pPr>
        <w:spacing w:after="0"/>
        <w:ind w:left="0"/>
        <w:jc w:val="both"/>
      </w:pPr>
      <w:r>
        <w:rPr>
          <w:rFonts w:ascii="Times New Roman"/>
          <w:b w:val="false"/>
          <w:i w:val="false"/>
          <w:color w:val="000000"/>
          <w:sz w:val="28"/>
        </w:rPr>
        <w:t>
      873. В электрической схеме оборудования, имеющего автономные системы вытяжной вентиляции и (или) пневмотранспорта отходов, предусматриваются автоматическое опережение пуска относительно пуска основного оборудования на 2-5 секунд и автоматическое отключение с выдержкой времени 25-30 секунд.</w:t>
      </w:r>
    </w:p>
    <w:bookmarkEnd w:id="1240"/>
    <w:bookmarkStart w:name="z1278" w:id="1241"/>
    <w:p>
      <w:pPr>
        <w:spacing w:after="0"/>
        <w:ind w:left="0"/>
        <w:jc w:val="both"/>
      </w:pPr>
      <w:r>
        <w:rPr>
          <w:rFonts w:ascii="Times New Roman"/>
          <w:b w:val="false"/>
          <w:i w:val="false"/>
          <w:color w:val="000000"/>
          <w:sz w:val="28"/>
        </w:rPr>
        <w:t>
      874. Не допускается хранение сырья, оборудования и материалов в непосредственной близости от зданий.</w:t>
      </w:r>
    </w:p>
    <w:bookmarkEnd w:id="1241"/>
    <w:bookmarkStart w:name="z1279" w:id="1242"/>
    <w:p>
      <w:pPr>
        <w:spacing w:after="0"/>
        <w:ind w:left="0"/>
        <w:jc w:val="both"/>
      </w:pPr>
      <w:r>
        <w:rPr>
          <w:rFonts w:ascii="Times New Roman"/>
          <w:b w:val="false"/>
          <w:i w:val="false"/>
          <w:color w:val="000000"/>
          <w:sz w:val="28"/>
        </w:rPr>
        <w:t>
      875. Хранение сырья, оборудования и материалов, осуществляется на специально оборудованных открытых площадках или под навесами, при условии соблюдения разрывов между площадками хранения и зданиями, сооружениями. Допускается строительство отдельно стоящих навесов из сгораемых материалов площадью не более 1200 м</w:t>
      </w:r>
      <w:r>
        <w:rPr>
          <w:rFonts w:ascii="Times New Roman"/>
          <w:b w:val="false"/>
          <w:i w:val="false"/>
          <w:color w:val="000000"/>
          <w:vertAlign w:val="superscript"/>
        </w:rPr>
        <w:t>2</w:t>
      </w:r>
      <w:r>
        <w:rPr>
          <w:rFonts w:ascii="Times New Roman"/>
          <w:b w:val="false"/>
          <w:i w:val="false"/>
          <w:color w:val="000000"/>
          <w:sz w:val="28"/>
        </w:rPr>
        <w:t>.</w:t>
      </w:r>
    </w:p>
    <w:bookmarkEnd w:id="1242"/>
    <w:bookmarkStart w:name="z1280" w:id="1243"/>
    <w:p>
      <w:pPr>
        <w:spacing w:after="0"/>
        <w:ind w:left="0"/>
        <w:jc w:val="both"/>
      </w:pPr>
      <w:r>
        <w:rPr>
          <w:rFonts w:ascii="Times New Roman"/>
          <w:b w:val="false"/>
          <w:i w:val="false"/>
          <w:color w:val="000000"/>
          <w:sz w:val="28"/>
        </w:rPr>
        <w:t>
      876. Для озеленения территорий не допускается применять древесные насаждения, выделяющие при цветении хлопья, волокнистые вещества и опушенные семена, а также высаживать их в противопожарных разрывах.</w:t>
      </w:r>
    </w:p>
    <w:bookmarkEnd w:id="1243"/>
    <w:bookmarkStart w:name="z1281" w:id="1244"/>
    <w:p>
      <w:pPr>
        <w:spacing w:after="0"/>
        <w:ind w:left="0"/>
        <w:jc w:val="both"/>
      </w:pPr>
      <w:r>
        <w:rPr>
          <w:rFonts w:ascii="Times New Roman"/>
          <w:b w:val="false"/>
          <w:i w:val="false"/>
          <w:color w:val="000000"/>
          <w:sz w:val="28"/>
        </w:rPr>
        <w:t>
      877. Производственные помещения постоянно содержатся в чистоте и не перегружаются оборудованием, сырьем и готовой продукцией, не превышающие сменную потребность – выработку, а при круглосуточном процессе производства – суточную.</w:t>
      </w:r>
    </w:p>
    <w:bookmarkEnd w:id="1244"/>
    <w:bookmarkStart w:name="z1282" w:id="1245"/>
    <w:p>
      <w:pPr>
        <w:spacing w:after="0"/>
        <w:ind w:left="0"/>
        <w:jc w:val="both"/>
      </w:pPr>
      <w:r>
        <w:rPr>
          <w:rFonts w:ascii="Times New Roman"/>
          <w:b w:val="false"/>
          <w:i w:val="false"/>
          <w:color w:val="000000"/>
          <w:sz w:val="28"/>
        </w:rPr>
        <w:t>
      878. Для цеховых кладовых устанавливается допустимое в пределах суточной (сменной) нормы количество единовременного хранения легковоспламеняющихся и горючих жидкостей, химикатов.</w:t>
      </w:r>
    </w:p>
    <w:bookmarkEnd w:id="1245"/>
    <w:bookmarkStart w:name="z1283" w:id="1246"/>
    <w:p>
      <w:pPr>
        <w:spacing w:after="0"/>
        <w:ind w:left="0"/>
        <w:jc w:val="both"/>
      </w:pPr>
      <w:r>
        <w:rPr>
          <w:rFonts w:ascii="Times New Roman"/>
          <w:b w:val="false"/>
          <w:i w:val="false"/>
          <w:color w:val="000000"/>
          <w:sz w:val="28"/>
        </w:rPr>
        <w:t>
      879. Горючие и легковоспламеняющиеся жидкости, применяемые в производстве, хранятся в герметической закрытой металлической таре, в количестве не превышающей суточной (сменной) нормы.</w:t>
      </w:r>
    </w:p>
    <w:bookmarkEnd w:id="1246"/>
    <w:bookmarkStart w:name="z1284" w:id="1247"/>
    <w:p>
      <w:pPr>
        <w:spacing w:after="0"/>
        <w:ind w:left="0"/>
        <w:jc w:val="left"/>
      </w:pPr>
      <w:r>
        <w:rPr>
          <w:rFonts w:ascii="Times New Roman"/>
          <w:b/>
          <w:i w:val="false"/>
          <w:color w:val="000000"/>
        </w:rPr>
        <w:t xml:space="preserve"> Глава 2. Порядок обеспечения пожарной безопасности при содержании технологического оборудования</w:t>
      </w:r>
    </w:p>
    <w:bookmarkEnd w:id="1247"/>
    <w:bookmarkStart w:name="z1285" w:id="1248"/>
    <w:p>
      <w:pPr>
        <w:spacing w:after="0"/>
        <w:ind w:left="0"/>
        <w:jc w:val="both"/>
      </w:pPr>
      <w:r>
        <w:rPr>
          <w:rFonts w:ascii="Times New Roman"/>
          <w:b w:val="false"/>
          <w:i w:val="false"/>
          <w:color w:val="000000"/>
          <w:sz w:val="28"/>
        </w:rPr>
        <w:t>
      880. На предприятиях разрабатываются графики очистки технологического и электрооборудования для основных цехов, участков и установок.</w:t>
      </w:r>
    </w:p>
    <w:bookmarkEnd w:id="1248"/>
    <w:bookmarkStart w:name="z1286" w:id="1249"/>
    <w:p>
      <w:pPr>
        <w:spacing w:after="0"/>
        <w:ind w:left="0"/>
        <w:jc w:val="both"/>
      </w:pPr>
      <w:r>
        <w:rPr>
          <w:rFonts w:ascii="Times New Roman"/>
          <w:b w:val="false"/>
          <w:i w:val="false"/>
          <w:color w:val="000000"/>
          <w:sz w:val="28"/>
        </w:rPr>
        <w:t>
      881. Эксплуатируемое технологическое оборудование ежедневно, в цехах первичной переработки сырья – не менее 1 раза в смену, а электрооборудование, светильники, электропроводка, технические средства противопожарной защиты, строительные конструкции, в том числе и покрытия не реже одного раза в неделю очищаются от осевшей на них горючей пыли, пуха. В процессе очищения используются средства пылеуборки, влажная уборка, а также продувка сжатым воздухом с отключением технологического оборудования.</w:t>
      </w:r>
    </w:p>
    <w:bookmarkEnd w:id="1249"/>
    <w:bookmarkStart w:name="z1287" w:id="1250"/>
    <w:p>
      <w:pPr>
        <w:spacing w:after="0"/>
        <w:ind w:left="0"/>
        <w:jc w:val="both"/>
      </w:pPr>
      <w:r>
        <w:rPr>
          <w:rFonts w:ascii="Times New Roman"/>
          <w:b w:val="false"/>
          <w:i w:val="false"/>
          <w:color w:val="000000"/>
          <w:sz w:val="28"/>
        </w:rPr>
        <w:t>
      882. Стыки и соединения технологического оборудования, воздуховоды в производственных и складских помещениях уплотняются негорючими материалами.</w:t>
      </w:r>
    </w:p>
    <w:bookmarkEnd w:id="1250"/>
    <w:bookmarkStart w:name="z1288" w:id="1251"/>
    <w:p>
      <w:pPr>
        <w:spacing w:after="0"/>
        <w:ind w:left="0"/>
        <w:jc w:val="both"/>
      </w:pPr>
      <w:r>
        <w:rPr>
          <w:rFonts w:ascii="Times New Roman"/>
          <w:b w:val="false"/>
          <w:i w:val="false"/>
          <w:color w:val="000000"/>
          <w:sz w:val="28"/>
        </w:rPr>
        <w:t>
      883. Не допускается превышение концентрации пыли в рабочих помещениях льночесальных, приготовительно-прядильных, приготовительно-ткацких, ткацких и браковочно-мерильных цехов.</w:t>
      </w:r>
    </w:p>
    <w:bookmarkEnd w:id="1251"/>
    <w:bookmarkStart w:name="z1289" w:id="1252"/>
    <w:p>
      <w:pPr>
        <w:spacing w:after="0"/>
        <w:ind w:left="0"/>
        <w:jc w:val="left"/>
      </w:pPr>
      <w:r>
        <w:rPr>
          <w:rFonts w:ascii="Times New Roman"/>
          <w:b/>
          <w:i w:val="false"/>
          <w:color w:val="000000"/>
        </w:rPr>
        <w:t xml:space="preserve"> Глава 3. Порядок обеспечения пожарной безопасности при содержании цехов адсорбции и рекуперации пожаровзрывоопасных паров летучих растворителей</w:t>
      </w:r>
    </w:p>
    <w:bookmarkEnd w:id="1252"/>
    <w:bookmarkStart w:name="z1290" w:id="1253"/>
    <w:p>
      <w:pPr>
        <w:spacing w:after="0"/>
        <w:ind w:left="0"/>
        <w:jc w:val="both"/>
      </w:pPr>
      <w:r>
        <w:rPr>
          <w:rFonts w:ascii="Times New Roman"/>
          <w:b w:val="false"/>
          <w:i w:val="false"/>
          <w:color w:val="000000"/>
          <w:sz w:val="28"/>
        </w:rPr>
        <w:t>
      884. Места в цехах, связанные с использованием летучих растворителей, оборудуются системами местных отсосов паров с подачей их на улавливатели.</w:t>
      </w:r>
    </w:p>
    <w:bookmarkEnd w:id="1253"/>
    <w:bookmarkStart w:name="z1291" w:id="1254"/>
    <w:p>
      <w:pPr>
        <w:spacing w:after="0"/>
        <w:ind w:left="0"/>
        <w:jc w:val="both"/>
      </w:pPr>
      <w:r>
        <w:rPr>
          <w:rFonts w:ascii="Times New Roman"/>
          <w:b w:val="false"/>
          <w:i w:val="false"/>
          <w:color w:val="000000"/>
          <w:sz w:val="28"/>
        </w:rPr>
        <w:t>
      885. Рекуперационная установка предусматривает обеспечение непрерывного и полного отсоса паров летучих растворителей с рабочих мест.</w:t>
      </w:r>
    </w:p>
    <w:bookmarkEnd w:id="1254"/>
    <w:bookmarkStart w:name="z1292" w:id="1255"/>
    <w:p>
      <w:pPr>
        <w:spacing w:after="0"/>
        <w:ind w:left="0"/>
        <w:jc w:val="both"/>
      </w:pPr>
      <w:r>
        <w:rPr>
          <w:rFonts w:ascii="Times New Roman"/>
          <w:b w:val="false"/>
          <w:i w:val="false"/>
          <w:color w:val="000000"/>
          <w:sz w:val="28"/>
        </w:rPr>
        <w:t>
      886. Не допускается подключение новых рабочих мест, участков и цехов к линиям паровоздушной смеси, при отсутствии нормируемой мощности рекуперационной станции.</w:t>
      </w:r>
    </w:p>
    <w:bookmarkEnd w:id="1255"/>
    <w:bookmarkStart w:name="z1293" w:id="1256"/>
    <w:p>
      <w:pPr>
        <w:spacing w:after="0"/>
        <w:ind w:left="0"/>
        <w:jc w:val="both"/>
      </w:pPr>
      <w:r>
        <w:rPr>
          <w:rFonts w:ascii="Times New Roman"/>
          <w:b w:val="false"/>
          <w:i w:val="false"/>
          <w:color w:val="000000"/>
          <w:sz w:val="28"/>
        </w:rPr>
        <w:t>
      887. Концентрация паровоздушной смеси, поступающей к адсорберам, контролируется. Не допускается работа паровоздушных линий с концентрациями улавливаемых паров выше 50 % от нижнего концентрационного предела воспламенения наиболее пожаровзрывоопасного вещества смеси.</w:t>
      </w:r>
    </w:p>
    <w:bookmarkEnd w:id="1256"/>
    <w:bookmarkStart w:name="z1294" w:id="1257"/>
    <w:p>
      <w:pPr>
        <w:spacing w:after="0"/>
        <w:ind w:left="0"/>
        <w:jc w:val="both"/>
      </w:pPr>
      <w:r>
        <w:rPr>
          <w:rFonts w:ascii="Times New Roman"/>
          <w:b w:val="false"/>
          <w:i w:val="false"/>
          <w:color w:val="000000"/>
          <w:sz w:val="28"/>
        </w:rPr>
        <w:t>
      888. Линии, по которым паровоздушная смесь транспортируется из цехов на рекуперационную станцию, содержатся в исправном состоянии. Не допускается загрязнение внутренней поверхности трубопроводов твердыми горючими отложениями или жидким конденсатом. Фильтры или циклоны для улавливания из паровоздушной смеси твердых примесей эксплуатируются в исправном состоянии и очищаются согласно утвержденным графикам. Участки линии, в которых образуется конденсат, обеспечиваются исправным утеплением из негорючего материала и уклоном для стекания конденсата.</w:t>
      </w:r>
    </w:p>
    <w:bookmarkEnd w:id="1257"/>
    <w:bookmarkStart w:name="z1295" w:id="1258"/>
    <w:p>
      <w:pPr>
        <w:spacing w:after="0"/>
        <w:ind w:left="0"/>
        <w:jc w:val="both"/>
      </w:pPr>
      <w:r>
        <w:rPr>
          <w:rFonts w:ascii="Times New Roman"/>
          <w:b w:val="false"/>
          <w:i w:val="false"/>
          <w:color w:val="000000"/>
          <w:sz w:val="28"/>
        </w:rPr>
        <w:t>
      889. Линии паровоздушных смесей обеспечивается исправными огнепреградителями, отвечающим требованиям проектных решений.</w:t>
      </w:r>
    </w:p>
    <w:bookmarkEnd w:id="1258"/>
    <w:bookmarkStart w:name="z1296" w:id="1259"/>
    <w:p>
      <w:pPr>
        <w:spacing w:after="0"/>
        <w:ind w:left="0"/>
        <w:jc w:val="both"/>
      </w:pPr>
      <w:r>
        <w:rPr>
          <w:rFonts w:ascii="Times New Roman"/>
          <w:b w:val="false"/>
          <w:i w:val="false"/>
          <w:color w:val="000000"/>
          <w:sz w:val="28"/>
        </w:rPr>
        <w:t>
      890. Звуковая сигнализация аварийного режима работы вентиляторов и система автоматического включения резервных агрегатов содержатся в исправном состоянии и проверяется.</w:t>
      </w:r>
    </w:p>
    <w:bookmarkEnd w:id="1259"/>
    <w:bookmarkStart w:name="z1297" w:id="1260"/>
    <w:p>
      <w:pPr>
        <w:spacing w:after="0"/>
        <w:ind w:left="0"/>
        <w:jc w:val="both"/>
      </w:pPr>
      <w:r>
        <w:rPr>
          <w:rFonts w:ascii="Times New Roman"/>
          <w:b w:val="false"/>
          <w:i w:val="false"/>
          <w:color w:val="000000"/>
          <w:sz w:val="28"/>
        </w:rPr>
        <w:t>
      891. Аварийная труба для выброса взврывопожароопасной паровоздушной смеси в атмосферу содержится в исправном состоянии, проверяется, оборудуется молниезащитой.</w:t>
      </w:r>
    </w:p>
    <w:bookmarkEnd w:id="1260"/>
    <w:bookmarkStart w:name="z1298" w:id="1261"/>
    <w:p>
      <w:pPr>
        <w:spacing w:after="0"/>
        <w:ind w:left="0"/>
        <w:jc w:val="left"/>
      </w:pPr>
      <w:r>
        <w:rPr>
          <w:rFonts w:ascii="Times New Roman"/>
          <w:b/>
          <w:i w:val="false"/>
          <w:color w:val="000000"/>
        </w:rPr>
        <w:t xml:space="preserve"> Глава 4. Порядок обеспечения пожарной безопасности в горючей среде источников зажигания</w:t>
      </w:r>
    </w:p>
    <w:bookmarkEnd w:id="1261"/>
    <w:bookmarkStart w:name="z1299" w:id="1262"/>
    <w:p>
      <w:pPr>
        <w:spacing w:after="0"/>
        <w:ind w:left="0"/>
        <w:jc w:val="both"/>
      </w:pPr>
      <w:r>
        <w:rPr>
          <w:rFonts w:ascii="Times New Roman"/>
          <w:b w:val="false"/>
          <w:i w:val="false"/>
          <w:color w:val="000000"/>
          <w:sz w:val="28"/>
        </w:rPr>
        <w:t>
      892. Технологические линии, машины и аппараты, осуществляющие первичную переработку волокнистых материалов, твердых горючих веществ в раздробленном (измельченном) виде, обеспечиваются исправными приспособлениями для улавливания (отделения) посторонних предметов (камнеловушки, магнитная защита).</w:t>
      </w:r>
    </w:p>
    <w:bookmarkEnd w:id="1262"/>
    <w:bookmarkStart w:name="z1300" w:id="1263"/>
    <w:p>
      <w:pPr>
        <w:spacing w:after="0"/>
        <w:ind w:left="0"/>
        <w:jc w:val="both"/>
      </w:pPr>
      <w:r>
        <w:rPr>
          <w:rFonts w:ascii="Times New Roman"/>
          <w:b w:val="false"/>
          <w:i w:val="false"/>
          <w:color w:val="000000"/>
          <w:sz w:val="28"/>
        </w:rPr>
        <w:t>
      893. Поверхности трубопроводов, оборудования, емкости, продуктопроводы, имеющие температуру наружной поверхности выше 450С, обеспечивается исправной трудногорючей теплоизоляцией с облицовкой из негорючего материала в помещениях, в которых создается опасность воспламенения материалов или взрыв газов, паров жидкостей или пыли.</w:t>
      </w:r>
    </w:p>
    <w:bookmarkEnd w:id="1263"/>
    <w:bookmarkStart w:name="z1301" w:id="1264"/>
    <w:p>
      <w:pPr>
        <w:spacing w:after="0"/>
        <w:ind w:left="0"/>
        <w:jc w:val="both"/>
      </w:pPr>
      <w:r>
        <w:rPr>
          <w:rFonts w:ascii="Times New Roman"/>
          <w:b w:val="false"/>
          <w:i w:val="false"/>
          <w:color w:val="000000"/>
          <w:sz w:val="28"/>
        </w:rPr>
        <w:t>
      894. Использование технологического оборудования, при работе которого возможно накопление зарядов статического электричества производится с исправными антистатическими устройствами или нейтрализаторами (радиоизотопные, высоковольтные, индукционные).</w:t>
      </w:r>
    </w:p>
    <w:bookmarkEnd w:id="1264"/>
    <w:bookmarkStart w:name="z1302" w:id="1265"/>
    <w:p>
      <w:pPr>
        <w:spacing w:after="0"/>
        <w:ind w:left="0"/>
        <w:jc w:val="both"/>
      </w:pPr>
      <w:r>
        <w:rPr>
          <w:rFonts w:ascii="Times New Roman"/>
          <w:b w:val="false"/>
          <w:i w:val="false"/>
          <w:color w:val="000000"/>
          <w:sz w:val="28"/>
        </w:rPr>
        <w:t>
      895. Аппараты, емкости, агрегаты в которых происходят дробление, трепление, рыхление, чесание, распыление, разбрызгивание продуктов, отдельно стоящие машины, аппараты, агрегаты, не соединенные материалопроводами или металлоконструкциями с другим оборудованием, обеспечиваются исправным заземлением.</w:t>
      </w:r>
    </w:p>
    <w:bookmarkEnd w:id="1265"/>
    <w:bookmarkStart w:name="z1303" w:id="1266"/>
    <w:p>
      <w:pPr>
        <w:spacing w:after="0"/>
        <w:ind w:left="0"/>
        <w:jc w:val="both"/>
      </w:pPr>
      <w:r>
        <w:rPr>
          <w:rFonts w:ascii="Times New Roman"/>
          <w:b w:val="false"/>
          <w:i w:val="false"/>
          <w:color w:val="000000"/>
          <w:sz w:val="28"/>
        </w:rPr>
        <w:t>
      896. Во фланцевых соединениях на трубах, аппаратах, соединениях крышек с корпусами и соединениях на болтах не допускается применение шайб, окрашенных неэлектропроводными красками или изготовленных из диэлектриков.</w:t>
      </w:r>
    </w:p>
    <w:bookmarkEnd w:id="1266"/>
    <w:bookmarkStart w:name="z1304" w:id="1267"/>
    <w:p>
      <w:pPr>
        <w:spacing w:after="0"/>
        <w:ind w:left="0"/>
        <w:jc w:val="both"/>
      </w:pPr>
      <w:r>
        <w:rPr>
          <w:rFonts w:ascii="Times New Roman"/>
          <w:b w:val="false"/>
          <w:i w:val="false"/>
          <w:color w:val="000000"/>
          <w:sz w:val="28"/>
        </w:rPr>
        <w:t>
      897. Применение внутри производственных и складских помещений машин и оборудования с двигателями внутреннего сгорания не допускается.</w:t>
      </w:r>
    </w:p>
    <w:bookmarkEnd w:id="1267"/>
    <w:bookmarkStart w:name="z1305" w:id="1268"/>
    <w:p>
      <w:pPr>
        <w:spacing w:after="0"/>
        <w:ind w:left="0"/>
        <w:jc w:val="both"/>
      </w:pPr>
      <w:r>
        <w:rPr>
          <w:rFonts w:ascii="Times New Roman"/>
          <w:b w:val="false"/>
          <w:i w:val="false"/>
          <w:color w:val="000000"/>
          <w:sz w:val="28"/>
        </w:rPr>
        <w:t>
      898. Периодически, не реже одного раза в смену проверяются валы и подшипники для предупреждения их нагрева и перекоса.</w:t>
      </w:r>
    </w:p>
    <w:bookmarkEnd w:id="1268"/>
    <w:bookmarkStart w:name="z1306" w:id="1269"/>
    <w:p>
      <w:pPr>
        <w:spacing w:after="0"/>
        <w:ind w:left="0"/>
        <w:jc w:val="both"/>
      </w:pPr>
      <w:r>
        <w:rPr>
          <w:rFonts w:ascii="Times New Roman"/>
          <w:b w:val="false"/>
          <w:i w:val="false"/>
          <w:color w:val="000000"/>
          <w:sz w:val="28"/>
        </w:rPr>
        <w:t>
      899. Электрические провода в пределах оборудования защищаются от агрессивных сред. Металлорукава закрепляются на неподвижных частях оборудования специальными скобами, расположенными не более 400 мм друг от друга.</w:t>
      </w:r>
    </w:p>
    <w:bookmarkEnd w:id="1269"/>
    <w:bookmarkStart w:name="z1307" w:id="1270"/>
    <w:p>
      <w:pPr>
        <w:spacing w:after="0"/>
        <w:ind w:left="0"/>
        <w:jc w:val="both"/>
      </w:pPr>
      <w:r>
        <w:rPr>
          <w:rFonts w:ascii="Times New Roman"/>
          <w:b w:val="false"/>
          <w:i w:val="false"/>
          <w:color w:val="000000"/>
          <w:sz w:val="28"/>
        </w:rPr>
        <w:t>
      900. Специальные гибкие кабели с медными жилами, устойчивые к многократным перегибам и истиранию или подвижные токосъемники для питания электродвигателей, электроаппаратов и приборов, установленных на движущихся частях оборудования, содержатся в исправном состоянии.</w:t>
      </w:r>
    </w:p>
    <w:bookmarkEnd w:id="1270"/>
    <w:bookmarkStart w:name="z1308" w:id="1271"/>
    <w:p>
      <w:pPr>
        <w:spacing w:after="0"/>
        <w:ind w:left="0"/>
        <w:jc w:val="both"/>
      </w:pPr>
      <w:r>
        <w:rPr>
          <w:rFonts w:ascii="Times New Roman"/>
          <w:b w:val="false"/>
          <w:i w:val="false"/>
          <w:color w:val="000000"/>
          <w:sz w:val="28"/>
        </w:rPr>
        <w:t>
      901. При работе станков, агрегатов и машин обеспечиваются:</w:t>
      </w:r>
    </w:p>
    <w:bookmarkEnd w:id="1271"/>
    <w:bookmarkStart w:name="z1309" w:id="1272"/>
    <w:p>
      <w:pPr>
        <w:spacing w:after="0"/>
        <w:ind w:left="0"/>
        <w:jc w:val="both"/>
      </w:pPr>
      <w:r>
        <w:rPr>
          <w:rFonts w:ascii="Times New Roman"/>
          <w:b w:val="false"/>
          <w:i w:val="false"/>
          <w:color w:val="000000"/>
          <w:sz w:val="28"/>
        </w:rPr>
        <w:t>
      1) свободное вращение движущихся частей;</w:t>
      </w:r>
    </w:p>
    <w:bookmarkEnd w:id="1272"/>
    <w:bookmarkStart w:name="z1310" w:id="1273"/>
    <w:p>
      <w:pPr>
        <w:spacing w:after="0"/>
        <w:ind w:left="0"/>
        <w:jc w:val="both"/>
      </w:pPr>
      <w:r>
        <w:rPr>
          <w:rFonts w:ascii="Times New Roman"/>
          <w:b w:val="false"/>
          <w:i w:val="false"/>
          <w:color w:val="000000"/>
          <w:sz w:val="28"/>
        </w:rPr>
        <w:t>
      2) регулирование воздушного режима в аспирационных каналах при аэродинамической очистке сырья и устранение выделения пыли в помещении.</w:t>
      </w:r>
    </w:p>
    <w:bookmarkEnd w:id="1273"/>
    <w:bookmarkStart w:name="z1311" w:id="1274"/>
    <w:p>
      <w:pPr>
        <w:spacing w:after="0"/>
        <w:ind w:left="0"/>
        <w:jc w:val="both"/>
      </w:pPr>
      <w:r>
        <w:rPr>
          <w:rFonts w:ascii="Times New Roman"/>
          <w:b w:val="false"/>
          <w:i w:val="false"/>
          <w:color w:val="000000"/>
          <w:sz w:val="28"/>
        </w:rPr>
        <w:t>
      902. Режим работы объектовых и цеховых установок (систем) вентиляции и пневмотранспорта определяется рабочими инструкциями, в которых с учетом условий производства предусматриваются меры пожарной безопасности, сроки очистки воздуховодов, фильтров, огнезадерживающих клапанов и оборудования, а также порядок действий обслуживающего персонала при возникновении пожара.</w:t>
      </w:r>
    </w:p>
    <w:bookmarkEnd w:id="1274"/>
    <w:bookmarkStart w:name="z1312" w:id="1275"/>
    <w:p>
      <w:pPr>
        <w:spacing w:after="0"/>
        <w:ind w:left="0"/>
        <w:jc w:val="both"/>
      </w:pPr>
      <w:r>
        <w:rPr>
          <w:rFonts w:ascii="Times New Roman"/>
          <w:b w:val="false"/>
          <w:i w:val="false"/>
          <w:color w:val="000000"/>
          <w:sz w:val="28"/>
        </w:rPr>
        <w:t>
      903. Планово-предупредительный ремонт вентиляционных и пневмотранспортных установок включается в ежедневный осмотр по своевременной смазке подшипников, проверке состояния шкивов и натяжения приводных ремней, устранению люфта вала вентилятора, надежности контактов на местах подключения проводов к электродвигателям, состоянию электрозащит. После каждого ремонта руководитель организации организовывает проверку установок с проведением замеров показателей на их соответствие и отметкой в паспортах.</w:t>
      </w:r>
    </w:p>
    <w:bookmarkEnd w:id="1275"/>
    <w:bookmarkStart w:name="z1313" w:id="1276"/>
    <w:p>
      <w:pPr>
        <w:spacing w:after="0"/>
        <w:ind w:left="0"/>
        <w:jc w:val="both"/>
      </w:pPr>
      <w:r>
        <w:rPr>
          <w:rFonts w:ascii="Times New Roman"/>
          <w:b w:val="false"/>
          <w:i w:val="false"/>
          <w:color w:val="000000"/>
          <w:sz w:val="28"/>
        </w:rPr>
        <w:t>
      904. На трубопроводах пневматического транспорта и вытяжных воздуховодах предусматриваются окна, люки, разборные соединения для периодического осмотра (ревизии), очистки систем и успешного тушения пожара, в случае его возникновения. Смотровые окна располагаются на расстоянии не более 10 м друг от друга, а также у тройников, на поворотах, при проходе трубопроводов через стены и перекрытия.</w:t>
      </w:r>
    </w:p>
    <w:bookmarkEnd w:id="1276"/>
    <w:bookmarkStart w:name="z1314" w:id="1277"/>
    <w:p>
      <w:pPr>
        <w:spacing w:after="0"/>
        <w:ind w:left="0"/>
        <w:jc w:val="both"/>
      </w:pPr>
      <w:r>
        <w:rPr>
          <w:rFonts w:ascii="Times New Roman"/>
          <w:b w:val="false"/>
          <w:i w:val="false"/>
          <w:color w:val="000000"/>
          <w:sz w:val="28"/>
        </w:rPr>
        <w:t>
      905. Колесо вентилятора сбалансируется и регулируется, исключая возможность удара колеса о стенки кожуха.</w:t>
      </w:r>
    </w:p>
    <w:bookmarkEnd w:id="1277"/>
    <w:bookmarkStart w:name="z1315" w:id="1278"/>
    <w:p>
      <w:pPr>
        <w:spacing w:after="0"/>
        <w:ind w:left="0"/>
        <w:jc w:val="both"/>
      </w:pPr>
      <w:r>
        <w:rPr>
          <w:rFonts w:ascii="Times New Roman"/>
          <w:b w:val="false"/>
          <w:i w:val="false"/>
          <w:color w:val="000000"/>
          <w:sz w:val="28"/>
        </w:rPr>
        <w:t>
      906. В случае обнаружения неисправности вентиляционной установки по удалению пуха и пыли от машины (прекращение тяги воздуха, стук вентилятора, образование искр, появление дыма или запаха) немедленно принимаются меры для остановки вентилятора и его ремонта.</w:t>
      </w:r>
    </w:p>
    <w:bookmarkEnd w:id="1278"/>
    <w:bookmarkStart w:name="z1316" w:id="1279"/>
    <w:p>
      <w:pPr>
        <w:spacing w:after="0"/>
        <w:ind w:left="0"/>
        <w:jc w:val="both"/>
      </w:pPr>
      <w:r>
        <w:rPr>
          <w:rFonts w:ascii="Times New Roman"/>
          <w:b w:val="false"/>
          <w:i w:val="false"/>
          <w:color w:val="000000"/>
          <w:sz w:val="28"/>
        </w:rPr>
        <w:t>
      907. Внутренние поверхности аспирационных устройств и систем пневмотранспорта выполняются гладкими, без выступов и заусенцев.</w:t>
      </w:r>
    </w:p>
    <w:bookmarkEnd w:id="1279"/>
    <w:bookmarkStart w:name="z1317" w:id="1280"/>
    <w:p>
      <w:pPr>
        <w:spacing w:after="0"/>
        <w:ind w:left="0"/>
        <w:jc w:val="both"/>
      </w:pPr>
      <w:r>
        <w:rPr>
          <w:rFonts w:ascii="Times New Roman"/>
          <w:b w:val="false"/>
          <w:i w:val="false"/>
          <w:color w:val="000000"/>
          <w:sz w:val="28"/>
        </w:rPr>
        <w:t>
      908. При обслуживании и эксплуатации вентиляционных, аспирационных и пневмотранспортных установок (систем):</w:t>
      </w:r>
    </w:p>
    <w:bookmarkEnd w:id="1280"/>
    <w:bookmarkStart w:name="z1318" w:id="1281"/>
    <w:p>
      <w:pPr>
        <w:spacing w:after="0"/>
        <w:ind w:left="0"/>
        <w:jc w:val="both"/>
      </w:pPr>
      <w:r>
        <w:rPr>
          <w:rFonts w:ascii="Times New Roman"/>
          <w:b w:val="false"/>
          <w:i w:val="false"/>
          <w:color w:val="000000"/>
          <w:sz w:val="28"/>
        </w:rPr>
        <w:t>
      1) не допускается накопления пыли и пуха в воздуховодах пневматических и аспирационных систем, пыльных подвалах, камерах и фильтрах. Результаты осмотров и чистки отражаются в специальном журнале;</w:t>
      </w:r>
    </w:p>
    <w:bookmarkEnd w:id="1281"/>
    <w:bookmarkStart w:name="z1319" w:id="1282"/>
    <w:p>
      <w:pPr>
        <w:spacing w:after="0"/>
        <w:ind w:left="0"/>
        <w:jc w:val="both"/>
      </w:pPr>
      <w:r>
        <w:rPr>
          <w:rFonts w:ascii="Times New Roman"/>
          <w:b w:val="false"/>
          <w:i w:val="false"/>
          <w:color w:val="000000"/>
          <w:sz w:val="28"/>
        </w:rPr>
        <w:t>
      2) горючие отложения на внутренней поверхности зонтов и вытяжных труб очищаются не менее двух раз в год;</w:t>
      </w:r>
    </w:p>
    <w:bookmarkEnd w:id="1282"/>
    <w:bookmarkStart w:name="z1320" w:id="1283"/>
    <w:p>
      <w:pPr>
        <w:spacing w:after="0"/>
        <w:ind w:left="0"/>
        <w:jc w:val="both"/>
      </w:pPr>
      <w:r>
        <w:rPr>
          <w:rFonts w:ascii="Times New Roman"/>
          <w:b w:val="false"/>
          <w:i w:val="false"/>
          <w:color w:val="000000"/>
          <w:sz w:val="28"/>
        </w:rPr>
        <w:t>
      3) при неисправных пылеотсасывающих и пылеулавливающих устройствах работа технологического оборудования не допускается;</w:t>
      </w:r>
    </w:p>
    <w:bookmarkEnd w:id="1283"/>
    <w:bookmarkStart w:name="z1321" w:id="1284"/>
    <w:p>
      <w:pPr>
        <w:spacing w:after="0"/>
        <w:ind w:left="0"/>
        <w:jc w:val="both"/>
      </w:pPr>
      <w:r>
        <w:rPr>
          <w:rFonts w:ascii="Times New Roman"/>
          <w:b w:val="false"/>
          <w:i w:val="false"/>
          <w:color w:val="000000"/>
          <w:sz w:val="28"/>
        </w:rPr>
        <w:t>
      4) не допускается нахождение в пыльных камерах (пыльных подвалах) посторонних людей;</w:t>
      </w:r>
    </w:p>
    <w:bookmarkEnd w:id="1284"/>
    <w:bookmarkStart w:name="z1322" w:id="1285"/>
    <w:p>
      <w:pPr>
        <w:spacing w:after="0"/>
        <w:ind w:left="0"/>
        <w:jc w:val="both"/>
      </w:pPr>
      <w:r>
        <w:rPr>
          <w:rFonts w:ascii="Times New Roman"/>
          <w:b w:val="false"/>
          <w:i w:val="false"/>
          <w:color w:val="000000"/>
          <w:sz w:val="28"/>
        </w:rPr>
        <w:t>
      5) при возникновении загорания немедленно останавливаются (выключаются) вентиляционные установки и технологическое оборудование, находящееся в зоне обслуживания данных вентиляционных систем, и закрываются клапаны на воздуховодах;</w:t>
      </w:r>
    </w:p>
    <w:bookmarkEnd w:id="1285"/>
    <w:bookmarkStart w:name="z1323" w:id="1286"/>
    <w:p>
      <w:pPr>
        <w:spacing w:after="0"/>
        <w:ind w:left="0"/>
        <w:jc w:val="both"/>
      </w:pPr>
      <w:r>
        <w:rPr>
          <w:rFonts w:ascii="Times New Roman"/>
          <w:b w:val="false"/>
          <w:i w:val="false"/>
          <w:color w:val="000000"/>
          <w:sz w:val="28"/>
        </w:rPr>
        <w:t>
      6) выхлопные трубы, входящие в общие пыльные камеры или подвал от отдельных установок, транспортирующих горючую пыль или отходы, снабжаются автоматическими клапанами, и обеспечивается безотказность их работы.</w:t>
      </w:r>
    </w:p>
    <w:bookmarkEnd w:id="1286"/>
    <w:bookmarkStart w:name="z1324" w:id="1287"/>
    <w:p>
      <w:pPr>
        <w:spacing w:after="0"/>
        <w:ind w:left="0"/>
        <w:jc w:val="both"/>
      </w:pPr>
      <w:r>
        <w:rPr>
          <w:rFonts w:ascii="Times New Roman"/>
          <w:b w:val="false"/>
          <w:i w:val="false"/>
          <w:color w:val="000000"/>
          <w:sz w:val="28"/>
        </w:rPr>
        <w:t>
      909. В производственных помещениях, в которых вентиляционные установки транспортируют горючие и взрывоопасные вещества, металлические воздуховоды, трубопроводы, фильтры и оборудование вытяжных установок заземляются не менее чем в двух местах.</w:t>
      </w:r>
    </w:p>
    <w:bookmarkEnd w:id="1287"/>
    <w:bookmarkStart w:name="z1325" w:id="1288"/>
    <w:p>
      <w:pPr>
        <w:spacing w:after="0"/>
        <w:ind w:left="0"/>
        <w:jc w:val="both"/>
      </w:pPr>
      <w:r>
        <w:rPr>
          <w:rFonts w:ascii="Times New Roman"/>
          <w:b w:val="false"/>
          <w:i w:val="false"/>
          <w:color w:val="000000"/>
          <w:sz w:val="28"/>
        </w:rPr>
        <w:t>
      910. Конструкция и материал вентиляторов, устройства вентиляционных систем для помещений, в воздухе которых содержатся легковоспламеняющиеся или взрывоопасные вещества (газы, пары, пыль), предусматриваются исключающими возможность искрообразования.</w:t>
      </w:r>
    </w:p>
    <w:bookmarkEnd w:id="1288"/>
    <w:bookmarkStart w:name="z1326" w:id="1289"/>
    <w:p>
      <w:pPr>
        <w:spacing w:after="0"/>
        <w:ind w:left="0"/>
        <w:jc w:val="both"/>
      </w:pPr>
      <w:r>
        <w:rPr>
          <w:rFonts w:ascii="Times New Roman"/>
          <w:b w:val="false"/>
          <w:i w:val="false"/>
          <w:color w:val="000000"/>
          <w:sz w:val="28"/>
        </w:rPr>
        <w:t>
      911. Автоматические огнезадерживающие устройства (заслонки, шиберы, клапаны) воздуховодов, установленные в местах пересечения противопожарных преград, содержатся в исправном состоянии, их работоспособность проверяется не реже 1 раза в месяц.</w:t>
      </w:r>
    </w:p>
    <w:bookmarkEnd w:id="1289"/>
    <w:bookmarkStart w:name="z1327" w:id="1290"/>
    <w:p>
      <w:pPr>
        <w:spacing w:after="0"/>
        <w:ind w:left="0"/>
        <w:jc w:val="both"/>
      </w:pPr>
      <w:r>
        <w:rPr>
          <w:rFonts w:ascii="Times New Roman"/>
          <w:b w:val="false"/>
          <w:i w:val="false"/>
          <w:color w:val="000000"/>
          <w:sz w:val="28"/>
        </w:rPr>
        <w:t>
      912. При эксплуатации огнезадерживающих устройств в системе вентиляции:</w:t>
      </w:r>
    </w:p>
    <w:bookmarkEnd w:id="1290"/>
    <w:bookmarkStart w:name="z1328" w:id="1291"/>
    <w:p>
      <w:pPr>
        <w:spacing w:after="0"/>
        <w:ind w:left="0"/>
        <w:jc w:val="both"/>
      </w:pPr>
      <w:r>
        <w:rPr>
          <w:rFonts w:ascii="Times New Roman"/>
          <w:b w:val="false"/>
          <w:i w:val="false"/>
          <w:color w:val="000000"/>
          <w:sz w:val="28"/>
        </w:rPr>
        <w:t>
      1) не реже 1 раза в неделю проверяется их общее техническое состояние;</w:t>
      </w:r>
    </w:p>
    <w:bookmarkEnd w:id="1291"/>
    <w:bookmarkStart w:name="z1329" w:id="1292"/>
    <w:p>
      <w:pPr>
        <w:spacing w:after="0"/>
        <w:ind w:left="0"/>
        <w:jc w:val="both"/>
      </w:pPr>
      <w:r>
        <w:rPr>
          <w:rFonts w:ascii="Times New Roman"/>
          <w:b w:val="false"/>
          <w:i w:val="false"/>
          <w:color w:val="000000"/>
          <w:sz w:val="28"/>
        </w:rPr>
        <w:t>
      2) своевременно очищаются от загрязнения горючей пылью чувствительные элементы привода задвижек (легкоплавкие замки, легкосгораемые вставки, термочувствительные элементы);</w:t>
      </w:r>
    </w:p>
    <w:bookmarkEnd w:id="1292"/>
    <w:bookmarkStart w:name="z1330" w:id="1293"/>
    <w:p>
      <w:pPr>
        <w:spacing w:after="0"/>
        <w:ind w:left="0"/>
        <w:jc w:val="both"/>
      </w:pPr>
      <w:r>
        <w:rPr>
          <w:rFonts w:ascii="Times New Roman"/>
          <w:b w:val="false"/>
          <w:i w:val="false"/>
          <w:color w:val="000000"/>
          <w:sz w:val="28"/>
        </w:rPr>
        <w:t>
      3) постоянно проверяется исправность ручных противопожарных задвижек, расположенных на ответвлениях воздуховодов, обслуживающих одну машину или группу машин приготовительного отделения, в месте присоединения к магистральному сборному воздуховоду;</w:t>
      </w:r>
    </w:p>
    <w:bookmarkEnd w:id="1293"/>
    <w:bookmarkStart w:name="z1331" w:id="1294"/>
    <w:p>
      <w:pPr>
        <w:spacing w:after="0"/>
        <w:ind w:left="0"/>
        <w:jc w:val="both"/>
      </w:pPr>
      <w:r>
        <w:rPr>
          <w:rFonts w:ascii="Times New Roman"/>
          <w:b w:val="false"/>
          <w:i w:val="false"/>
          <w:color w:val="000000"/>
          <w:sz w:val="28"/>
        </w:rPr>
        <w:t>
      4) не реже раза в неделю проверяется исправность дистанционных устройств включения или отключения вентиляционных установок, обслуживающих пожаро-, взрывоопасные помещения.</w:t>
      </w:r>
    </w:p>
    <w:bookmarkEnd w:id="1294"/>
    <w:bookmarkStart w:name="z1332" w:id="1295"/>
    <w:p>
      <w:pPr>
        <w:spacing w:after="0"/>
        <w:ind w:left="0"/>
        <w:jc w:val="both"/>
      </w:pPr>
      <w:r>
        <w:rPr>
          <w:rFonts w:ascii="Times New Roman"/>
          <w:b w:val="false"/>
          <w:i w:val="false"/>
          <w:color w:val="000000"/>
          <w:sz w:val="28"/>
        </w:rPr>
        <w:t>
      913. Не допускается эксплуатация емкостей для гравитационного осаждения пыли (аспирационных шахт, пылеосадочных камер), расположенных после вентиляторов и воздуходувных машин.</w:t>
      </w:r>
    </w:p>
    <w:bookmarkEnd w:id="1295"/>
    <w:bookmarkStart w:name="z1333" w:id="1296"/>
    <w:p>
      <w:pPr>
        <w:spacing w:after="0"/>
        <w:ind w:left="0"/>
        <w:jc w:val="both"/>
      </w:pPr>
      <w:r>
        <w:rPr>
          <w:rFonts w:ascii="Times New Roman"/>
          <w:b w:val="false"/>
          <w:i w:val="false"/>
          <w:color w:val="000000"/>
          <w:sz w:val="28"/>
        </w:rPr>
        <w:t>
      914. Вставки из органического стекла, устанавливаемые в пневмотранспортных установках, обвиваются снаружи проволокой с шагом витков не более 100 мм, оба конца указанной проволоки надежно прикрепляются к металлическим частям установки, между которыми находится вставка. Касание воздуховодов аспирационных установок и трубопроводов инженерных сетей не допускается.</w:t>
      </w:r>
    </w:p>
    <w:bookmarkEnd w:id="1296"/>
    <w:bookmarkStart w:name="z1334" w:id="1297"/>
    <w:p>
      <w:pPr>
        <w:spacing w:after="0"/>
        <w:ind w:left="0"/>
        <w:jc w:val="both"/>
      </w:pPr>
      <w:r>
        <w:rPr>
          <w:rFonts w:ascii="Times New Roman"/>
          <w:b w:val="false"/>
          <w:i w:val="false"/>
          <w:color w:val="000000"/>
          <w:sz w:val="28"/>
        </w:rPr>
        <w:t>
      915. Магнитная защита:</w:t>
      </w:r>
    </w:p>
    <w:bookmarkEnd w:id="1297"/>
    <w:bookmarkStart w:name="z1335" w:id="1298"/>
    <w:p>
      <w:pPr>
        <w:spacing w:after="0"/>
        <w:ind w:left="0"/>
        <w:jc w:val="both"/>
      </w:pPr>
      <w:r>
        <w:rPr>
          <w:rFonts w:ascii="Times New Roman"/>
          <w:b w:val="false"/>
          <w:i w:val="false"/>
          <w:color w:val="000000"/>
          <w:sz w:val="28"/>
        </w:rPr>
        <w:t>
      1) для предотвращения попадания в вентиляторы, конденсоры и технологическое оборудование с массой волокнистых материалов твердых предметов (камни, шлак) перед ними устанавливаются камнеуловители, а для извлечения металлических предметов – магнитные уловители. Уловители размещаются в местах поворота трубопроводов из вертикального (наклонного) положения в горизонтальное;</w:t>
      </w:r>
    </w:p>
    <w:bookmarkEnd w:id="1298"/>
    <w:bookmarkStart w:name="z1336" w:id="1299"/>
    <w:p>
      <w:pPr>
        <w:spacing w:after="0"/>
        <w:ind w:left="0"/>
        <w:jc w:val="both"/>
      </w:pPr>
      <w:r>
        <w:rPr>
          <w:rFonts w:ascii="Times New Roman"/>
          <w:b w:val="false"/>
          <w:i w:val="false"/>
          <w:color w:val="000000"/>
          <w:sz w:val="28"/>
        </w:rPr>
        <w:t>
      2) магнитные заграждения устанавливаются перед трепальными, чесальными машинами, смесителями и оборудованием приготовительного отделения;</w:t>
      </w:r>
    </w:p>
    <w:bookmarkEnd w:id="1299"/>
    <w:bookmarkStart w:name="z1337" w:id="1300"/>
    <w:p>
      <w:pPr>
        <w:spacing w:after="0"/>
        <w:ind w:left="0"/>
        <w:jc w:val="both"/>
      </w:pPr>
      <w:r>
        <w:rPr>
          <w:rFonts w:ascii="Times New Roman"/>
          <w:b w:val="false"/>
          <w:i w:val="false"/>
          <w:color w:val="000000"/>
          <w:sz w:val="28"/>
        </w:rPr>
        <w:t>
      3) при работе электромагнитных сепараторов контролируется нагрев деталей (магнитопровода, подшипников, деталей), соприкасающихся с сырьем;</w:t>
      </w:r>
    </w:p>
    <w:bookmarkEnd w:id="1300"/>
    <w:bookmarkStart w:name="z1338" w:id="1301"/>
    <w:p>
      <w:pPr>
        <w:spacing w:after="0"/>
        <w:ind w:left="0"/>
        <w:jc w:val="both"/>
      </w:pPr>
      <w:r>
        <w:rPr>
          <w:rFonts w:ascii="Times New Roman"/>
          <w:b w:val="false"/>
          <w:i w:val="false"/>
          <w:color w:val="000000"/>
          <w:sz w:val="28"/>
        </w:rPr>
        <w:t>
      4) обеспечивается бесперебойная работа световой сигнализации электромагнитных сепараторов;</w:t>
      </w:r>
    </w:p>
    <w:bookmarkEnd w:id="1301"/>
    <w:bookmarkStart w:name="z1339" w:id="1302"/>
    <w:p>
      <w:pPr>
        <w:spacing w:after="0"/>
        <w:ind w:left="0"/>
        <w:jc w:val="both"/>
      </w:pPr>
      <w:r>
        <w:rPr>
          <w:rFonts w:ascii="Times New Roman"/>
          <w:b w:val="false"/>
          <w:i w:val="false"/>
          <w:color w:val="000000"/>
          <w:sz w:val="28"/>
        </w:rPr>
        <w:t>
      5) в магнитных колонках обеспечивается легкая выемка блока подков для очистки их от магнитных примесей. Попадание при этом магнитных примесей в сырье исключается;</w:t>
      </w:r>
    </w:p>
    <w:bookmarkEnd w:id="1302"/>
    <w:bookmarkStart w:name="z1340" w:id="1303"/>
    <w:p>
      <w:pPr>
        <w:spacing w:after="0"/>
        <w:ind w:left="0"/>
        <w:jc w:val="both"/>
      </w:pPr>
      <w:r>
        <w:rPr>
          <w:rFonts w:ascii="Times New Roman"/>
          <w:b w:val="false"/>
          <w:i w:val="false"/>
          <w:color w:val="000000"/>
          <w:sz w:val="28"/>
        </w:rPr>
        <w:t>
      6) для очистки магнитных колонок от металлических примесей применяются специальные щетки или деревянные скребки;</w:t>
      </w:r>
    </w:p>
    <w:bookmarkEnd w:id="1303"/>
    <w:bookmarkStart w:name="z1341" w:id="1304"/>
    <w:p>
      <w:pPr>
        <w:spacing w:after="0"/>
        <w:ind w:left="0"/>
        <w:jc w:val="both"/>
      </w:pPr>
      <w:r>
        <w:rPr>
          <w:rFonts w:ascii="Times New Roman"/>
          <w:b w:val="false"/>
          <w:i w:val="false"/>
          <w:color w:val="000000"/>
          <w:sz w:val="28"/>
        </w:rPr>
        <w:t>
      7) к оборудованию для улавливания магнитных примесей обеспечивается свободный доступ для их обслуживания и осмотра;</w:t>
      </w:r>
    </w:p>
    <w:bookmarkEnd w:id="1304"/>
    <w:bookmarkStart w:name="z1342" w:id="1305"/>
    <w:p>
      <w:pPr>
        <w:spacing w:after="0"/>
        <w:ind w:left="0"/>
        <w:jc w:val="both"/>
      </w:pPr>
      <w:r>
        <w:rPr>
          <w:rFonts w:ascii="Times New Roman"/>
          <w:b w:val="false"/>
          <w:i w:val="false"/>
          <w:color w:val="000000"/>
          <w:sz w:val="28"/>
        </w:rPr>
        <w:t>
      8) не допускается подача продукта на электромагниты сепараторов при прекращении подачи электроэнергии;</w:t>
      </w:r>
    </w:p>
    <w:bookmarkEnd w:id="1305"/>
    <w:bookmarkStart w:name="z1343" w:id="1306"/>
    <w:p>
      <w:pPr>
        <w:spacing w:after="0"/>
        <w:ind w:left="0"/>
        <w:jc w:val="both"/>
      </w:pPr>
      <w:r>
        <w:rPr>
          <w:rFonts w:ascii="Times New Roman"/>
          <w:b w:val="false"/>
          <w:i w:val="false"/>
          <w:color w:val="000000"/>
          <w:sz w:val="28"/>
        </w:rPr>
        <w:t>
      9) обслуживающий персонал проверяет бесперебойное и равномерное по всей длине магнитного поля поступление сырья в электромагнитные сепараторы и магнитные колонки.</w:t>
      </w:r>
    </w:p>
    <w:bookmarkEnd w:id="1306"/>
    <w:bookmarkStart w:name="z1344" w:id="1307"/>
    <w:p>
      <w:pPr>
        <w:spacing w:after="0"/>
        <w:ind w:left="0"/>
        <w:jc w:val="both"/>
      </w:pPr>
      <w:r>
        <w:rPr>
          <w:rFonts w:ascii="Times New Roman"/>
          <w:b w:val="false"/>
          <w:i w:val="false"/>
          <w:color w:val="000000"/>
          <w:sz w:val="28"/>
        </w:rPr>
        <w:t>
      916. При обнаружении загорания (самовозгорания) сырья, отходов производства, производственной пыли, готовой продукции, немедленно сообщается в противопожарную службу, принимаются меры по эвакуации персонала, останавливается и обесточивается оборудование.</w:t>
      </w:r>
    </w:p>
    <w:bookmarkEnd w:id="1307"/>
    <w:bookmarkStart w:name="z1345" w:id="1308"/>
    <w:p>
      <w:pPr>
        <w:spacing w:after="0"/>
        <w:ind w:left="0"/>
        <w:jc w:val="both"/>
      </w:pPr>
      <w:r>
        <w:rPr>
          <w:rFonts w:ascii="Times New Roman"/>
          <w:b w:val="false"/>
          <w:i w:val="false"/>
          <w:color w:val="000000"/>
          <w:sz w:val="28"/>
        </w:rPr>
        <w:t>
      917. При проявлении опасных предаварийных факторов (запаха нагретого сырья, гари, дыма, повышенной температуры, шума, вибрации, возникающих при аварийном трении вращающихся деталей машин, поломке деталей машин, попадании в оборудование посторонних предметов, завала машины продуктом) транспортное оборудование останавливается и тщательно проверяется. Его запуск производится только после выявления и устранения причин неполадок.</w:t>
      </w:r>
    </w:p>
    <w:bookmarkEnd w:id="1308"/>
    <w:bookmarkStart w:name="z1346" w:id="1309"/>
    <w:p>
      <w:pPr>
        <w:spacing w:after="0"/>
        <w:ind w:left="0"/>
        <w:jc w:val="both"/>
      </w:pPr>
      <w:r>
        <w:rPr>
          <w:rFonts w:ascii="Times New Roman"/>
          <w:b w:val="false"/>
          <w:i w:val="false"/>
          <w:color w:val="000000"/>
          <w:sz w:val="28"/>
        </w:rPr>
        <w:t>
      918. При автоматической (аварийной) остановке технологической (транспортной) линии определяется устройство, выдавшее сигнал на производство блокировочных действий (реле контроля скорости, датчик подпора сырья, токовая защита от перегрузок привода электродвигателя), устанавливается и ликвидируется причина его срабатывания. Перед последующим запуском технологическая (транспортная) линия освобождается от материалов и устраняется неисправность.</w:t>
      </w:r>
    </w:p>
    <w:bookmarkEnd w:id="1309"/>
    <w:bookmarkStart w:name="z1347" w:id="1310"/>
    <w:p>
      <w:pPr>
        <w:spacing w:after="0"/>
        <w:ind w:left="0"/>
        <w:jc w:val="both"/>
      </w:pPr>
      <w:r>
        <w:rPr>
          <w:rFonts w:ascii="Times New Roman"/>
          <w:b w:val="false"/>
          <w:i w:val="false"/>
          <w:color w:val="000000"/>
          <w:sz w:val="28"/>
        </w:rPr>
        <w:t>
      919. При обнаружении горящего (тлеющего) продукта в технологическом, транспортном или аспирационном оборудовании незамедлительно останавливается производственное оборудование и вентиляционные установки, воздуховоды вентиляции перекрываются, а электросеть отключается.</w:t>
      </w:r>
    </w:p>
    <w:bookmarkEnd w:id="1310"/>
    <w:bookmarkStart w:name="z1348" w:id="1311"/>
    <w:p>
      <w:pPr>
        <w:spacing w:after="0"/>
        <w:ind w:left="0"/>
        <w:jc w:val="both"/>
      </w:pPr>
      <w:r>
        <w:rPr>
          <w:rFonts w:ascii="Times New Roman"/>
          <w:b w:val="false"/>
          <w:i w:val="false"/>
          <w:color w:val="000000"/>
          <w:sz w:val="28"/>
        </w:rPr>
        <w:t>
      920. После ликвидации очагов загорания не допускается включение вентиляционных и пневмотранспортных установок до тщательной очистки воздуховодов, фильтрационных камер, пыльных камер (пыльных подвалов), а также технологических машин.</w:t>
      </w:r>
    </w:p>
    <w:bookmarkEnd w:id="1311"/>
    <w:bookmarkStart w:name="z1349" w:id="1312"/>
    <w:p>
      <w:pPr>
        <w:spacing w:after="0"/>
        <w:ind w:left="0"/>
        <w:jc w:val="both"/>
      </w:pPr>
      <w:r>
        <w:rPr>
          <w:rFonts w:ascii="Times New Roman"/>
          <w:b w:val="false"/>
          <w:i w:val="false"/>
          <w:color w:val="000000"/>
          <w:sz w:val="28"/>
        </w:rPr>
        <w:t>
      921. Не допускается тушение пожаров компактными направленными струями воды пылевидных отходов производства.</w:t>
      </w:r>
    </w:p>
    <w:bookmarkEnd w:id="1312"/>
    <w:bookmarkStart w:name="z1350" w:id="1313"/>
    <w:p>
      <w:pPr>
        <w:spacing w:after="0"/>
        <w:ind w:left="0"/>
        <w:jc w:val="left"/>
      </w:pPr>
      <w:r>
        <w:rPr>
          <w:rFonts w:ascii="Times New Roman"/>
          <w:b/>
          <w:i w:val="false"/>
          <w:color w:val="000000"/>
        </w:rPr>
        <w:t xml:space="preserve"> Раздел 8. Порядок обеспечения пожарной безопасности при содержании объектов сельскохозяйственного производства</w:t>
      </w:r>
    </w:p>
    <w:bookmarkEnd w:id="1313"/>
    <w:bookmarkStart w:name="z1351" w:id="1314"/>
    <w:p>
      <w:pPr>
        <w:spacing w:after="0"/>
        <w:ind w:left="0"/>
        <w:jc w:val="left"/>
      </w:pPr>
      <w:r>
        <w:rPr>
          <w:rFonts w:ascii="Times New Roman"/>
          <w:b/>
          <w:i w:val="false"/>
          <w:color w:val="000000"/>
        </w:rPr>
        <w:t xml:space="preserve"> Глава 1. Порядок обеспечения пожарной безопасности при содержании объектов основного производства</w:t>
      </w:r>
    </w:p>
    <w:bookmarkEnd w:id="1314"/>
    <w:bookmarkStart w:name="z1352" w:id="1315"/>
    <w:p>
      <w:pPr>
        <w:spacing w:after="0"/>
        <w:ind w:left="0"/>
        <w:jc w:val="both"/>
      </w:pPr>
      <w:r>
        <w:rPr>
          <w:rFonts w:ascii="Times New Roman"/>
          <w:b w:val="false"/>
          <w:i w:val="false"/>
          <w:color w:val="000000"/>
          <w:sz w:val="28"/>
        </w:rPr>
        <w:t>
      922. В помещениях для животных и птицы не допускается устраивать мастерские, склады, стоянки автотранспорта, тракторов, сельскохозяйственной техники, а также производить работы, не связанные с обслуживанием ферм.</w:t>
      </w:r>
    </w:p>
    <w:bookmarkEnd w:id="1315"/>
    <w:bookmarkStart w:name="z1353" w:id="1316"/>
    <w:p>
      <w:pPr>
        <w:spacing w:after="0"/>
        <w:ind w:left="0"/>
        <w:jc w:val="both"/>
      </w:pPr>
      <w:r>
        <w:rPr>
          <w:rFonts w:ascii="Times New Roman"/>
          <w:b w:val="false"/>
          <w:i w:val="false"/>
          <w:color w:val="000000"/>
          <w:sz w:val="28"/>
        </w:rPr>
        <w:t>
      Въезд в эти помещения тракторов, автомобилей и сельхозмашин, выхлопные трубы которых не оборудованы искрогасителями, не допускается.</w:t>
      </w:r>
    </w:p>
    <w:bookmarkEnd w:id="1316"/>
    <w:bookmarkStart w:name="z1354" w:id="1317"/>
    <w:p>
      <w:pPr>
        <w:spacing w:after="0"/>
        <w:ind w:left="0"/>
        <w:jc w:val="both"/>
      </w:pPr>
      <w:r>
        <w:rPr>
          <w:rFonts w:ascii="Times New Roman"/>
          <w:b w:val="false"/>
          <w:i w:val="false"/>
          <w:color w:val="000000"/>
          <w:sz w:val="28"/>
        </w:rPr>
        <w:t>
      923. Не допускается хранение грубых кормов в чердачных помещениях ферм.</w:t>
      </w:r>
    </w:p>
    <w:bookmarkEnd w:id="1317"/>
    <w:bookmarkStart w:name="z1355" w:id="1318"/>
    <w:p>
      <w:pPr>
        <w:spacing w:after="0"/>
        <w:ind w:left="0"/>
        <w:jc w:val="both"/>
      </w:pPr>
      <w:r>
        <w:rPr>
          <w:rFonts w:ascii="Times New Roman"/>
          <w:b w:val="false"/>
          <w:i w:val="false"/>
          <w:color w:val="000000"/>
          <w:sz w:val="28"/>
        </w:rPr>
        <w:t xml:space="preserve">
      924. При эксплуатации электрических брудеров расстояния от теплонагревательных элементов до подстилки и горючих предметов выполняются по вертикали не менее 80 см и по горизонтали не менее 25 см. Применение открытых нагревательных элементов не допускается. </w:t>
      </w:r>
    </w:p>
    <w:bookmarkEnd w:id="1318"/>
    <w:bookmarkStart w:name="z1356" w:id="1319"/>
    <w:p>
      <w:pPr>
        <w:spacing w:after="0"/>
        <w:ind w:left="0"/>
        <w:jc w:val="both"/>
      </w:pPr>
      <w:r>
        <w:rPr>
          <w:rFonts w:ascii="Times New Roman"/>
          <w:b w:val="false"/>
          <w:i w:val="false"/>
          <w:color w:val="000000"/>
          <w:sz w:val="28"/>
        </w:rPr>
        <w:t>
      925. Передвижные ультрафиолетовые установки и их электрооборудование располагаются на расстоянии не менее 1 м от горючих материалов.</w:t>
      </w:r>
    </w:p>
    <w:bookmarkEnd w:id="1319"/>
    <w:bookmarkStart w:name="z1357" w:id="1320"/>
    <w:p>
      <w:pPr>
        <w:spacing w:after="0"/>
        <w:ind w:left="0"/>
        <w:jc w:val="both"/>
      </w:pPr>
      <w:r>
        <w:rPr>
          <w:rFonts w:ascii="Times New Roman"/>
          <w:b w:val="false"/>
          <w:i w:val="false"/>
          <w:color w:val="000000"/>
          <w:sz w:val="28"/>
        </w:rPr>
        <w:t>
      926. Внутренняя электросеть к электробрудерам и ультрафиолетовым установкам выполняется кабелем или изолированным проводом. Изолированный провод прокладывается в трубах или на якорях с изоляторами, на высоте не менее 2,5 м от уровня пола и на расстоянии 0,1 м от горючих конструкций.</w:t>
      </w:r>
    </w:p>
    <w:bookmarkEnd w:id="1320"/>
    <w:bookmarkStart w:name="z1358" w:id="1321"/>
    <w:p>
      <w:pPr>
        <w:spacing w:after="0"/>
        <w:ind w:left="0"/>
        <w:jc w:val="both"/>
      </w:pPr>
      <w:r>
        <w:rPr>
          <w:rFonts w:ascii="Times New Roman"/>
          <w:b w:val="false"/>
          <w:i w:val="false"/>
          <w:color w:val="000000"/>
          <w:sz w:val="28"/>
        </w:rPr>
        <w:t>
      927. Бензиновый двигатель стригального агрегата устанавливается на очищенной от травы и мусора площадке на расстоянии 15 м от зданий. Хранение запасов горюче-смазочных материалов осуществляется в закрытой металлической таре на расстоянии 20 м от пункта стрижки и строений.</w:t>
      </w:r>
    </w:p>
    <w:bookmarkEnd w:id="1321"/>
    <w:bookmarkStart w:name="z1359" w:id="1322"/>
    <w:p>
      <w:pPr>
        <w:spacing w:after="0"/>
        <w:ind w:left="0"/>
        <w:jc w:val="both"/>
      </w:pPr>
      <w:r>
        <w:rPr>
          <w:rFonts w:ascii="Times New Roman"/>
          <w:b w:val="false"/>
          <w:i w:val="false"/>
          <w:color w:val="000000"/>
          <w:sz w:val="28"/>
        </w:rPr>
        <w:t>
      928. Не допускается скопление шерсти на стригальном пункте свыше сменной выработки и загромождение прохода и выхода тюками с шерстью.</w:t>
      </w:r>
    </w:p>
    <w:bookmarkEnd w:id="1322"/>
    <w:bookmarkStart w:name="z1360" w:id="1323"/>
    <w:p>
      <w:pPr>
        <w:spacing w:after="0"/>
        <w:ind w:left="0"/>
        <w:jc w:val="both"/>
      </w:pPr>
      <w:r>
        <w:rPr>
          <w:rFonts w:ascii="Times New Roman"/>
          <w:b w:val="false"/>
          <w:i w:val="false"/>
          <w:color w:val="000000"/>
          <w:sz w:val="28"/>
        </w:rPr>
        <w:t>
      929. Аммиачная селитра хранится в самостоятельных I или II степеней огнестойкости бесчердачных одноэтажных зданиях с негорючими полами. В исключительных ситуациях допускается хранение селитры в отдельном отсеке общего склада минеральных удобрений сельскохозяйственного предприятия I или II степеней огнестойкости. Сильнодействующие окислители (хлораты магния и кальция, перекись водорода) хранятся в отдельных отсеках зданий I, II и IIIа степеней огнестойкости.</w:t>
      </w:r>
    </w:p>
    <w:bookmarkEnd w:id="1323"/>
    <w:bookmarkStart w:name="z1361" w:id="1324"/>
    <w:p>
      <w:pPr>
        <w:spacing w:after="0"/>
        <w:ind w:left="0"/>
        <w:jc w:val="both"/>
      </w:pPr>
      <w:r>
        <w:rPr>
          <w:rFonts w:ascii="Times New Roman"/>
          <w:b w:val="false"/>
          <w:i w:val="false"/>
          <w:color w:val="000000"/>
          <w:sz w:val="28"/>
        </w:rPr>
        <w:t>
      930. При размещении ферм и других сельскохозяйственных объектов вблизи лесов хвойных пород, между строениями и лесными массивами на весенне-летний пожароопасный период создаются защитные противопожарные полосы шириной не менее 4 м.</w:t>
      </w:r>
    </w:p>
    <w:bookmarkEnd w:id="1324"/>
    <w:bookmarkStart w:name="z1362" w:id="1325"/>
    <w:p>
      <w:pPr>
        <w:spacing w:after="0"/>
        <w:ind w:left="0"/>
        <w:jc w:val="both"/>
      </w:pPr>
      <w:r>
        <w:rPr>
          <w:rFonts w:ascii="Times New Roman"/>
          <w:b w:val="false"/>
          <w:i w:val="false"/>
          <w:color w:val="000000"/>
          <w:sz w:val="28"/>
        </w:rPr>
        <w:t>
      931. На территории сельскохозяйственных предприятий, а также в местах хранения и переработки горючей сельскохозяйственной продукции применение открытого огня не допускается.</w:t>
      </w:r>
    </w:p>
    <w:bookmarkEnd w:id="1325"/>
    <w:bookmarkStart w:name="z1363" w:id="1326"/>
    <w:p>
      <w:pPr>
        <w:spacing w:after="0"/>
        <w:ind w:left="0"/>
        <w:jc w:val="left"/>
      </w:pPr>
      <w:r>
        <w:rPr>
          <w:rFonts w:ascii="Times New Roman"/>
          <w:b/>
          <w:i w:val="false"/>
          <w:color w:val="000000"/>
        </w:rPr>
        <w:t xml:space="preserve"> Глава 2. Порядок обеспечения пожарной безопасности при переработке сельскохозяйственной продукции</w:t>
      </w:r>
    </w:p>
    <w:bookmarkEnd w:id="1326"/>
    <w:bookmarkStart w:name="z1364" w:id="1327"/>
    <w:p>
      <w:pPr>
        <w:spacing w:after="0"/>
        <w:ind w:left="0"/>
        <w:jc w:val="both"/>
      </w:pPr>
      <w:r>
        <w:rPr>
          <w:rFonts w:ascii="Times New Roman"/>
          <w:b w:val="false"/>
          <w:i w:val="false"/>
          <w:color w:val="000000"/>
          <w:sz w:val="28"/>
        </w:rPr>
        <w:t>
      932. Для очистки мешков от муки и их хранения предусматриваются изолированные помещения с установкой мешковыбивальной машины.</w:t>
      </w:r>
    </w:p>
    <w:bookmarkEnd w:id="1327"/>
    <w:bookmarkStart w:name="z1365" w:id="1328"/>
    <w:p>
      <w:pPr>
        <w:spacing w:after="0"/>
        <w:ind w:left="0"/>
        <w:jc w:val="both"/>
      </w:pPr>
      <w:r>
        <w:rPr>
          <w:rFonts w:ascii="Times New Roman"/>
          <w:b w:val="false"/>
          <w:i w:val="false"/>
          <w:color w:val="000000"/>
          <w:sz w:val="28"/>
        </w:rPr>
        <w:t>
      933. На хлебопекарных предприятиях бестарное хранение жидкого жира и растительного масла предусматривается в отдельном помещении.</w:t>
      </w:r>
    </w:p>
    <w:bookmarkEnd w:id="1328"/>
    <w:bookmarkStart w:name="z1366" w:id="1329"/>
    <w:p>
      <w:pPr>
        <w:spacing w:after="0"/>
        <w:ind w:left="0"/>
        <w:jc w:val="both"/>
      </w:pPr>
      <w:r>
        <w:rPr>
          <w:rFonts w:ascii="Times New Roman"/>
          <w:b w:val="false"/>
          <w:i w:val="false"/>
          <w:color w:val="000000"/>
          <w:sz w:val="28"/>
        </w:rPr>
        <w:t>
      934. В топочном отделении допускается иметь запас твердого топлива не более чем для одной смены.</w:t>
      </w:r>
    </w:p>
    <w:bookmarkEnd w:id="1329"/>
    <w:bookmarkStart w:name="z1367" w:id="1330"/>
    <w:p>
      <w:pPr>
        <w:spacing w:after="0"/>
        <w:ind w:left="0"/>
        <w:jc w:val="both"/>
      </w:pPr>
      <w:r>
        <w:rPr>
          <w:rFonts w:ascii="Times New Roman"/>
          <w:b w:val="false"/>
          <w:i w:val="false"/>
          <w:color w:val="000000"/>
          <w:sz w:val="28"/>
        </w:rPr>
        <w:t>
      935. При работе хлебопекарных печей на жидком топливе за пределами здания предусматривается изолированное помещение из негорючих конструкций для установки расходных баков жидкого топлива.</w:t>
      </w:r>
    </w:p>
    <w:bookmarkEnd w:id="1330"/>
    <w:bookmarkStart w:name="z1368" w:id="1331"/>
    <w:p>
      <w:pPr>
        <w:spacing w:after="0"/>
        <w:ind w:left="0"/>
        <w:jc w:val="both"/>
      </w:pPr>
      <w:r>
        <w:rPr>
          <w:rFonts w:ascii="Times New Roman"/>
          <w:b w:val="false"/>
          <w:i w:val="false"/>
          <w:color w:val="000000"/>
          <w:sz w:val="28"/>
        </w:rPr>
        <w:t>
      936. Двери из производственных помещений на элеваторах, мукомольных, комбикормовых и крупяных заводах с одновременным пребыванием менее 15 человек выполняются открывающимися внутрь помещений (против хода эвакуации). При этом открывание дверей из тамбур-шлюзов выполняются открыванием в разные стороны (двери из производственных помещений в тамбур-шлюзы напротив хода эвакуации, двери из тамбур-шлюза на лестничные клетки – по ходу эвакуации).</w:t>
      </w:r>
    </w:p>
    <w:bookmarkEnd w:id="1331"/>
    <w:bookmarkStart w:name="z1369" w:id="1332"/>
    <w:p>
      <w:pPr>
        <w:spacing w:after="0"/>
        <w:ind w:left="0"/>
        <w:jc w:val="both"/>
      </w:pPr>
      <w:r>
        <w:rPr>
          <w:rFonts w:ascii="Times New Roman"/>
          <w:b w:val="false"/>
          <w:i w:val="false"/>
          <w:color w:val="000000"/>
          <w:sz w:val="28"/>
        </w:rPr>
        <w:t>
      937. Проемы противопожарных стен для пропуска ленточных конвейеров оборудуются автоматическими противопожарными клапанами или устройствами для их перекрытия при возникновении пожара.</w:t>
      </w:r>
    </w:p>
    <w:bookmarkEnd w:id="1332"/>
    <w:bookmarkStart w:name="z1370" w:id="1333"/>
    <w:p>
      <w:pPr>
        <w:spacing w:after="0"/>
        <w:ind w:left="0"/>
        <w:jc w:val="both"/>
      </w:pPr>
      <w:r>
        <w:rPr>
          <w:rFonts w:ascii="Times New Roman"/>
          <w:b w:val="false"/>
          <w:i w:val="false"/>
          <w:color w:val="000000"/>
          <w:sz w:val="28"/>
        </w:rPr>
        <w:t>
      938. Не допускается прохождение воздуховодов, материалопроводов, самотечных труб через бытовые, подсобные и административно-хозяйственные помещения, помещения пультов управления, электрораспределительных устройств, вентиляционных камер и лестничных клеток.</w:t>
      </w:r>
    </w:p>
    <w:bookmarkEnd w:id="1333"/>
    <w:bookmarkStart w:name="z1371" w:id="1334"/>
    <w:p>
      <w:pPr>
        <w:spacing w:after="0"/>
        <w:ind w:left="0"/>
        <w:jc w:val="both"/>
      </w:pPr>
      <w:r>
        <w:rPr>
          <w:rFonts w:ascii="Times New Roman"/>
          <w:b w:val="false"/>
          <w:i w:val="false"/>
          <w:color w:val="000000"/>
          <w:sz w:val="28"/>
        </w:rPr>
        <w:t>
      939. В шахтах для прокладки кабелей не допускается установка норий, проход самотечных и аспирационных труб, а также установка другого транспортирующего и технологического оборудования.</w:t>
      </w:r>
    </w:p>
    <w:bookmarkEnd w:id="1334"/>
    <w:bookmarkStart w:name="z1372" w:id="1335"/>
    <w:p>
      <w:pPr>
        <w:spacing w:after="0"/>
        <w:ind w:left="0"/>
        <w:jc w:val="both"/>
      </w:pPr>
      <w:r>
        <w:rPr>
          <w:rFonts w:ascii="Times New Roman"/>
          <w:b w:val="false"/>
          <w:i w:val="false"/>
          <w:color w:val="000000"/>
          <w:sz w:val="28"/>
        </w:rPr>
        <w:t>
      940. На комбикормовых заводах места разгрузки мучнистого сырья и отрубей оборудуются аспирацией.</w:t>
      </w:r>
    </w:p>
    <w:bookmarkEnd w:id="1335"/>
    <w:bookmarkStart w:name="z1373" w:id="1336"/>
    <w:p>
      <w:pPr>
        <w:spacing w:after="0"/>
        <w:ind w:left="0"/>
        <w:jc w:val="both"/>
      </w:pPr>
      <w:r>
        <w:rPr>
          <w:rFonts w:ascii="Times New Roman"/>
          <w:b w:val="false"/>
          <w:i w:val="false"/>
          <w:color w:val="000000"/>
          <w:sz w:val="28"/>
        </w:rPr>
        <w:t>
      941. Люки силосов и бункеров, а также лючков в самотечных трубах, воздуховодах и аспирационных кожухах, обеспечиваются плотными соединениями, препятствующие проникновению пыли в помещения.</w:t>
      </w:r>
    </w:p>
    <w:bookmarkEnd w:id="1336"/>
    <w:bookmarkStart w:name="z1374" w:id="1337"/>
    <w:p>
      <w:pPr>
        <w:spacing w:after="0"/>
        <w:ind w:left="0"/>
        <w:jc w:val="both"/>
      </w:pPr>
      <w:r>
        <w:rPr>
          <w:rFonts w:ascii="Times New Roman"/>
          <w:b w:val="false"/>
          <w:i w:val="false"/>
          <w:color w:val="000000"/>
          <w:sz w:val="28"/>
        </w:rPr>
        <w:t>
      942. Все склады оборудуются наружными приставными лестницами, расположенными на расстоянии не более 100 м одна от другой.</w:t>
      </w:r>
    </w:p>
    <w:bookmarkEnd w:id="1337"/>
    <w:bookmarkStart w:name="z1375" w:id="1338"/>
    <w:p>
      <w:pPr>
        <w:spacing w:after="0"/>
        <w:ind w:left="0"/>
        <w:jc w:val="both"/>
      </w:pPr>
      <w:r>
        <w:rPr>
          <w:rFonts w:ascii="Times New Roman"/>
          <w:b w:val="false"/>
          <w:i w:val="false"/>
          <w:color w:val="000000"/>
          <w:sz w:val="28"/>
        </w:rPr>
        <w:t>
      943. Перед началом работы зерноочистительные и молотильные машины регулируются на воздушный режим в аспирационных каналах исключающий выделение пыли в помещение. Взрыворазрядители над машинами содержатся в исправном рабочем состоянии.</w:t>
      </w:r>
    </w:p>
    <w:bookmarkEnd w:id="1338"/>
    <w:bookmarkStart w:name="z1376" w:id="1339"/>
    <w:p>
      <w:pPr>
        <w:spacing w:after="0"/>
        <w:ind w:left="0"/>
        <w:jc w:val="both"/>
      </w:pPr>
      <w:r>
        <w:rPr>
          <w:rFonts w:ascii="Times New Roman"/>
          <w:b w:val="false"/>
          <w:i w:val="false"/>
          <w:color w:val="000000"/>
          <w:sz w:val="28"/>
        </w:rPr>
        <w:t>
      944. Нории производительностью более 50 тонн/час обеспечиваются автоматическими тормозными устройствами, предохраняющими ленту от обратного хода при остановках. Не допускается устройство норий и отдельных деталей из горючих материалов.</w:t>
      </w:r>
    </w:p>
    <w:bookmarkEnd w:id="1339"/>
    <w:bookmarkStart w:name="z1377" w:id="1340"/>
    <w:p>
      <w:pPr>
        <w:spacing w:after="0"/>
        <w:ind w:left="0"/>
        <w:jc w:val="both"/>
      </w:pPr>
      <w:r>
        <w:rPr>
          <w:rFonts w:ascii="Times New Roman"/>
          <w:b w:val="false"/>
          <w:i w:val="false"/>
          <w:color w:val="000000"/>
          <w:sz w:val="28"/>
        </w:rPr>
        <w:t>
      945. Паспорта на все аспирационные установки после каждого ремонта проверяются инженером по аспирации либо другим ответственным лицом, выделенным руководством предприятия.</w:t>
      </w:r>
    </w:p>
    <w:bookmarkEnd w:id="1340"/>
    <w:bookmarkStart w:name="z1378" w:id="1341"/>
    <w:p>
      <w:pPr>
        <w:spacing w:after="0"/>
        <w:ind w:left="0"/>
        <w:jc w:val="both"/>
      </w:pPr>
      <w:r>
        <w:rPr>
          <w:rFonts w:ascii="Times New Roman"/>
          <w:b w:val="false"/>
          <w:i w:val="false"/>
          <w:color w:val="000000"/>
          <w:sz w:val="28"/>
        </w:rPr>
        <w:t>
      946. Воздуходувные машины и вентиляторы аспирационных и пневмотранспортных установок помещений и зданий пожароопасных категории (В1-В4) устанавливаются после пылеуловителей (по направлению движения воздуха).</w:t>
      </w:r>
    </w:p>
    <w:bookmarkEnd w:id="1341"/>
    <w:bookmarkStart w:name="z1379" w:id="1342"/>
    <w:p>
      <w:pPr>
        <w:spacing w:after="0"/>
        <w:ind w:left="0"/>
        <w:jc w:val="both"/>
      </w:pPr>
      <w:r>
        <w:rPr>
          <w:rFonts w:ascii="Times New Roman"/>
          <w:b w:val="false"/>
          <w:i w:val="false"/>
          <w:color w:val="000000"/>
          <w:sz w:val="28"/>
        </w:rPr>
        <w:t>
      На мукомольных заводах в системах пневмотранспорта комплектного высокопроизводительного оборудования установка пылевых искробезопасных вентиляторов осуществляется до установки фильтров.</w:t>
      </w:r>
    </w:p>
    <w:bookmarkEnd w:id="1342"/>
    <w:bookmarkStart w:name="z1380" w:id="1343"/>
    <w:p>
      <w:pPr>
        <w:spacing w:after="0"/>
        <w:ind w:left="0"/>
        <w:jc w:val="both"/>
      </w:pPr>
      <w:r>
        <w:rPr>
          <w:rFonts w:ascii="Times New Roman"/>
          <w:b w:val="false"/>
          <w:i w:val="false"/>
          <w:color w:val="000000"/>
          <w:sz w:val="28"/>
        </w:rPr>
        <w:t>
      947. Не допускается объединение аспирации емкостей для сбора и хранения пыли и оперативных (производственных) емкостей в одну аспирационную установку с технологическим и транспортным оборудованием.</w:t>
      </w:r>
    </w:p>
    <w:bookmarkEnd w:id="1343"/>
    <w:bookmarkStart w:name="z1381" w:id="1344"/>
    <w:p>
      <w:pPr>
        <w:spacing w:after="0"/>
        <w:ind w:left="0"/>
        <w:jc w:val="both"/>
      </w:pPr>
      <w:r>
        <w:rPr>
          <w:rFonts w:ascii="Times New Roman"/>
          <w:b w:val="false"/>
          <w:i w:val="false"/>
          <w:color w:val="000000"/>
          <w:sz w:val="28"/>
        </w:rPr>
        <w:t>
      948. Технологическое и транспортное оборудование блокируется с аспирационными установками.</w:t>
      </w:r>
    </w:p>
    <w:bookmarkEnd w:id="1344"/>
    <w:bookmarkStart w:name="z1382" w:id="1345"/>
    <w:p>
      <w:pPr>
        <w:spacing w:after="0"/>
        <w:ind w:left="0"/>
        <w:jc w:val="both"/>
      </w:pPr>
      <w:r>
        <w:rPr>
          <w:rFonts w:ascii="Times New Roman"/>
          <w:b w:val="false"/>
          <w:i w:val="false"/>
          <w:color w:val="000000"/>
          <w:sz w:val="28"/>
        </w:rPr>
        <w:t>
      949. Размещение вентиляторов и пылеуловителей зерносушилок в рабочих зданиях элеваторов не допускается.</w:t>
      </w:r>
    </w:p>
    <w:bookmarkEnd w:id="1345"/>
    <w:bookmarkStart w:name="z1383" w:id="1346"/>
    <w:p>
      <w:pPr>
        <w:spacing w:after="0"/>
        <w:ind w:left="0"/>
        <w:jc w:val="both"/>
      </w:pPr>
      <w:r>
        <w:rPr>
          <w:rFonts w:ascii="Times New Roman"/>
          <w:b w:val="false"/>
          <w:i w:val="false"/>
          <w:color w:val="000000"/>
          <w:sz w:val="28"/>
        </w:rPr>
        <w:t>
      950. Не допускается сбор и хранение аспирационных относов и производственной пыли в бункерах и силосах, расположенных в производственных помещениях элеваторов.</w:t>
      </w:r>
    </w:p>
    <w:bookmarkEnd w:id="1346"/>
    <w:bookmarkStart w:name="z1384" w:id="1347"/>
    <w:p>
      <w:pPr>
        <w:spacing w:after="0"/>
        <w:ind w:left="0"/>
        <w:jc w:val="both"/>
      </w:pPr>
      <w:r>
        <w:rPr>
          <w:rFonts w:ascii="Times New Roman"/>
          <w:b w:val="false"/>
          <w:i w:val="false"/>
          <w:color w:val="000000"/>
          <w:sz w:val="28"/>
        </w:rPr>
        <w:t>
      951. Прокладка транзитных воздуховодов через помещения складов сырья и готовой продукции, а также через помещения категорий А, Б и В 1-4 по взрывопожарной и пожарной опасности не допускается.</w:t>
      </w:r>
    </w:p>
    <w:bookmarkEnd w:id="1347"/>
    <w:bookmarkStart w:name="z1385" w:id="1348"/>
    <w:p>
      <w:pPr>
        <w:spacing w:after="0"/>
        <w:ind w:left="0"/>
        <w:jc w:val="both"/>
      </w:pPr>
      <w:r>
        <w:rPr>
          <w:rFonts w:ascii="Times New Roman"/>
          <w:b w:val="false"/>
          <w:i w:val="false"/>
          <w:color w:val="000000"/>
          <w:sz w:val="28"/>
        </w:rPr>
        <w:t>
      952. Не допускается эксплуатация емкостей для гравитационного осаждения пыли (аспирационных шахт, пылеосадочных камер), расположенных после вентиляторов и воздуходувных машин.</w:t>
      </w:r>
    </w:p>
    <w:bookmarkEnd w:id="1348"/>
    <w:bookmarkStart w:name="z1386" w:id="1349"/>
    <w:p>
      <w:pPr>
        <w:spacing w:after="0"/>
        <w:ind w:left="0"/>
        <w:jc w:val="both"/>
      </w:pPr>
      <w:r>
        <w:rPr>
          <w:rFonts w:ascii="Times New Roman"/>
          <w:b w:val="false"/>
          <w:i w:val="false"/>
          <w:color w:val="000000"/>
          <w:sz w:val="28"/>
        </w:rPr>
        <w:t>
      953. Воздухопроводы и материалопроводы заземляются не менее чем в двух местах.</w:t>
      </w:r>
    </w:p>
    <w:bookmarkEnd w:id="1349"/>
    <w:bookmarkStart w:name="z1387" w:id="1350"/>
    <w:p>
      <w:pPr>
        <w:spacing w:after="0"/>
        <w:ind w:left="0"/>
        <w:jc w:val="both"/>
      </w:pPr>
      <w:r>
        <w:rPr>
          <w:rFonts w:ascii="Times New Roman"/>
          <w:b w:val="false"/>
          <w:i w:val="false"/>
          <w:color w:val="000000"/>
          <w:sz w:val="28"/>
        </w:rPr>
        <w:t>
      954. Пылеуловители и воздуходувные машины заземляются дополнительно. В соединениях между элементами установок не допускается использование шайб под болты из диэлектрических материалов, окрашенных неэлектропроводными красками.</w:t>
      </w:r>
    </w:p>
    <w:bookmarkEnd w:id="1350"/>
    <w:bookmarkStart w:name="z1388" w:id="1351"/>
    <w:p>
      <w:pPr>
        <w:spacing w:after="0"/>
        <w:ind w:left="0"/>
        <w:jc w:val="both"/>
      </w:pPr>
      <w:r>
        <w:rPr>
          <w:rFonts w:ascii="Times New Roman"/>
          <w:b w:val="false"/>
          <w:i w:val="false"/>
          <w:color w:val="000000"/>
          <w:sz w:val="28"/>
        </w:rPr>
        <w:t>
      955. Касание воздуховодов аспирационных установок с трубопроводами отопительной системы не допускается.</w:t>
      </w:r>
    </w:p>
    <w:bookmarkEnd w:id="1351"/>
    <w:bookmarkStart w:name="z1389" w:id="1352"/>
    <w:p>
      <w:pPr>
        <w:spacing w:after="0"/>
        <w:ind w:left="0"/>
        <w:jc w:val="both"/>
      </w:pPr>
      <w:r>
        <w:rPr>
          <w:rFonts w:ascii="Times New Roman"/>
          <w:b w:val="false"/>
          <w:i w:val="false"/>
          <w:color w:val="000000"/>
          <w:sz w:val="28"/>
        </w:rPr>
        <w:t>
      956. Для обеспечения пожарной безопасности при эксплуатации технологического и транспортирующего оборудования не допускается провисание и буксирование, а также удары холостой ветви по ограждению и трение об ограждающие кожухи лент конвейеров, норий, трансмиссий и других транспортирующих машин.</w:t>
      </w:r>
    </w:p>
    <w:bookmarkEnd w:id="1352"/>
    <w:bookmarkStart w:name="z1390" w:id="1353"/>
    <w:p>
      <w:pPr>
        <w:spacing w:after="0"/>
        <w:ind w:left="0"/>
        <w:jc w:val="both"/>
      </w:pPr>
      <w:r>
        <w:rPr>
          <w:rFonts w:ascii="Times New Roman"/>
          <w:b w:val="false"/>
          <w:i w:val="false"/>
          <w:color w:val="000000"/>
          <w:sz w:val="28"/>
        </w:rPr>
        <w:t>
      957. Не допускается эксплуатация машин при:</w:t>
      </w:r>
    </w:p>
    <w:bookmarkEnd w:id="1353"/>
    <w:bookmarkStart w:name="z1391" w:id="1354"/>
    <w:p>
      <w:pPr>
        <w:spacing w:after="0"/>
        <w:ind w:left="0"/>
        <w:jc w:val="both"/>
      </w:pPr>
      <w:r>
        <w:rPr>
          <w:rFonts w:ascii="Times New Roman"/>
          <w:b w:val="false"/>
          <w:i w:val="false"/>
          <w:color w:val="000000"/>
          <w:sz w:val="28"/>
        </w:rPr>
        <w:t>
      1) малейших признаках загорания или гари;</w:t>
      </w:r>
    </w:p>
    <w:bookmarkEnd w:id="1354"/>
    <w:bookmarkStart w:name="z1392" w:id="1355"/>
    <w:p>
      <w:pPr>
        <w:spacing w:after="0"/>
        <w:ind w:left="0"/>
        <w:jc w:val="both"/>
      </w:pPr>
      <w:r>
        <w:rPr>
          <w:rFonts w:ascii="Times New Roman"/>
          <w:b w:val="false"/>
          <w:i w:val="false"/>
          <w:color w:val="000000"/>
          <w:sz w:val="28"/>
        </w:rPr>
        <w:t>
      2) появлении несвойственных оборудованию шумов и вибрации;</w:t>
      </w:r>
    </w:p>
    <w:bookmarkEnd w:id="1355"/>
    <w:bookmarkStart w:name="z1393" w:id="1356"/>
    <w:p>
      <w:pPr>
        <w:spacing w:after="0"/>
        <w:ind w:left="0"/>
        <w:jc w:val="both"/>
      </w:pPr>
      <w:r>
        <w:rPr>
          <w:rFonts w:ascii="Times New Roman"/>
          <w:b w:val="false"/>
          <w:i w:val="false"/>
          <w:color w:val="000000"/>
          <w:sz w:val="28"/>
        </w:rPr>
        <w:t>
      3) завале, подпоре и перегрузке машины продуктом;</w:t>
      </w:r>
    </w:p>
    <w:bookmarkEnd w:id="1356"/>
    <w:bookmarkStart w:name="z1394" w:id="1357"/>
    <w:p>
      <w:pPr>
        <w:spacing w:after="0"/>
        <w:ind w:left="0"/>
        <w:jc w:val="both"/>
      </w:pPr>
      <w:r>
        <w:rPr>
          <w:rFonts w:ascii="Times New Roman"/>
          <w:b w:val="false"/>
          <w:i w:val="false"/>
          <w:color w:val="000000"/>
          <w:sz w:val="28"/>
        </w:rPr>
        <w:t>
      4) поломках опорной конструкции, шкива, шестерни или другого рабочего органа машины;</w:t>
      </w:r>
    </w:p>
    <w:bookmarkEnd w:id="1357"/>
    <w:bookmarkStart w:name="z1395" w:id="1358"/>
    <w:p>
      <w:pPr>
        <w:spacing w:after="0"/>
        <w:ind w:left="0"/>
        <w:jc w:val="both"/>
      </w:pPr>
      <w:r>
        <w:rPr>
          <w:rFonts w:ascii="Times New Roman"/>
          <w:b w:val="false"/>
          <w:i w:val="false"/>
          <w:color w:val="000000"/>
          <w:sz w:val="28"/>
        </w:rPr>
        <w:t>
      5) попадании в рабочие органы посторонних предметов.</w:t>
      </w:r>
    </w:p>
    <w:bookmarkEnd w:id="1358"/>
    <w:bookmarkStart w:name="z1396" w:id="1359"/>
    <w:p>
      <w:pPr>
        <w:spacing w:after="0"/>
        <w:ind w:left="0"/>
        <w:jc w:val="both"/>
      </w:pPr>
      <w:r>
        <w:rPr>
          <w:rFonts w:ascii="Times New Roman"/>
          <w:b w:val="false"/>
          <w:i w:val="false"/>
          <w:color w:val="000000"/>
          <w:sz w:val="28"/>
        </w:rPr>
        <w:t>
      958. Не допускается эксплуатация оборудования без систем аспирации, взрыворазрядителей на нориях и дробилках, предусмотренных проектной и технической документацией.</w:t>
      </w:r>
    </w:p>
    <w:bookmarkEnd w:id="1359"/>
    <w:bookmarkStart w:name="z1397" w:id="1360"/>
    <w:p>
      <w:pPr>
        <w:spacing w:after="0"/>
        <w:ind w:left="0"/>
        <w:jc w:val="both"/>
      </w:pPr>
      <w:r>
        <w:rPr>
          <w:rFonts w:ascii="Times New Roman"/>
          <w:b w:val="false"/>
          <w:i w:val="false"/>
          <w:color w:val="000000"/>
          <w:sz w:val="28"/>
        </w:rPr>
        <w:t>
      959. Перед пропуском продуктов (сырья) через вальцевые станки, дробилки, бичевые машины и машины ударного действия устанавливаются магнитные сепараторы.</w:t>
      </w:r>
    </w:p>
    <w:bookmarkEnd w:id="1360"/>
    <w:bookmarkStart w:name="z1398" w:id="1361"/>
    <w:p>
      <w:pPr>
        <w:spacing w:after="0"/>
        <w:ind w:left="0"/>
        <w:jc w:val="both"/>
      </w:pPr>
      <w:r>
        <w:rPr>
          <w:rFonts w:ascii="Times New Roman"/>
          <w:b w:val="false"/>
          <w:i w:val="false"/>
          <w:color w:val="000000"/>
          <w:sz w:val="28"/>
        </w:rPr>
        <w:t>
      960. Для плотного закрывания и исключения попадания пыли в помещение дверцы, крышки и лючки, предназначенные для оперативного контроля за работой оборудования, обеспечиваются уплотнениями в притворах.</w:t>
      </w:r>
    </w:p>
    <w:bookmarkEnd w:id="1361"/>
    <w:bookmarkStart w:name="z1399" w:id="1362"/>
    <w:p>
      <w:pPr>
        <w:spacing w:after="0"/>
        <w:ind w:left="0"/>
        <w:jc w:val="both"/>
      </w:pPr>
      <w:r>
        <w:rPr>
          <w:rFonts w:ascii="Times New Roman"/>
          <w:b w:val="false"/>
          <w:i w:val="false"/>
          <w:color w:val="000000"/>
          <w:sz w:val="28"/>
        </w:rPr>
        <w:t>
      961. Во избежание искрообразования не допускается задевания бичами внутренней поверхности бичевого барабана.</w:t>
      </w:r>
    </w:p>
    <w:bookmarkEnd w:id="1362"/>
    <w:bookmarkStart w:name="z1400" w:id="1363"/>
    <w:p>
      <w:pPr>
        <w:spacing w:after="0"/>
        <w:ind w:left="0"/>
        <w:jc w:val="both"/>
      </w:pPr>
      <w:r>
        <w:rPr>
          <w:rFonts w:ascii="Times New Roman"/>
          <w:b w:val="false"/>
          <w:i w:val="false"/>
          <w:color w:val="000000"/>
          <w:sz w:val="28"/>
        </w:rPr>
        <w:t>
      962. При эксплуатации норий не допускается:</w:t>
      </w:r>
    </w:p>
    <w:bookmarkEnd w:id="1363"/>
    <w:bookmarkStart w:name="z1401" w:id="1364"/>
    <w:p>
      <w:pPr>
        <w:spacing w:after="0"/>
        <w:ind w:left="0"/>
        <w:jc w:val="both"/>
      </w:pPr>
      <w:r>
        <w:rPr>
          <w:rFonts w:ascii="Times New Roman"/>
          <w:b w:val="false"/>
          <w:i w:val="false"/>
          <w:color w:val="000000"/>
          <w:sz w:val="28"/>
        </w:rPr>
        <w:t>
      1) буксование норильной ленты на барабанах;</w:t>
      </w:r>
    </w:p>
    <w:bookmarkEnd w:id="1364"/>
    <w:bookmarkStart w:name="z1402" w:id="1365"/>
    <w:p>
      <w:pPr>
        <w:spacing w:after="0"/>
        <w:ind w:left="0"/>
        <w:jc w:val="both"/>
      </w:pPr>
      <w:r>
        <w:rPr>
          <w:rFonts w:ascii="Times New Roman"/>
          <w:b w:val="false"/>
          <w:i w:val="false"/>
          <w:color w:val="000000"/>
          <w:sz w:val="28"/>
        </w:rPr>
        <w:t>
      2) задевание ленты и ковшей о норийные трубы и кожуха головки и башмака;</w:t>
      </w:r>
    </w:p>
    <w:bookmarkEnd w:id="1365"/>
    <w:bookmarkStart w:name="z1403" w:id="1366"/>
    <w:p>
      <w:pPr>
        <w:spacing w:after="0"/>
        <w:ind w:left="0"/>
        <w:jc w:val="both"/>
      </w:pPr>
      <w:r>
        <w:rPr>
          <w:rFonts w:ascii="Times New Roman"/>
          <w:b w:val="false"/>
          <w:i w:val="false"/>
          <w:color w:val="000000"/>
          <w:sz w:val="28"/>
        </w:rPr>
        <w:t>
      3) эксплуатация норий без реле контроля скорости и датчиков подпора на башмаках.</w:t>
      </w:r>
    </w:p>
    <w:bookmarkEnd w:id="1366"/>
    <w:bookmarkStart w:name="z1404" w:id="1367"/>
    <w:p>
      <w:pPr>
        <w:spacing w:after="0"/>
        <w:ind w:left="0"/>
        <w:jc w:val="both"/>
      </w:pPr>
      <w:r>
        <w:rPr>
          <w:rFonts w:ascii="Times New Roman"/>
          <w:b w:val="false"/>
          <w:i w:val="false"/>
          <w:color w:val="000000"/>
          <w:sz w:val="28"/>
        </w:rPr>
        <w:t>
      963. При работе ленточных конвейеров не допускается:</w:t>
      </w:r>
    </w:p>
    <w:bookmarkEnd w:id="1367"/>
    <w:bookmarkStart w:name="z1405" w:id="1368"/>
    <w:p>
      <w:pPr>
        <w:spacing w:after="0"/>
        <w:ind w:left="0"/>
        <w:jc w:val="both"/>
      </w:pPr>
      <w:r>
        <w:rPr>
          <w:rFonts w:ascii="Times New Roman"/>
          <w:b w:val="false"/>
          <w:i w:val="false"/>
          <w:color w:val="000000"/>
          <w:sz w:val="28"/>
        </w:rPr>
        <w:t>
      1) эксплуатация без реле контроля скорости;</w:t>
      </w:r>
    </w:p>
    <w:bookmarkEnd w:id="1368"/>
    <w:bookmarkStart w:name="z1406" w:id="1369"/>
    <w:p>
      <w:pPr>
        <w:spacing w:after="0"/>
        <w:ind w:left="0"/>
        <w:jc w:val="both"/>
      </w:pPr>
      <w:r>
        <w:rPr>
          <w:rFonts w:ascii="Times New Roman"/>
          <w:b w:val="false"/>
          <w:i w:val="false"/>
          <w:color w:val="000000"/>
          <w:sz w:val="28"/>
        </w:rPr>
        <w:t>
      2) обегания в сторону на барабанах и роликах и задевания об опорные конструкции;</w:t>
      </w:r>
    </w:p>
    <w:bookmarkEnd w:id="1369"/>
    <w:bookmarkStart w:name="z1407" w:id="1370"/>
    <w:p>
      <w:pPr>
        <w:spacing w:after="0"/>
        <w:ind w:left="0"/>
        <w:jc w:val="both"/>
      </w:pPr>
      <w:r>
        <w:rPr>
          <w:rFonts w:ascii="Times New Roman"/>
          <w:b w:val="false"/>
          <w:i w:val="false"/>
          <w:color w:val="000000"/>
          <w:sz w:val="28"/>
        </w:rPr>
        <w:t>
      3) буксования ленты на роликах без их вращения;</w:t>
      </w:r>
    </w:p>
    <w:bookmarkEnd w:id="1370"/>
    <w:bookmarkStart w:name="z1408" w:id="1371"/>
    <w:p>
      <w:pPr>
        <w:spacing w:after="0"/>
        <w:ind w:left="0"/>
        <w:jc w:val="both"/>
      </w:pPr>
      <w:r>
        <w:rPr>
          <w:rFonts w:ascii="Times New Roman"/>
          <w:b w:val="false"/>
          <w:i w:val="false"/>
          <w:color w:val="000000"/>
          <w:sz w:val="28"/>
        </w:rPr>
        <w:t>
      4) буксования ленты на барабанах.</w:t>
      </w:r>
    </w:p>
    <w:bookmarkEnd w:id="1371"/>
    <w:bookmarkStart w:name="z1409" w:id="1372"/>
    <w:p>
      <w:pPr>
        <w:spacing w:after="0"/>
        <w:ind w:left="0"/>
        <w:jc w:val="both"/>
      </w:pPr>
      <w:r>
        <w:rPr>
          <w:rFonts w:ascii="Times New Roman"/>
          <w:b w:val="false"/>
          <w:i w:val="false"/>
          <w:color w:val="000000"/>
          <w:sz w:val="28"/>
        </w:rPr>
        <w:t xml:space="preserve">
      964. Не допускается эксплуатация цепных конвейеров (с погружными скребками) без датчиков подпора или кольцевых выключателей, автоматически останавливающих конвейер при переполнении коробов. </w:t>
      </w:r>
    </w:p>
    <w:bookmarkEnd w:id="1372"/>
    <w:bookmarkStart w:name="z1410" w:id="1373"/>
    <w:p>
      <w:pPr>
        <w:spacing w:after="0"/>
        <w:ind w:left="0"/>
        <w:jc w:val="both"/>
      </w:pPr>
      <w:r>
        <w:rPr>
          <w:rFonts w:ascii="Times New Roman"/>
          <w:b w:val="false"/>
          <w:i w:val="false"/>
          <w:color w:val="000000"/>
          <w:sz w:val="28"/>
        </w:rPr>
        <w:t xml:space="preserve">
      965. Не допускается эксплуатация шнеков без предохранительных клапанов, установленных на их концах по ходу движения продукта, открывающихся под давлением. </w:t>
      </w:r>
    </w:p>
    <w:bookmarkEnd w:id="1373"/>
    <w:bookmarkStart w:name="z1411" w:id="1374"/>
    <w:p>
      <w:pPr>
        <w:spacing w:after="0"/>
        <w:ind w:left="0"/>
        <w:jc w:val="both"/>
      </w:pPr>
      <w:r>
        <w:rPr>
          <w:rFonts w:ascii="Times New Roman"/>
          <w:b w:val="false"/>
          <w:i w:val="false"/>
          <w:color w:val="000000"/>
          <w:sz w:val="28"/>
        </w:rPr>
        <w:t>
      966. Не допускается сращивание транспортерных лент и приводных ремней с помощью металлических скоб, болтов (они соединяются с применением горючей вулканизации, с помощью сшивки сыромятными ремешками).</w:t>
      </w:r>
    </w:p>
    <w:bookmarkEnd w:id="1374"/>
    <w:bookmarkStart w:name="z1412" w:id="1375"/>
    <w:p>
      <w:pPr>
        <w:spacing w:after="0"/>
        <w:ind w:left="0"/>
        <w:jc w:val="left"/>
      </w:pPr>
      <w:r>
        <w:rPr>
          <w:rFonts w:ascii="Times New Roman"/>
          <w:b/>
          <w:i w:val="false"/>
          <w:color w:val="000000"/>
        </w:rPr>
        <w:t xml:space="preserve"> Глава 3. Порядок обеспечения пожарной безопасности при эксплуатации оборудования комбикормовых заводов</w:t>
      </w:r>
    </w:p>
    <w:bookmarkEnd w:id="1375"/>
    <w:bookmarkStart w:name="z1413" w:id="1376"/>
    <w:p>
      <w:pPr>
        <w:spacing w:after="0"/>
        <w:ind w:left="0"/>
        <w:jc w:val="both"/>
      </w:pPr>
      <w:r>
        <w:rPr>
          <w:rFonts w:ascii="Times New Roman"/>
          <w:b w:val="false"/>
          <w:i w:val="false"/>
          <w:color w:val="000000"/>
          <w:sz w:val="28"/>
        </w:rPr>
        <w:t>
      967. Не допускается эксплуатация дробилки с неисправностями, а также без блокировки электродвигателя с устройством для автоматического регулирования загрузки.</w:t>
      </w:r>
    </w:p>
    <w:bookmarkEnd w:id="1376"/>
    <w:bookmarkStart w:name="z1414" w:id="1377"/>
    <w:p>
      <w:pPr>
        <w:spacing w:after="0"/>
        <w:ind w:left="0"/>
        <w:jc w:val="both"/>
      </w:pPr>
      <w:r>
        <w:rPr>
          <w:rFonts w:ascii="Times New Roman"/>
          <w:b w:val="false"/>
          <w:i w:val="false"/>
          <w:color w:val="000000"/>
          <w:sz w:val="28"/>
        </w:rPr>
        <w:t>
      968. Во избежание искрения не допускается задевание за деку и сито молотков дробилок.</w:t>
      </w:r>
    </w:p>
    <w:bookmarkEnd w:id="1377"/>
    <w:bookmarkStart w:name="z1415" w:id="1378"/>
    <w:p>
      <w:pPr>
        <w:spacing w:after="0"/>
        <w:ind w:left="0"/>
        <w:jc w:val="both"/>
      </w:pPr>
      <w:r>
        <w:rPr>
          <w:rFonts w:ascii="Times New Roman"/>
          <w:b w:val="false"/>
          <w:i w:val="false"/>
          <w:color w:val="000000"/>
          <w:sz w:val="28"/>
        </w:rPr>
        <w:t>
      969. Не допускается использовать для грануляторов предохранительные штифты кустарного производства, а также металлические стержни с неопределенными размерами и механическими характеристиками.</w:t>
      </w:r>
    </w:p>
    <w:bookmarkEnd w:id="1378"/>
    <w:bookmarkStart w:name="z1416" w:id="1379"/>
    <w:p>
      <w:pPr>
        <w:spacing w:after="0"/>
        <w:ind w:left="0"/>
        <w:jc w:val="left"/>
      </w:pPr>
      <w:r>
        <w:rPr>
          <w:rFonts w:ascii="Times New Roman"/>
          <w:b/>
          <w:i w:val="false"/>
          <w:color w:val="000000"/>
        </w:rPr>
        <w:t xml:space="preserve"> Глава 4. Порядок обеспечения пожарной безопасности при эксплуатации мукомольных и крупяных заводов</w:t>
      </w:r>
    </w:p>
    <w:bookmarkEnd w:id="1379"/>
    <w:bookmarkStart w:name="z1417" w:id="1380"/>
    <w:p>
      <w:pPr>
        <w:spacing w:after="0"/>
        <w:ind w:left="0"/>
        <w:jc w:val="both"/>
      </w:pPr>
      <w:r>
        <w:rPr>
          <w:rFonts w:ascii="Times New Roman"/>
          <w:b w:val="false"/>
          <w:i w:val="false"/>
          <w:color w:val="000000"/>
          <w:sz w:val="28"/>
        </w:rPr>
        <w:t>
      970. Не допускается работа вальцовых станков без исправной световой сигнализации, без загрузки продукта, с прижатыми вальцами, перекосом и смещением их вдоль оси.</w:t>
      </w:r>
    </w:p>
    <w:bookmarkEnd w:id="1380"/>
    <w:bookmarkStart w:name="z1418" w:id="1381"/>
    <w:p>
      <w:pPr>
        <w:spacing w:after="0"/>
        <w:ind w:left="0"/>
        <w:jc w:val="both"/>
      </w:pPr>
      <w:r>
        <w:rPr>
          <w:rFonts w:ascii="Times New Roman"/>
          <w:b w:val="false"/>
          <w:i w:val="false"/>
          <w:color w:val="000000"/>
          <w:sz w:val="28"/>
        </w:rPr>
        <w:t>
      971. При эксплуатации ситовеечных машин не допускается использование упругих и прочных соединений кузовов рассевов, камнеотборников, сепараторов. Гибкие соединения кузовов должны быть выполнены из материалов, не пропускающих пыль с прочным соединением и выпускными патрубками.</w:t>
      </w:r>
    </w:p>
    <w:bookmarkEnd w:id="1381"/>
    <w:bookmarkStart w:name="z1419" w:id="1382"/>
    <w:p>
      <w:pPr>
        <w:spacing w:after="0"/>
        <w:ind w:left="0"/>
        <w:jc w:val="both"/>
      </w:pPr>
      <w:r>
        <w:rPr>
          <w:rFonts w:ascii="Times New Roman"/>
          <w:b w:val="false"/>
          <w:i w:val="false"/>
          <w:color w:val="000000"/>
          <w:sz w:val="28"/>
        </w:rPr>
        <w:t>
      972. Не допускается пуск шелушильных машин при снятых головках, неисправных натяжных устройствах, слабо закрепленных абразивных дисках или без сушильных кругов.</w:t>
      </w:r>
    </w:p>
    <w:bookmarkEnd w:id="1382"/>
    <w:bookmarkStart w:name="z1420" w:id="1383"/>
    <w:p>
      <w:pPr>
        <w:spacing w:after="0"/>
        <w:ind w:left="0"/>
        <w:jc w:val="both"/>
      </w:pPr>
      <w:r>
        <w:rPr>
          <w:rFonts w:ascii="Times New Roman"/>
          <w:b w:val="false"/>
          <w:i w:val="false"/>
          <w:color w:val="000000"/>
          <w:sz w:val="28"/>
        </w:rPr>
        <w:t>
      973. Не допускается работа шелушильных и шлифовальных машин с трещинами и повреждениями на дисках, валках, деках, а также имеющимся дисбалансе.</w:t>
      </w:r>
    </w:p>
    <w:bookmarkEnd w:id="1383"/>
    <w:bookmarkStart w:name="z1421" w:id="1384"/>
    <w:p>
      <w:pPr>
        <w:spacing w:after="0"/>
        <w:ind w:left="0"/>
        <w:jc w:val="both"/>
      </w:pPr>
      <w:r>
        <w:rPr>
          <w:rFonts w:ascii="Times New Roman"/>
          <w:b w:val="false"/>
          <w:i w:val="false"/>
          <w:color w:val="000000"/>
          <w:sz w:val="28"/>
        </w:rPr>
        <w:t>
      974. Не допускается эксплуатация электромагнитных сепараторов без их блокировки с электромагнитами для исключения подачи продукта при прекращении подачи электроэнергии.</w:t>
      </w:r>
    </w:p>
    <w:bookmarkEnd w:id="1384"/>
    <w:bookmarkStart w:name="z1422" w:id="1385"/>
    <w:p>
      <w:pPr>
        <w:spacing w:after="0"/>
        <w:ind w:left="0"/>
        <w:jc w:val="left"/>
      </w:pPr>
      <w:r>
        <w:rPr>
          <w:rFonts w:ascii="Times New Roman"/>
          <w:b/>
          <w:i w:val="false"/>
          <w:color w:val="000000"/>
        </w:rPr>
        <w:t xml:space="preserve"> Глава 5. Порядок обеспечения пожарной безопасности при содержании хлебопекарных предприятий</w:t>
      </w:r>
    </w:p>
    <w:bookmarkEnd w:id="1385"/>
    <w:bookmarkStart w:name="z1423" w:id="1386"/>
    <w:p>
      <w:pPr>
        <w:spacing w:after="0"/>
        <w:ind w:left="0"/>
        <w:jc w:val="both"/>
      </w:pPr>
      <w:r>
        <w:rPr>
          <w:rFonts w:ascii="Times New Roman"/>
          <w:b w:val="false"/>
          <w:i w:val="false"/>
          <w:color w:val="000000"/>
          <w:sz w:val="28"/>
        </w:rPr>
        <w:t>
      975. Расходные баки печей на жидком топливе устанавливаются вне топочного отделения в отдельных помещениях.</w:t>
      </w:r>
    </w:p>
    <w:bookmarkEnd w:id="1386"/>
    <w:bookmarkStart w:name="z1424" w:id="1387"/>
    <w:p>
      <w:pPr>
        <w:spacing w:after="0"/>
        <w:ind w:left="0"/>
        <w:jc w:val="both"/>
      </w:pPr>
      <w:r>
        <w:rPr>
          <w:rFonts w:ascii="Times New Roman"/>
          <w:b w:val="false"/>
          <w:i w:val="false"/>
          <w:color w:val="000000"/>
          <w:sz w:val="28"/>
        </w:rPr>
        <w:t>
      976. Не допускается эксплуатация канальных печей без взрывных предохранительных клапанов, с минимальной площадью одного взрывного клапана – 0,05 м</w:t>
      </w:r>
      <w:r>
        <w:rPr>
          <w:rFonts w:ascii="Times New Roman"/>
          <w:b w:val="false"/>
          <w:i w:val="false"/>
          <w:color w:val="000000"/>
          <w:vertAlign w:val="superscript"/>
        </w:rPr>
        <w:t>3</w:t>
      </w:r>
      <w:r>
        <w:rPr>
          <w:rFonts w:ascii="Times New Roman"/>
          <w:b w:val="false"/>
          <w:i w:val="false"/>
          <w:color w:val="000000"/>
          <w:sz w:val="28"/>
        </w:rPr>
        <w:t xml:space="preserve">, установленных в верхних частях топок и газоходов. </w:t>
      </w:r>
    </w:p>
    <w:bookmarkEnd w:id="1387"/>
    <w:bookmarkStart w:name="z1425" w:id="1388"/>
    <w:p>
      <w:pPr>
        <w:spacing w:after="0"/>
        <w:ind w:left="0"/>
        <w:jc w:val="both"/>
      </w:pPr>
      <w:r>
        <w:rPr>
          <w:rFonts w:ascii="Times New Roman"/>
          <w:b w:val="false"/>
          <w:i w:val="false"/>
          <w:color w:val="000000"/>
          <w:sz w:val="28"/>
        </w:rPr>
        <w:t xml:space="preserve">
      977. Не допускается эксплуатация печей без вентиляционных устройств для отвода тепла и газообразных веществ. </w:t>
      </w:r>
    </w:p>
    <w:bookmarkEnd w:id="1388"/>
    <w:bookmarkStart w:name="z1426" w:id="1389"/>
    <w:p>
      <w:pPr>
        <w:spacing w:after="0"/>
        <w:ind w:left="0"/>
        <w:jc w:val="both"/>
      </w:pPr>
      <w:r>
        <w:rPr>
          <w:rFonts w:ascii="Times New Roman"/>
          <w:b w:val="false"/>
          <w:i w:val="false"/>
          <w:color w:val="000000"/>
          <w:sz w:val="28"/>
        </w:rPr>
        <w:t>
      978. В печах, работающих на газообразном или жидком топливе, предусматриваются устройства, автоматически отключающие подачу топлива в аварийных ситуациях при:</w:t>
      </w:r>
    </w:p>
    <w:bookmarkEnd w:id="1389"/>
    <w:bookmarkStart w:name="z1427" w:id="1390"/>
    <w:p>
      <w:pPr>
        <w:spacing w:after="0"/>
        <w:ind w:left="0"/>
        <w:jc w:val="both"/>
      </w:pPr>
      <w:r>
        <w:rPr>
          <w:rFonts w:ascii="Times New Roman"/>
          <w:b w:val="false"/>
          <w:i w:val="false"/>
          <w:color w:val="000000"/>
          <w:sz w:val="28"/>
        </w:rPr>
        <w:t>
      1) прекращении подачи жидкого топлива в топку и воздуха к устройствам для сжигания (для печей, работающих на жидком топливе);</w:t>
      </w:r>
    </w:p>
    <w:bookmarkEnd w:id="1390"/>
    <w:bookmarkStart w:name="z1428" w:id="1391"/>
    <w:p>
      <w:pPr>
        <w:spacing w:after="0"/>
        <w:ind w:left="0"/>
        <w:jc w:val="both"/>
      </w:pPr>
      <w:r>
        <w:rPr>
          <w:rFonts w:ascii="Times New Roman"/>
          <w:b w:val="false"/>
          <w:i w:val="false"/>
          <w:color w:val="000000"/>
          <w:sz w:val="28"/>
        </w:rPr>
        <w:t>
      2) превышения допустимой температуры греющих газов в системе обогрева;</w:t>
      </w:r>
    </w:p>
    <w:bookmarkEnd w:id="1391"/>
    <w:bookmarkStart w:name="z1429" w:id="1392"/>
    <w:p>
      <w:pPr>
        <w:spacing w:after="0"/>
        <w:ind w:left="0"/>
        <w:jc w:val="both"/>
      </w:pPr>
      <w:r>
        <w:rPr>
          <w:rFonts w:ascii="Times New Roman"/>
          <w:b w:val="false"/>
          <w:i w:val="false"/>
          <w:color w:val="000000"/>
          <w:sz w:val="28"/>
        </w:rPr>
        <w:t>
      3) остановке конвейера.</w:t>
      </w:r>
    </w:p>
    <w:bookmarkEnd w:id="1392"/>
    <w:bookmarkStart w:name="z1430" w:id="1393"/>
    <w:p>
      <w:pPr>
        <w:spacing w:after="0"/>
        <w:ind w:left="0"/>
        <w:jc w:val="both"/>
      </w:pPr>
      <w:r>
        <w:rPr>
          <w:rFonts w:ascii="Times New Roman"/>
          <w:b w:val="false"/>
          <w:i w:val="false"/>
          <w:color w:val="000000"/>
          <w:sz w:val="28"/>
        </w:rPr>
        <w:t>
      979. Не допускается эксплуатация печей без резервного механизма ручного привода для выгрузки выпекаемых изделий в аварийных случаях.</w:t>
      </w:r>
    </w:p>
    <w:bookmarkEnd w:id="1393"/>
    <w:bookmarkStart w:name="z1431" w:id="1394"/>
    <w:p>
      <w:pPr>
        <w:spacing w:after="0"/>
        <w:ind w:left="0"/>
        <w:jc w:val="both"/>
      </w:pPr>
      <w:r>
        <w:rPr>
          <w:rFonts w:ascii="Times New Roman"/>
          <w:b w:val="false"/>
          <w:i w:val="false"/>
          <w:color w:val="000000"/>
          <w:sz w:val="28"/>
        </w:rPr>
        <w:t>
      980. Не допускается эксплуатация машин для чистки хлебопекарных форм и листов без устройств для сбора частиц и пыли, а также смазывающих устройств исключающих разбрызгивание жира.</w:t>
      </w:r>
    </w:p>
    <w:bookmarkEnd w:id="1394"/>
    <w:bookmarkStart w:name="z1432" w:id="1395"/>
    <w:p>
      <w:pPr>
        <w:spacing w:after="0"/>
        <w:ind w:left="0"/>
        <w:jc w:val="both"/>
      </w:pPr>
      <w:r>
        <w:rPr>
          <w:rFonts w:ascii="Times New Roman"/>
          <w:b w:val="false"/>
          <w:i w:val="false"/>
          <w:color w:val="000000"/>
          <w:sz w:val="28"/>
        </w:rPr>
        <w:t>
      Не допускается производить отжиг (прокаливание) форм в производственных печах. Прокаливание (отжиг) металлических форм и листов производится только в специально предназначенных для этого печах.</w:t>
      </w:r>
    </w:p>
    <w:bookmarkEnd w:id="1395"/>
    <w:bookmarkStart w:name="z1433" w:id="1396"/>
    <w:p>
      <w:pPr>
        <w:spacing w:after="0"/>
        <w:ind w:left="0"/>
        <w:jc w:val="left"/>
      </w:pPr>
      <w:r>
        <w:rPr>
          <w:rFonts w:ascii="Times New Roman"/>
          <w:b/>
          <w:i w:val="false"/>
          <w:color w:val="000000"/>
        </w:rPr>
        <w:t xml:space="preserve"> Глава 6. Порядок обеспечения пожарной безопасности при содержании технологических процессов</w:t>
      </w:r>
    </w:p>
    <w:bookmarkEnd w:id="1396"/>
    <w:bookmarkStart w:name="z1434" w:id="1397"/>
    <w:p>
      <w:pPr>
        <w:spacing w:after="0"/>
        <w:ind w:left="0"/>
        <w:jc w:val="both"/>
      </w:pPr>
      <w:r>
        <w:rPr>
          <w:rFonts w:ascii="Times New Roman"/>
          <w:b w:val="false"/>
          <w:i w:val="false"/>
          <w:color w:val="000000"/>
          <w:sz w:val="28"/>
        </w:rPr>
        <w:t>
      981. Не допускается эксплуатация шлюзовых затворов или групп затворов разгрузителей с внутрицехового пневматического транспорта без реле контроля скорости на концевых валиках (это требование не распространяется на шлюзовые затворы комплекта высокопроизводительного оборудования).</w:t>
      </w:r>
    </w:p>
    <w:bookmarkEnd w:id="1397"/>
    <w:bookmarkStart w:name="z1435" w:id="1398"/>
    <w:p>
      <w:pPr>
        <w:spacing w:after="0"/>
        <w:ind w:left="0"/>
        <w:jc w:val="both"/>
      </w:pPr>
      <w:r>
        <w:rPr>
          <w:rFonts w:ascii="Times New Roman"/>
          <w:b w:val="false"/>
          <w:i w:val="false"/>
          <w:color w:val="000000"/>
          <w:sz w:val="28"/>
        </w:rPr>
        <w:t>
      982. В силосах и бункерах зерновых элеваторов не допускается хранение не зерновых продуктов (шротов, жмыхов, гранулированной травяной муки).</w:t>
      </w:r>
    </w:p>
    <w:bookmarkEnd w:id="1398"/>
    <w:bookmarkStart w:name="z1436" w:id="1399"/>
    <w:p>
      <w:pPr>
        <w:spacing w:after="0"/>
        <w:ind w:left="0"/>
        <w:jc w:val="both"/>
      </w:pPr>
      <w:r>
        <w:rPr>
          <w:rFonts w:ascii="Times New Roman"/>
          <w:b w:val="false"/>
          <w:i w:val="false"/>
          <w:color w:val="000000"/>
          <w:sz w:val="28"/>
        </w:rPr>
        <w:t>
      983. Кукуруза в зерне сушится только в шахтных прямоточных сушилках, установленных вне здания.</w:t>
      </w:r>
    </w:p>
    <w:bookmarkEnd w:id="1399"/>
    <w:bookmarkStart w:name="z1437" w:id="1400"/>
    <w:p>
      <w:pPr>
        <w:spacing w:after="0"/>
        <w:ind w:left="0"/>
        <w:jc w:val="both"/>
      </w:pPr>
      <w:r>
        <w:rPr>
          <w:rFonts w:ascii="Times New Roman"/>
          <w:b w:val="false"/>
          <w:i w:val="false"/>
          <w:color w:val="000000"/>
          <w:sz w:val="28"/>
        </w:rPr>
        <w:t>
      984. Не допускается хранение рисовой, просяной, гречневой лузги на открытых площадках и под навесом вне складов бункерного типа с превышением 2-х суточной вместимости работы крупозавода.</w:t>
      </w:r>
    </w:p>
    <w:bookmarkEnd w:id="1400"/>
    <w:bookmarkStart w:name="z1438" w:id="1401"/>
    <w:p>
      <w:pPr>
        <w:spacing w:after="0"/>
        <w:ind w:left="0"/>
        <w:jc w:val="both"/>
      </w:pPr>
      <w:r>
        <w:rPr>
          <w:rFonts w:ascii="Times New Roman"/>
          <w:b w:val="false"/>
          <w:i w:val="false"/>
          <w:color w:val="000000"/>
          <w:sz w:val="28"/>
        </w:rPr>
        <w:t>
      985. Не допускается загрузка шротов с запахом бензина.</w:t>
      </w:r>
    </w:p>
    <w:bookmarkEnd w:id="1401"/>
    <w:bookmarkStart w:name="z1439" w:id="1402"/>
    <w:p>
      <w:pPr>
        <w:spacing w:after="0"/>
        <w:ind w:left="0"/>
        <w:jc w:val="both"/>
      </w:pPr>
      <w:r>
        <w:rPr>
          <w:rFonts w:ascii="Times New Roman"/>
          <w:b w:val="false"/>
          <w:i w:val="false"/>
          <w:color w:val="000000"/>
          <w:sz w:val="28"/>
        </w:rPr>
        <w:t>
      986. Не допускается эксплуатация силосов с хранением зерна, жмыха и шротов, без установок дистанционного ежесуточного контроля температуры (стационарными системами термометрии).</w:t>
      </w:r>
    </w:p>
    <w:bookmarkEnd w:id="1402"/>
    <w:bookmarkStart w:name="z1440" w:id="1403"/>
    <w:p>
      <w:pPr>
        <w:spacing w:after="0"/>
        <w:ind w:left="0"/>
        <w:jc w:val="both"/>
      </w:pPr>
      <w:r>
        <w:rPr>
          <w:rFonts w:ascii="Times New Roman"/>
          <w:b w:val="false"/>
          <w:i w:val="false"/>
          <w:color w:val="000000"/>
          <w:sz w:val="28"/>
        </w:rPr>
        <w:t xml:space="preserve">
      987. Во избежание пылевыделения не допускается использование самотечного и механического транспорта и пневмотранспорта (нории, цепные транспортеры, ленточные и безроликовые конвейеры) для транспортировки отходов производства без закрытых кожухов. </w:t>
      </w:r>
    </w:p>
    <w:bookmarkEnd w:id="1403"/>
    <w:bookmarkStart w:name="z1441" w:id="1404"/>
    <w:p>
      <w:pPr>
        <w:spacing w:after="0"/>
        <w:ind w:left="0"/>
        <w:jc w:val="both"/>
      </w:pPr>
      <w:r>
        <w:rPr>
          <w:rFonts w:ascii="Times New Roman"/>
          <w:b w:val="false"/>
          <w:i w:val="false"/>
          <w:color w:val="000000"/>
          <w:sz w:val="28"/>
        </w:rPr>
        <w:t>
      988. В пожароопасных помещениях категории В1-В4 не допускается устройство выбоя отходов производства в тару.</w:t>
      </w:r>
    </w:p>
    <w:bookmarkEnd w:id="1404"/>
    <w:bookmarkStart w:name="z1442" w:id="1405"/>
    <w:p>
      <w:pPr>
        <w:spacing w:after="0"/>
        <w:ind w:left="0"/>
        <w:jc w:val="left"/>
      </w:pPr>
      <w:r>
        <w:rPr>
          <w:rFonts w:ascii="Times New Roman"/>
          <w:b/>
          <w:i w:val="false"/>
          <w:color w:val="000000"/>
        </w:rPr>
        <w:t xml:space="preserve"> Глава 7. Порядок обеспечения пожарной безопасности при проведении посевной, уборки зерновых и заготовки кормов</w:t>
      </w:r>
    </w:p>
    <w:bookmarkEnd w:id="1405"/>
    <w:bookmarkStart w:name="z1443" w:id="1406"/>
    <w:p>
      <w:pPr>
        <w:spacing w:after="0"/>
        <w:ind w:left="0"/>
        <w:jc w:val="both"/>
      </w:pPr>
      <w:r>
        <w:rPr>
          <w:rFonts w:ascii="Times New Roman"/>
          <w:b w:val="false"/>
          <w:i w:val="false"/>
          <w:color w:val="000000"/>
          <w:sz w:val="28"/>
        </w:rPr>
        <w:t>
      989. До начала посевной компании и уборки урожая все задействованные в ней лица проходят противопожарный инструктаж, а уборочные агрегаты и автомобили оснащаются не менее чем двумя огнетушителями по 5 литров каждый, оборудуются исправными искрогасителями, регулируется их системы питания, зажигания и смазки.</w:t>
      </w:r>
    </w:p>
    <w:bookmarkEnd w:id="1406"/>
    <w:bookmarkStart w:name="z1444" w:id="1407"/>
    <w:p>
      <w:pPr>
        <w:spacing w:after="0"/>
        <w:ind w:left="0"/>
        <w:jc w:val="both"/>
      </w:pPr>
      <w:r>
        <w:rPr>
          <w:rFonts w:ascii="Times New Roman"/>
          <w:b w:val="false"/>
          <w:i w:val="false"/>
          <w:color w:val="000000"/>
          <w:sz w:val="28"/>
        </w:rPr>
        <w:t>
      990. Перед созреванием колосовых хлебные поля в местах их прилегания к лесным массивам, степной полосе, автомобильным и железным дорогам обкашиваются и опахиваются полосой шириной не менее 4 м.</w:t>
      </w:r>
    </w:p>
    <w:bookmarkEnd w:id="1407"/>
    <w:bookmarkStart w:name="z1445" w:id="1408"/>
    <w:p>
      <w:pPr>
        <w:spacing w:after="0"/>
        <w:ind w:left="0"/>
        <w:jc w:val="both"/>
      </w:pPr>
      <w:r>
        <w:rPr>
          <w:rFonts w:ascii="Times New Roman"/>
          <w:b w:val="false"/>
          <w:i w:val="false"/>
          <w:color w:val="000000"/>
          <w:sz w:val="28"/>
        </w:rPr>
        <w:t>
      991. Уборка зерновых начинается с разбивки хлебных массивов на участки площадью не более 50 га. Между участками выполняются прокосы шириной не менее 8 м. Скошенный хлеб с прокосов немедленно убирается. Посредине прокосов выполняется пропашка шириной не менее 4 м.</w:t>
      </w:r>
    </w:p>
    <w:bookmarkEnd w:id="1408"/>
    <w:bookmarkStart w:name="z1446" w:id="1409"/>
    <w:p>
      <w:pPr>
        <w:spacing w:after="0"/>
        <w:ind w:left="0"/>
        <w:jc w:val="both"/>
      </w:pPr>
      <w:r>
        <w:rPr>
          <w:rFonts w:ascii="Times New Roman"/>
          <w:b w:val="false"/>
          <w:i w:val="false"/>
          <w:color w:val="000000"/>
          <w:sz w:val="28"/>
        </w:rPr>
        <w:t>
      992. Не допускается размещение временных полевых станов ближе 100 м от хлебных массивов и токов. Площадки полевых станов, зерновых токов опахиваются полосой шириной не менее 4 м. В непосредственной близости от убираемых хлебных массивов площадью более 25 гектар (далее – га) устанавливается трактор с плугом для опашки зоны горения в случае пожара.</w:t>
      </w:r>
    </w:p>
    <w:bookmarkEnd w:id="1409"/>
    <w:bookmarkStart w:name="z1447" w:id="1410"/>
    <w:p>
      <w:pPr>
        <w:spacing w:after="0"/>
        <w:ind w:left="0"/>
        <w:jc w:val="both"/>
      </w:pPr>
      <w:r>
        <w:rPr>
          <w:rFonts w:ascii="Times New Roman"/>
          <w:b w:val="false"/>
          <w:i w:val="false"/>
          <w:color w:val="000000"/>
          <w:sz w:val="28"/>
        </w:rPr>
        <w:t>
      993. Перед проведением сенокоса сельскохозяйственные угодья и пастбища по периметру опахиваются минерализованной полосой шириной не менее 4 м.</w:t>
      </w:r>
    </w:p>
    <w:bookmarkEnd w:id="1410"/>
    <w:bookmarkStart w:name="z1448" w:id="1411"/>
    <w:p>
      <w:pPr>
        <w:spacing w:after="0"/>
        <w:ind w:left="0"/>
        <w:jc w:val="both"/>
      </w:pPr>
      <w:r>
        <w:rPr>
          <w:rFonts w:ascii="Times New Roman"/>
          <w:b w:val="false"/>
          <w:i w:val="false"/>
          <w:color w:val="000000"/>
          <w:sz w:val="28"/>
        </w:rPr>
        <w:t>
      При проведении сенокоса на сельскохозяйственных угодьях и пастбищах лицами, проводящими скос травянистой растительности, для предотвращения возгораний травянистой растительности рекомендуется использовать трактор с плугом для опашки зоны горения в случае пожара, средства пожаротушения из расчета – одна приспособленная техника или прицепная емкость не менее 5 м3, огнетушители, лопаты, хлопушки.</w:t>
      </w:r>
    </w:p>
    <w:bookmarkEnd w:id="1411"/>
    <w:bookmarkStart w:name="z1449" w:id="1412"/>
    <w:p>
      <w:pPr>
        <w:spacing w:after="0"/>
        <w:ind w:left="0"/>
        <w:jc w:val="both"/>
      </w:pPr>
      <w:r>
        <w:rPr>
          <w:rFonts w:ascii="Times New Roman"/>
          <w:b w:val="false"/>
          <w:i w:val="false"/>
          <w:color w:val="000000"/>
          <w:sz w:val="28"/>
        </w:rPr>
        <w:t>
      994. Не допускаются хранение и заправка нефтепродуктами автотракторной техники в полевых условиях вне специальных площадок, очищенных от сухой травы, горючего мусора и опаханных полосой шириной не менее 4 м, или на пахоте на расстоянии 100 м от токов, стогов сена и соломы, хлебных массивов и не менее 50 м от зданий и строений.</w:t>
      </w:r>
    </w:p>
    <w:bookmarkEnd w:id="1412"/>
    <w:bookmarkStart w:name="z1450" w:id="1413"/>
    <w:p>
      <w:pPr>
        <w:spacing w:after="0"/>
        <w:ind w:left="0"/>
        <w:jc w:val="both"/>
      </w:pPr>
      <w:r>
        <w:rPr>
          <w:rFonts w:ascii="Times New Roman"/>
          <w:b w:val="false"/>
          <w:i w:val="false"/>
          <w:color w:val="000000"/>
          <w:sz w:val="28"/>
        </w:rPr>
        <w:t>
      Не допускаются хранение и перевозка легковоспламеняющихся веществ в кабине и кузове сельскохозяйственной техники.</w:t>
      </w:r>
    </w:p>
    <w:bookmarkEnd w:id="1413"/>
    <w:bookmarkStart w:name="z1451" w:id="1414"/>
    <w:p>
      <w:pPr>
        <w:spacing w:after="0"/>
        <w:ind w:left="0"/>
        <w:jc w:val="both"/>
      </w:pPr>
      <w:r>
        <w:rPr>
          <w:rFonts w:ascii="Times New Roman"/>
          <w:b w:val="false"/>
          <w:i w:val="false"/>
          <w:color w:val="000000"/>
          <w:sz w:val="28"/>
        </w:rPr>
        <w:t>
      Моторный отсек, части узлов и агрегатов сельскохозяйственной техники содержатся в чистоте, подтеки горючих жидкостей устраняются незамедлительно.</w:t>
      </w:r>
    </w:p>
    <w:bookmarkEnd w:id="1414"/>
    <w:bookmarkStart w:name="z1452" w:id="1415"/>
    <w:p>
      <w:pPr>
        <w:spacing w:after="0"/>
        <w:ind w:left="0"/>
        <w:jc w:val="both"/>
      </w:pPr>
      <w:r>
        <w:rPr>
          <w:rFonts w:ascii="Times New Roman"/>
          <w:b w:val="false"/>
          <w:i w:val="false"/>
          <w:color w:val="000000"/>
          <w:sz w:val="28"/>
        </w:rPr>
        <w:t>
      995. В период посевной компании и уборки зерновых культур и заготовки кормов не допускается:</w:t>
      </w:r>
    </w:p>
    <w:bookmarkEnd w:id="1415"/>
    <w:bookmarkStart w:name="z1453" w:id="1416"/>
    <w:p>
      <w:pPr>
        <w:spacing w:after="0"/>
        <w:ind w:left="0"/>
        <w:jc w:val="both"/>
      </w:pPr>
      <w:r>
        <w:rPr>
          <w:rFonts w:ascii="Times New Roman"/>
          <w:b w:val="false"/>
          <w:i w:val="false"/>
          <w:color w:val="000000"/>
          <w:sz w:val="28"/>
        </w:rPr>
        <w:t>
      1) работа тракторов, самоходных шасси и автомобилей без капотов или с открытыми капотами;</w:t>
      </w:r>
    </w:p>
    <w:bookmarkEnd w:id="1416"/>
    <w:bookmarkStart w:name="z1454" w:id="1417"/>
    <w:p>
      <w:pPr>
        <w:spacing w:after="0"/>
        <w:ind w:left="0"/>
        <w:jc w:val="both"/>
      </w:pPr>
      <w:r>
        <w:rPr>
          <w:rFonts w:ascii="Times New Roman"/>
          <w:b w:val="false"/>
          <w:i w:val="false"/>
          <w:color w:val="000000"/>
          <w:sz w:val="28"/>
        </w:rPr>
        <w:t>
      2) применение паяльных ламп для выжигания пыли в радиаторах двигателей;</w:t>
      </w:r>
    </w:p>
    <w:bookmarkEnd w:id="1417"/>
    <w:bookmarkStart w:name="z1455" w:id="1418"/>
    <w:p>
      <w:pPr>
        <w:spacing w:after="0"/>
        <w:ind w:left="0"/>
        <w:jc w:val="both"/>
      </w:pPr>
      <w:r>
        <w:rPr>
          <w:rFonts w:ascii="Times New Roman"/>
          <w:b w:val="false"/>
          <w:i w:val="false"/>
          <w:color w:val="000000"/>
          <w:sz w:val="28"/>
        </w:rPr>
        <w:t>
      3) заправка автомашин в ночное время в полевых условиях;</w:t>
      </w:r>
    </w:p>
    <w:bookmarkEnd w:id="1418"/>
    <w:bookmarkStart w:name="z1456" w:id="1419"/>
    <w:p>
      <w:pPr>
        <w:spacing w:after="0"/>
        <w:ind w:left="0"/>
        <w:jc w:val="both"/>
      </w:pPr>
      <w:r>
        <w:rPr>
          <w:rFonts w:ascii="Times New Roman"/>
          <w:b w:val="false"/>
          <w:i w:val="false"/>
          <w:color w:val="000000"/>
          <w:sz w:val="28"/>
        </w:rPr>
        <w:t>
      4) проверка наличия топлива в баке или цистерне с помощью зажженной спички или другим открытым огнем;</w:t>
      </w:r>
    </w:p>
    <w:bookmarkEnd w:id="1419"/>
    <w:bookmarkStart w:name="z1457" w:id="1420"/>
    <w:p>
      <w:pPr>
        <w:spacing w:after="0"/>
        <w:ind w:left="0"/>
        <w:jc w:val="both"/>
      </w:pPr>
      <w:r>
        <w:rPr>
          <w:rFonts w:ascii="Times New Roman"/>
          <w:b w:val="false"/>
          <w:i w:val="false"/>
          <w:color w:val="000000"/>
          <w:sz w:val="28"/>
        </w:rPr>
        <w:t>
      5) работа сельскохозяйственной техники (автомашин, комбайнов, тракторов и другой задействованной техники) без исправных искрогасителей.</w:t>
      </w:r>
    </w:p>
    <w:bookmarkEnd w:id="1420"/>
    <w:bookmarkStart w:name="z1458" w:id="1421"/>
    <w:p>
      <w:pPr>
        <w:spacing w:after="0"/>
        <w:ind w:left="0"/>
        <w:jc w:val="both"/>
      </w:pPr>
      <w:r>
        <w:rPr>
          <w:rFonts w:ascii="Times New Roman"/>
          <w:b w:val="false"/>
          <w:i w:val="false"/>
          <w:color w:val="000000"/>
          <w:sz w:val="28"/>
        </w:rPr>
        <w:t>
      996. В период высокого класса пожарной опасности в пожароопасном периоде на всех категорий земли независимо от их принадлежности и формы собственности (сельскохозяйственные поля, пастбищные угодья), не допускается:</w:t>
      </w:r>
    </w:p>
    <w:bookmarkEnd w:id="1421"/>
    <w:bookmarkStart w:name="z1459" w:id="1422"/>
    <w:p>
      <w:pPr>
        <w:spacing w:after="0"/>
        <w:ind w:left="0"/>
        <w:jc w:val="both"/>
      </w:pPr>
      <w:r>
        <w:rPr>
          <w:rFonts w:ascii="Times New Roman"/>
          <w:b w:val="false"/>
          <w:i w:val="false"/>
          <w:color w:val="000000"/>
          <w:sz w:val="28"/>
        </w:rPr>
        <w:t>
      1) отжиг сухой травянистой растительности и пожниевых остатков на корню;</w:t>
      </w:r>
    </w:p>
    <w:bookmarkEnd w:id="1422"/>
    <w:bookmarkStart w:name="z1460" w:id="1423"/>
    <w:p>
      <w:pPr>
        <w:spacing w:after="0"/>
        <w:ind w:left="0"/>
        <w:jc w:val="both"/>
      </w:pPr>
      <w:r>
        <w:rPr>
          <w:rFonts w:ascii="Times New Roman"/>
          <w:b w:val="false"/>
          <w:i w:val="false"/>
          <w:color w:val="000000"/>
          <w:sz w:val="28"/>
        </w:rPr>
        <w:t>
      2) проведение сельскохозяйственных палов на землях сельскохозяйственного назначения.</w:t>
      </w:r>
    </w:p>
    <w:bookmarkEnd w:id="1423"/>
    <w:bookmarkStart w:name="z1461" w:id="1424"/>
    <w:p>
      <w:pPr>
        <w:spacing w:after="0"/>
        <w:ind w:left="0"/>
        <w:jc w:val="both"/>
      </w:pPr>
      <w:r>
        <w:rPr>
          <w:rFonts w:ascii="Times New Roman"/>
          <w:b w:val="false"/>
          <w:i w:val="false"/>
          <w:color w:val="000000"/>
          <w:sz w:val="28"/>
        </w:rPr>
        <w:t>
      Выкашивание тростника и сухой растительности допускается лишь в случаях хозяйственной и производственной необходимости и целях снижения опасности возникновения пожаров.</w:t>
      </w:r>
    </w:p>
    <w:bookmarkEnd w:id="1424"/>
    <w:bookmarkStart w:name="z1462" w:id="1425"/>
    <w:p>
      <w:pPr>
        <w:spacing w:after="0"/>
        <w:ind w:left="0"/>
        <w:jc w:val="both"/>
      </w:pPr>
      <w:r>
        <w:rPr>
          <w:rFonts w:ascii="Times New Roman"/>
          <w:b w:val="false"/>
          <w:i w:val="false"/>
          <w:color w:val="000000"/>
          <w:sz w:val="28"/>
        </w:rPr>
        <w:t>
      997. Работы по отжигу травяной растительности, пожниевых остатков, соломы на сельскохозяйственных полях и пастбищных угодьях, а также порубочных остатков на территориях лесостепных массивов руководителями сельскохозяйственных предприятий (хозяйств), физическими лицами, индивидуальными предпринимателями и лесовладельцами (далее – сельскохозяйственный пал) проводятся перед наступлением или по окончанию пожароопасного периода с соблюдением следующих мер пожарной безопасности:</w:t>
      </w:r>
    </w:p>
    <w:bookmarkEnd w:id="1425"/>
    <w:bookmarkStart w:name="z1463" w:id="1426"/>
    <w:p>
      <w:pPr>
        <w:spacing w:after="0"/>
        <w:ind w:left="0"/>
        <w:jc w:val="both"/>
      </w:pPr>
      <w:r>
        <w:rPr>
          <w:rFonts w:ascii="Times New Roman"/>
          <w:b w:val="false"/>
          <w:i w:val="false"/>
          <w:color w:val="000000"/>
          <w:sz w:val="28"/>
        </w:rPr>
        <w:t>
      1) перед началом проведения сельскохозяйственного пала организовывается инструктаж своих работников, а также участников данного мероприятия о соблюдении требований пожарной безопасности, о способах тушения пожаров;</w:t>
      </w:r>
    </w:p>
    <w:bookmarkEnd w:id="1426"/>
    <w:bookmarkStart w:name="z1464" w:id="1427"/>
    <w:p>
      <w:pPr>
        <w:spacing w:after="0"/>
        <w:ind w:left="0"/>
        <w:jc w:val="both"/>
      </w:pPr>
      <w:r>
        <w:rPr>
          <w:rFonts w:ascii="Times New Roman"/>
          <w:b w:val="false"/>
          <w:i w:val="false"/>
          <w:color w:val="000000"/>
          <w:sz w:val="28"/>
        </w:rPr>
        <w:t>
      2) на время проведения сельскохозяйственного пала назначаются ответственные лица;</w:t>
      </w:r>
    </w:p>
    <w:bookmarkEnd w:id="1427"/>
    <w:bookmarkStart w:name="z1465" w:id="1428"/>
    <w:p>
      <w:pPr>
        <w:spacing w:after="0"/>
        <w:ind w:left="0"/>
        <w:jc w:val="both"/>
      </w:pPr>
      <w:r>
        <w:rPr>
          <w:rFonts w:ascii="Times New Roman"/>
          <w:b w:val="false"/>
          <w:i w:val="false"/>
          <w:color w:val="000000"/>
          <w:sz w:val="28"/>
        </w:rPr>
        <w:t>
      3) на местах проведения сельскохозяйственных палов выставляются патрульные посты, оборудованные средствами пожаротушения из расчета – одна пожарная автоцистерна или приспособленная техника, один трактор с плугом, огнетушители, лопаты;</w:t>
      </w:r>
    </w:p>
    <w:bookmarkEnd w:id="1428"/>
    <w:bookmarkStart w:name="z1466" w:id="1429"/>
    <w:p>
      <w:pPr>
        <w:spacing w:after="0"/>
        <w:ind w:left="0"/>
        <w:jc w:val="both"/>
      </w:pPr>
      <w:r>
        <w:rPr>
          <w:rFonts w:ascii="Times New Roman"/>
          <w:b w:val="false"/>
          <w:i w:val="false"/>
          <w:color w:val="000000"/>
          <w:sz w:val="28"/>
        </w:rPr>
        <w:t>
      4) перед проведением, территорию сельскохозяйственных палов опахивают полосой шириной не менее 8 м и делят на участки площадью не более 25 га;</w:t>
      </w:r>
    </w:p>
    <w:bookmarkEnd w:id="1429"/>
    <w:bookmarkStart w:name="z1467" w:id="1430"/>
    <w:p>
      <w:pPr>
        <w:spacing w:after="0"/>
        <w:ind w:left="0"/>
        <w:jc w:val="both"/>
      </w:pPr>
      <w:r>
        <w:rPr>
          <w:rFonts w:ascii="Times New Roman"/>
          <w:b w:val="false"/>
          <w:i w:val="false"/>
          <w:color w:val="000000"/>
          <w:sz w:val="28"/>
        </w:rPr>
        <w:t>
      5) лесные массивы, лесные колки, полезащитные полосы и озеленительные насаждения, прилегающие к сжигаемым участкам, опахиваются на ширину не менее 8 м;</w:t>
      </w:r>
    </w:p>
    <w:bookmarkEnd w:id="1430"/>
    <w:bookmarkStart w:name="z1468" w:id="1431"/>
    <w:p>
      <w:pPr>
        <w:spacing w:after="0"/>
        <w:ind w:left="0"/>
        <w:jc w:val="both"/>
      </w:pPr>
      <w:r>
        <w:rPr>
          <w:rFonts w:ascii="Times New Roman"/>
          <w:b w:val="false"/>
          <w:i w:val="false"/>
          <w:color w:val="000000"/>
          <w:sz w:val="28"/>
        </w:rPr>
        <w:t>
      6) сельскохозяйственные палы проводятся при силе ветра не более 3 валлов (5 м в секунду), на опаханных участках под контролем ответственных лиц и рабочих;</w:t>
      </w:r>
    </w:p>
    <w:bookmarkEnd w:id="1431"/>
    <w:bookmarkStart w:name="z1469" w:id="1432"/>
    <w:p>
      <w:pPr>
        <w:spacing w:after="0"/>
        <w:ind w:left="0"/>
        <w:jc w:val="both"/>
      </w:pPr>
      <w:r>
        <w:rPr>
          <w:rFonts w:ascii="Times New Roman"/>
          <w:b w:val="false"/>
          <w:i w:val="false"/>
          <w:color w:val="000000"/>
          <w:sz w:val="28"/>
        </w:rPr>
        <w:t>
      7) в целях исключения быстрого распространения огня сельскохозяйственный пал начинается с наветренной стороны;</w:t>
      </w:r>
    </w:p>
    <w:bookmarkEnd w:id="1432"/>
    <w:bookmarkStart w:name="z1470" w:id="1433"/>
    <w:p>
      <w:pPr>
        <w:spacing w:after="0"/>
        <w:ind w:left="0"/>
        <w:jc w:val="both"/>
      </w:pPr>
      <w:r>
        <w:rPr>
          <w:rFonts w:ascii="Times New Roman"/>
          <w:b w:val="false"/>
          <w:i w:val="false"/>
          <w:color w:val="000000"/>
          <w:sz w:val="28"/>
        </w:rPr>
        <w:t>
      8) по окончании сельскохозяйственного пала обеспечивается тщательное обследование периметра выжженной территории, выявление и ликвидация всех мест тления и очагов горения, выставление охраны в течение 3 часов для предотвращения возможного возобновления горения.</w:t>
      </w:r>
    </w:p>
    <w:bookmarkEnd w:id="1433"/>
    <w:bookmarkStart w:name="z1471" w:id="1434"/>
    <w:p>
      <w:pPr>
        <w:spacing w:after="0"/>
        <w:ind w:left="0"/>
        <w:jc w:val="left"/>
      </w:pPr>
      <w:r>
        <w:rPr>
          <w:rFonts w:ascii="Times New Roman"/>
          <w:b/>
          <w:i w:val="false"/>
          <w:color w:val="000000"/>
        </w:rPr>
        <w:t xml:space="preserve"> Глава 8. Порядок обеспечения пожарной безопасности при приготовлении и хранения витаминной травяной муки</w:t>
      </w:r>
    </w:p>
    <w:bookmarkEnd w:id="1434"/>
    <w:bookmarkStart w:name="z1472" w:id="1435"/>
    <w:p>
      <w:pPr>
        <w:spacing w:after="0"/>
        <w:ind w:left="0"/>
        <w:jc w:val="both"/>
      </w:pPr>
      <w:r>
        <w:rPr>
          <w:rFonts w:ascii="Times New Roman"/>
          <w:b w:val="false"/>
          <w:i w:val="false"/>
          <w:color w:val="000000"/>
          <w:sz w:val="28"/>
        </w:rPr>
        <w:t>
      998.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w:t>
      </w:r>
    </w:p>
    <w:bookmarkEnd w:id="1435"/>
    <w:bookmarkStart w:name="z1473" w:id="1436"/>
    <w:p>
      <w:pPr>
        <w:spacing w:after="0"/>
        <w:ind w:left="0"/>
        <w:jc w:val="both"/>
      </w:pPr>
      <w:r>
        <w:rPr>
          <w:rFonts w:ascii="Times New Roman"/>
          <w:b w:val="false"/>
          <w:i w:val="false"/>
          <w:color w:val="000000"/>
          <w:sz w:val="28"/>
        </w:rPr>
        <w:t>
      999. Не допускается размещение пунктов приготовления травяной муки на расстоянии менее 50 м до зданий, сооружений и цистерн с горюче-смазочными материалами, а до открытых складов грубых кормов менее 150 м.</w:t>
      </w:r>
    </w:p>
    <w:bookmarkEnd w:id="1436"/>
    <w:bookmarkStart w:name="z1474" w:id="1437"/>
    <w:p>
      <w:pPr>
        <w:spacing w:after="0"/>
        <w:ind w:left="0"/>
        <w:jc w:val="both"/>
      </w:pPr>
      <w:r>
        <w:rPr>
          <w:rFonts w:ascii="Times New Roman"/>
          <w:b w:val="false"/>
          <w:i w:val="false"/>
          <w:color w:val="000000"/>
          <w:sz w:val="28"/>
        </w:rPr>
        <w:t>
      1000. Расходный топливный бак устанавливается вне помещения агрегата. Топливопроводы оборудуются не менее чем двумя вентилями (один – агрегата, второй – у топливного бака).</w:t>
      </w:r>
    </w:p>
    <w:bookmarkEnd w:id="1437"/>
    <w:bookmarkStart w:name="z1475" w:id="1438"/>
    <w:p>
      <w:pPr>
        <w:spacing w:after="0"/>
        <w:ind w:left="0"/>
        <w:jc w:val="both"/>
      </w:pPr>
      <w:r>
        <w:rPr>
          <w:rFonts w:ascii="Times New Roman"/>
          <w:b w:val="false"/>
          <w:i w:val="false"/>
          <w:color w:val="000000"/>
          <w:sz w:val="28"/>
        </w:rPr>
        <w:t>
      1001. Электрооборудование и электропроводку агрегатов и помещений (площадок), где они установлены, выполняют как для пожароопасных зон класса II-IIа по ПУЭ.</w:t>
      </w:r>
    </w:p>
    <w:bookmarkEnd w:id="1438"/>
    <w:bookmarkStart w:name="z1476" w:id="1439"/>
    <w:p>
      <w:pPr>
        <w:spacing w:after="0"/>
        <w:ind w:left="0"/>
        <w:jc w:val="both"/>
      </w:pPr>
      <w:r>
        <w:rPr>
          <w:rFonts w:ascii="Times New Roman"/>
          <w:b w:val="false"/>
          <w:i w:val="false"/>
          <w:color w:val="000000"/>
          <w:sz w:val="28"/>
        </w:rPr>
        <w:t>
      1002. Приготовленная и затаренная в мешки мука выдерживается под навесом не менее 48 часов для снижения ее температуры.</w:t>
      </w:r>
    </w:p>
    <w:bookmarkEnd w:id="1439"/>
    <w:bookmarkStart w:name="z1477" w:id="1440"/>
    <w:p>
      <w:pPr>
        <w:spacing w:after="0"/>
        <w:ind w:left="0"/>
        <w:jc w:val="both"/>
      </w:pPr>
      <w:r>
        <w:rPr>
          <w:rFonts w:ascii="Times New Roman"/>
          <w:b w:val="false"/>
          <w:i w:val="false"/>
          <w:color w:val="000000"/>
          <w:sz w:val="28"/>
        </w:rPr>
        <w:t>
      1003. Не допускается хранение муки навалом, совместное хранение муки с другими веществами и материалами, а также в зданиях, сооружениях и помещениях выполненных из горючих материалов. Хранение осуществляется в отдельно стоящем складе или отсеке, с оборудованием помещения системой вентиляции и исключением попадания влаги в помещение.</w:t>
      </w:r>
    </w:p>
    <w:bookmarkEnd w:id="1440"/>
    <w:bookmarkStart w:name="z1478" w:id="1441"/>
    <w:p>
      <w:pPr>
        <w:spacing w:after="0"/>
        <w:ind w:left="0"/>
        <w:jc w:val="both"/>
      </w:pPr>
      <w:r>
        <w:rPr>
          <w:rFonts w:ascii="Times New Roman"/>
          <w:b w:val="false"/>
          <w:i w:val="false"/>
          <w:color w:val="000000"/>
          <w:sz w:val="28"/>
        </w:rPr>
        <w:t>
      1004. Мешки с мукой складываются в штабеля высотой не более 2 м по два мешка в ряду. Проходы между рядами выполняются шириной не менее 1 м, а вдоль стен – 0,8 м.</w:t>
      </w:r>
    </w:p>
    <w:bookmarkEnd w:id="1441"/>
    <w:bookmarkStart w:name="z1479" w:id="1442"/>
    <w:p>
      <w:pPr>
        <w:spacing w:after="0"/>
        <w:ind w:left="0"/>
        <w:jc w:val="left"/>
      </w:pPr>
      <w:r>
        <w:rPr>
          <w:rFonts w:ascii="Times New Roman"/>
          <w:b/>
          <w:i w:val="false"/>
          <w:color w:val="000000"/>
        </w:rPr>
        <w:t xml:space="preserve"> Глава 9. Порядок обеспечения пожарной безопасности при первичной обработке льна, конопли и других технических культур</w:t>
      </w:r>
    </w:p>
    <w:bookmarkEnd w:id="1442"/>
    <w:bookmarkStart w:name="z1480" w:id="1443"/>
    <w:p>
      <w:pPr>
        <w:spacing w:after="0"/>
        <w:ind w:left="0"/>
        <w:jc w:val="both"/>
      </w:pPr>
      <w:r>
        <w:rPr>
          <w:rFonts w:ascii="Times New Roman"/>
          <w:b w:val="false"/>
          <w:i w:val="false"/>
          <w:color w:val="000000"/>
          <w:sz w:val="28"/>
        </w:rPr>
        <w:t>
      1005. Помещения для обработки льна, конопли и других технических культур (далее – льна) изолируются от машинного отделения.</w:t>
      </w:r>
    </w:p>
    <w:bookmarkEnd w:id="1443"/>
    <w:bookmarkStart w:name="z1481" w:id="1444"/>
    <w:p>
      <w:pPr>
        <w:spacing w:after="0"/>
        <w:ind w:left="0"/>
        <w:jc w:val="both"/>
      </w:pPr>
      <w:r>
        <w:rPr>
          <w:rFonts w:ascii="Times New Roman"/>
          <w:b w:val="false"/>
          <w:i w:val="false"/>
          <w:color w:val="000000"/>
          <w:sz w:val="28"/>
        </w:rPr>
        <w:t>
      1006. Не допускается эксплуатация двигателей внутреннего сгорания машинного отделения без искрогасителей на выпускных трубах, а также без устройства противопожарной разделки на выводе труб через горючие конструкции стен помещений машинного отделения.</w:t>
      </w:r>
    </w:p>
    <w:bookmarkEnd w:id="1444"/>
    <w:bookmarkStart w:name="z1482" w:id="1445"/>
    <w:p>
      <w:pPr>
        <w:spacing w:after="0"/>
        <w:ind w:left="0"/>
        <w:jc w:val="both"/>
      </w:pPr>
      <w:r>
        <w:rPr>
          <w:rFonts w:ascii="Times New Roman"/>
          <w:b w:val="false"/>
          <w:i w:val="false"/>
          <w:color w:val="000000"/>
          <w:sz w:val="28"/>
        </w:rPr>
        <w:t>
      1007. Хранение сырья льна (соломки, тресты) производится в стогах, шохах (под навесами), закрытых складах, а волокна и пакли – только в закрытых складах.</w:t>
      </w:r>
    </w:p>
    <w:bookmarkEnd w:id="1445"/>
    <w:bookmarkStart w:name="z1483" w:id="1446"/>
    <w:p>
      <w:pPr>
        <w:spacing w:after="0"/>
        <w:ind w:left="0"/>
        <w:jc w:val="both"/>
      </w:pPr>
      <w:r>
        <w:rPr>
          <w:rFonts w:ascii="Times New Roman"/>
          <w:b w:val="false"/>
          <w:i w:val="false"/>
          <w:color w:val="000000"/>
          <w:sz w:val="28"/>
        </w:rPr>
        <w:t>
      1008. При первичной обработке технических культур не допускается:</w:t>
      </w:r>
    </w:p>
    <w:bookmarkEnd w:id="1446"/>
    <w:bookmarkStart w:name="z1484" w:id="1447"/>
    <w:p>
      <w:pPr>
        <w:spacing w:after="0"/>
        <w:ind w:left="0"/>
        <w:jc w:val="both"/>
      </w:pPr>
      <w:r>
        <w:rPr>
          <w:rFonts w:ascii="Times New Roman"/>
          <w:b w:val="false"/>
          <w:i w:val="false"/>
          <w:color w:val="000000"/>
          <w:sz w:val="28"/>
        </w:rPr>
        <w:t>
      1) хранение и обмолот льна на территории ферм, ремонтных мастерских, гаражей;</w:t>
      </w:r>
    </w:p>
    <w:bookmarkEnd w:id="1447"/>
    <w:bookmarkStart w:name="z1485" w:id="1448"/>
    <w:p>
      <w:pPr>
        <w:spacing w:after="0"/>
        <w:ind w:left="0"/>
        <w:jc w:val="both"/>
      </w:pPr>
      <w:r>
        <w:rPr>
          <w:rFonts w:ascii="Times New Roman"/>
          <w:b w:val="false"/>
          <w:i w:val="false"/>
          <w:color w:val="000000"/>
          <w:sz w:val="28"/>
        </w:rPr>
        <w:t>
      2) въезд автомашин, тракторов в производственные помещения, склады готовой продукции и шохи. Остановка автомашин предусматривается на расстоянии не менее 5 м, а тракторов – не менее 10 м от указанных зданий, скирд и шох;</w:t>
      </w:r>
    </w:p>
    <w:bookmarkEnd w:id="1448"/>
    <w:bookmarkStart w:name="z1486" w:id="1449"/>
    <w:p>
      <w:pPr>
        <w:spacing w:after="0"/>
        <w:ind w:left="0"/>
        <w:jc w:val="both"/>
      </w:pPr>
      <w:r>
        <w:rPr>
          <w:rFonts w:ascii="Times New Roman"/>
          <w:b w:val="false"/>
          <w:i w:val="false"/>
          <w:color w:val="000000"/>
          <w:sz w:val="28"/>
        </w:rPr>
        <w:t>
      3) устройство печного отопления в мяльно-трепальном цехе.</w:t>
      </w:r>
    </w:p>
    <w:bookmarkEnd w:id="1449"/>
    <w:bookmarkStart w:name="z1487" w:id="1450"/>
    <w:p>
      <w:pPr>
        <w:spacing w:after="0"/>
        <w:ind w:left="0"/>
        <w:jc w:val="both"/>
      </w:pPr>
      <w:r>
        <w:rPr>
          <w:rFonts w:ascii="Times New Roman"/>
          <w:b w:val="false"/>
          <w:i w:val="false"/>
          <w:color w:val="000000"/>
          <w:sz w:val="28"/>
        </w:rPr>
        <w:t>
      1009. Не допускается въезд автомобилей, тракторов и самоходных машин на территорию пункта обработки льна, без исправных искрогасителей.</w:t>
      </w:r>
    </w:p>
    <w:bookmarkEnd w:id="1450"/>
    <w:bookmarkStart w:name="z1488" w:id="1451"/>
    <w:p>
      <w:pPr>
        <w:spacing w:after="0"/>
        <w:ind w:left="0"/>
        <w:jc w:val="both"/>
      </w:pPr>
      <w:r>
        <w:rPr>
          <w:rFonts w:ascii="Times New Roman"/>
          <w:b w:val="false"/>
          <w:i w:val="false"/>
          <w:color w:val="000000"/>
          <w:sz w:val="28"/>
        </w:rPr>
        <w:t>
      1010. Не допускается подъезд транспортных средств к скирдам (шохам) стороной по направлению выхода отработавших газов из выпускных систем двигателей.</w:t>
      </w:r>
    </w:p>
    <w:bookmarkEnd w:id="1451"/>
    <w:bookmarkStart w:name="z1489" w:id="1452"/>
    <w:p>
      <w:pPr>
        <w:spacing w:after="0"/>
        <w:ind w:left="0"/>
        <w:jc w:val="both"/>
      </w:pPr>
      <w:r>
        <w:rPr>
          <w:rFonts w:ascii="Times New Roman"/>
          <w:b w:val="false"/>
          <w:i w:val="false"/>
          <w:color w:val="000000"/>
          <w:sz w:val="28"/>
        </w:rPr>
        <w:t>
      1011. Не допускается размещение мест для курения на территории пункта обработки льна на расстоянии менее 30 м от производственных зданий и мест складирования готовой продукции.</w:t>
      </w:r>
    </w:p>
    <w:bookmarkEnd w:id="1452"/>
    <w:bookmarkStart w:name="z1490" w:id="1453"/>
    <w:p>
      <w:pPr>
        <w:spacing w:after="0"/>
        <w:ind w:left="0"/>
        <w:jc w:val="both"/>
      </w:pPr>
      <w:r>
        <w:rPr>
          <w:rFonts w:ascii="Times New Roman"/>
          <w:b w:val="false"/>
          <w:i w:val="false"/>
          <w:color w:val="000000"/>
          <w:sz w:val="28"/>
        </w:rPr>
        <w:t>
      1012. Не допускается естественная сушка тресты вне специально отведенных участках.</w:t>
      </w:r>
    </w:p>
    <w:bookmarkEnd w:id="1453"/>
    <w:bookmarkStart w:name="z1491" w:id="1454"/>
    <w:p>
      <w:pPr>
        <w:spacing w:after="0"/>
        <w:ind w:left="0"/>
        <w:jc w:val="both"/>
      </w:pPr>
      <w:r>
        <w:rPr>
          <w:rFonts w:ascii="Times New Roman"/>
          <w:b w:val="false"/>
          <w:i w:val="false"/>
          <w:color w:val="000000"/>
          <w:sz w:val="28"/>
        </w:rPr>
        <w:t>
      Искусственная сушка тресты производится только в специальных сушилках, ригах (овинах).</w:t>
      </w:r>
    </w:p>
    <w:bookmarkEnd w:id="1454"/>
    <w:bookmarkStart w:name="z1492" w:id="1455"/>
    <w:p>
      <w:pPr>
        <w:spacing w:after="0"/>
        <w:ind w:left="0"/>
        <w:jc w:val="both"/>
      </w:pPr>
      <w:r>
        <w:rPr>
          <w:rFonts w:ascii="Times New Roman"/>
          <w:b w:val="false"/>
          <w:i w:val="false"/>
          <w:color w:val="000000"/>
          <w:sz w:val="28"/>
        </w:rPr>
        <w:t>
      1013. Сушилки, размещенные в производственных зданиях, отделяются от других помещений противопожарными стенами, выполненных из негорючих материалов.</w:t>
      </w:r>
    </w:p>
    <w:bookmarkEnd w:id="1455"/>
    <w:bookmarkStart w:name="z1493" w:id="1456"/>
    <w:p>
      <w:pPr>
        <w:spacing w:after="0"/>
        <w:ind w:left="0"/>
        <w:jc w:val="both"/>
      </w:pPr>
      <w:r>
        <w:rPr>
          <w:rFonts w:ascii="Times New Roman"/>
          <w:b w:val="false"/>
          <w:i w:val="false"/>
          <w:color w:val="000000"/>
          <w:sz w:val="28"/>
        </w:rPr>
        <w:t>
      Горючие конструкции отдельно стоящих зданий сушилок и сушильных камер оштукатуриваются с обеих сторон.</w:t>
      </w:r>
    </w:p>
    <w:bookmarkEnd w:id="1456"/>
    <w:bookmarkStart w:name="z1494" w:id="1457"/>
    <w:p>
      <w:pPr>
        <w:spacing w:after="0"/>
        <w:ind w:left="0"/>
        <w:jc w:val="both"/>
      </w:pPr>
      <w:r>
        <w:rPr>
          <w:rFonts w:ascii="Times New Roman"/>
          <w:b w:val="false"/>
          <w:i w:val="false"/>
          <w:color w:val="000000"/>
          <w:sz w:val="28"/>
        </w:rPr>
        <w:t>
      1014. Стационарные сушилки используются для сушки тресты только при следующих условиях:</w:t>
      </w:r>
    </w:p>
    <w:bookmarkEnd w:id="1457"/>
    <w:bookmarkStart w:name="z1495" w:id="1458"/>
    <w:p>
      <w:pPr>
        <w:spacing w:after="0"/>
        <w:ind w:left="0"/>
        <w:jc w:val="both"/>
      </w:pPr>
      <w:r>
        <w:rPr>
          <w:rFonts w:ascii="Times New Roman"/>
          <w:b w:val="false"/>
          <w:i w:val="false"/>
          <w:color w:val="000000"/>
          <w:sz w:val="28"/>
        </w:rPr>
        <w:t>
      1) свод и внутренние поверхности стенок топки печи и циклона выполнены из обожженного кирпича, а снаружи печь оштукатурена и побелена известью;</w:t>
      </w:r>
    </w:p>
    <w:bookmarkEnd w:id="1458"/>
    <w:bookmarkStart w:name="z1496" w:id="1459"/>
    <w:p>
      <w:pPr>
        <w:spacing w:after="0"/>
        <w:ind w:left="0"/>
        <w:jc w:val="both"/>
      </w:pPr>
      <w:r>
        <w:rPr>
          <w:rFonts w:ascii="Times New Roman"/>
          <w:b w:val="false"/>
          <w:i w:val="false"/>
          <w:color w:val="000000"/>
          <w:sz w:val="28"/>
        </w:rPr>
        <w:t>
      2) воздуховоды снаружи защищены 50 мм слоем негорючей теплоизоляции, а в местах соединений установлены негорючие прокладки;</w:t>
      </w:r>
    </w:p>
    <w:bookmarkEnd w:id="1459"/>
    <w:bookmarkStart w:name="z1497" w:id="1460"/>
    <w:p>
      <w:pPr>
        <w:spacing w:after="0"/>
        <w:ind w:left="0"/>
        <w:jc w:val="both"/>
      </w:pPr>
      <w:r>
        <w:rPr>
          <w:rFonts w:ascii="Times New Roman"/>
          <w:b w:val="false"/>
          <w:i w:val="false"/>
          <w:color w:val="000000"/>
          <w:sz w:val="28"/>
        </w:rPr>
        <w:t>
      3) контроль температуры теплоносителя в корпусе вентилятора осуществляется термометром в металлической оправе;</w:t>
      </w:r>
    </w:p>
    <w:bookmarkEnd w:id="1460"/>
    <w:bookmarkStart w:name="z1498" w:id="1461"/>
    <w:p>
      <w:pPr>
        <w:spacing w:after="0"/>
        <w:ind w:left="0"/>
        <w:jc w:val="both"/>
      </w:pPr>
      <w:r>
        <w:rPr>
          <w:rFonts w:ascii="Times New Roman"/>
          <w:b w:val="false"/>
          <w:i w:val="false"/>
          <w:color w:val="000000"/>
          <w:sz w:val="28"/>
        </w:rPr>
        <w:t>
      4) в начале подземного распределительного канала устанавливается искрогаситель;</w:t>
      </w:r>
    </w:p>
    <w:bookmarkEnd w:id="1461"/>
    <w:bookmarkStart w:name="z1499" w:id="1462"/>
    <w:p>
      <w:pPr>
        <w:spacing w:after="0"/>
        <w:ind w:left="0"/>
        <w:jc w:val="both"/>
      </w:pPr>
      <w:r>
        <w:rPr>
          <w:rFonts w:ascii="Times New Roman"/>
          <w:b w:val="false"/>
          <w:i w:val="false"/>
          <w:color w:val="000000"/>
          <w:sz w:val="28"/>
        </w:rPr>
        <w:t>
      5) стенки каналов выполняются из кирпича, сверху перекрыты железобетонными плитами или другими негорючими конструкциями;</w:t>
      </w:r>
    </w:p>
    <w:bookmarkEnd w:id="1462"/>
    <w:bookmarkStart w:name="z1500" w:id="1463"/>
    <w:p>
      <w:pPr>
        <w:spacing w:after="0"/>
        <w:ind w:left="0"/>
        <w:jc w:val="both"/>
      </w:pPr>
      <w:r>
        <w:rPr>
          <w:rFonts w:ascii="Times New Roman"/>
          <w:b w:val="false"/>
          <w:i w:val="false"/>
          <w:color w:val="000000"/>
          <w:sz w:val="28"/>
        </w:rPr>
        <w:t>
      6) на месте прохода дымовой трубы через обрешетку кровли располагается разделка размером не менее 50 см.</w:t>
      </w:r>
    </w:p>
    <w:bookmarkEnd w:id="1463"/>
    <w:bookmarkStart w:name="z1501" w:id="1464"/>
    <w:p>
      <w:pPr>
        <w:spacing w:after="0"/>
        <w:ind w:left="0"/>
        <w:jc w:val="both"/>
      </w:pPr>
      <w:r>
        <w:rPr>
          <w:rFonts w:ascii="Times New Roman"/>
          <w:b w:val="false"/>
          <w:i w:val="false"/>
          <w:color w:val="000000"/>
          <w:sz w:val="28"/>
        </w:rPr>
        <w:t>
      1015. Конструкция печей, расположенных в ригах для сушки тресты, выполняется исключающей возможность попадания искр внутрь помещения.</w:t>
      </w:r>
    </w:p>
    <w:bookmarkEnd w:id="1464"/>
    <w:bookmarkStart w:name="z1502" w:id="1465"/>
    <w:p>
      <w:pPr>
        <w:spacing w:after="0"/>
        <w:ind w:left="0"/>
        <w:jc w:val="both"/>
      </w:pPr>
      <w:r>
        <w:rPr>
          <w:rFonts w:ascii="Times New Roman"/>
          <w:b w:val="false"/>
          <w:i w:val="false"/>
          <w:color w:val="000000"/>
          <w:sz w:val="28"/>
        </w:rPr>
        <w:t>
      В ригах и сушилках устройство над печью колосников для укладки льна не допускается. Расстояние от печи до горючих конструкций принимается не менее 1 м. Колосники со стороны печи должны иметь ограждение высотой до перекрытия.</w:t>
      </w:r>
    </w:p>
    <w:bookmarkEnd w:id="1465"/>
    <w:bookmarkStart w:name="z1503" w:id="1466"/>
    <w:p>
      <w:pPr>
        <w:spacing w:after="0"/>
        <w:ind w:left="0"/>
        <w:jc w:val="both"/>
      </w:pPr>
      <w:r>
        <w:rPr>
          <w:rFonts w:ascii="Times New Roman"/>
          <w:b w:val="false"/>
          <w:i w:val="false"/>
          <w:color w:val="000000"/>
          <w:sz w:val="28"/>
        </w:rPr>
        <w:t>
      1016. В сушилках и ригах:</w:t>
      </w:r>
    </w:p>
    <w:bookmarkEnd w:id="1466"/>
    <w:bookmarkStart w:name="z1504" w:id="1467"/>
    <w:p>
      <w:pPr>
        <w:spacing w:after="0"/>
        <w:ind w:left="0"/>
        <w:jc w:val="both"/>
      </w:pPr>
      <w:r>
        <w:rPr>
          <w:rFonts w:ascii="Times New Roman"/>
          <w:b w:val="false"/>
          <w:i w:val="false"/>
          <w:color w:val="000000"/>
          <w:sz w:val="28"/>
        </w:rPr>
        <w:t>
      1) температура теплоносителя при сушке тресты предусматривается не более 80</w:t>
      </w:r>
      <w:r>
        <w:rPr>
          <w:rFonts w:ascii="Times New Roman"/>
          <w:b w:val="false"/>
          <w:i w:val="false"/>
          <w:color w:val="000000"/>
          <w:vertAlign w:val="superscript"/>
        </w:rPr>
        <w:t>0</w:t>
      </w:r>
      <w:r>
        <w:rPr>
          <w:rFonts w:ascii="Times New Roman"/>
          <w:b w:val="false"/>
          <w:i w:val="false"/>
          <w:color w:val="000000"/>
          <w:sz w:val="28"/>
        </w:rPr>
        <w:t>С, а при сушке головок – не более 50</w:t>
      </w:r>
      <w:r>
        <w:rPr>
          <w:rFonts w:ascii="Times New Roman"/>
          <w:b w:val="false"/>
          <w:i w:val="false"/>
          <w:color w:val="000000"/>
          <w:vertAlign w:val="superscript"/>
        </w:rPr>
        <w:t>0</w:t>
      </w:r>
      <w:r>
        <w:rPr>
          <w:rFonts w:ascii="Times New Roman"/>
          <w:b w:val="false"/>
          <w:i w:val="false"/>
          <w:color w:val="000000"/>
          <w:sz w:val="28"/>
        </w:rPr>
        <w:t>С;</w:t>
      </w:r>
    </w:p>
    <w:bookmarkEnd w:id="1467"/>
    <w:bookmarkStart w:name="z1505" w:id="1468"/>
    <w:p>
      <w:pPr>
        <w:spacing w:after="0"/>
        <w:ind w:left="0"/>
        <w:jc w:val="both"/>
      </w:pPr>
      <w:r>
        <w:rPr>
          <w:rFonts w:ascii="Times New Roman"/>
          <w:b w:val="false"/>
          <w:i w:val="false"/>
          <w:color w:val="000000"/>
          <w:sz w:val="28"/>
        </w:rPr>
        <w:t>
      2) в топке печи обеспечивается полное сгорание топлива, а в дымовых газах исключены искры и несгоревшие частицы топлива;</w:t>
      </w:r>
    </w:p>
    <w:bookmarkEnd w:id="1468"/>
    <w:bookmarkStart w:name="z1506" w:id="1469"/>
    <w:p>
      <w:pPr>
        <w:spacing w:after="0"/>
        <w:ind w:left="0"/>
        <w:jc w:val="both"/>
      </w:pPr>
      <w:r>
        <w:rPr>
          <w:rFonts w:ascii="Times New Roman"/>
          <w:b w:val="false"/>
          <w:i w:val="false"/>
          <w:color w:val="000000"/>
          <w:sz w:val="28"/>
        </w:rPr>
        <w:t>
      3) вентилятор выключается не ранее, чем через час после начала топки. Не допускается применение в сушильных камерах теплоносителя с признаками дыма;</w:t>
      </w:r>
    </w:p>
    <w:bookmarkEnd w:id="1469"/>
    <w:bookmarkStart w:name="z1507" w:id="1470"/>
    <w:p>
      <w:pPr>
        <w:spacing w:after="0"/>
        <w:ind w:left="0"/>
        <w:jc w:val="both"/>
      </w:pPr>
      <w:r>
        <w:rPr>
          <w:rFonts w:ascii="Times New Roman"/>
          <w:b w:val="false"/>
          <w:i w:val="false"/>
          <w:color w:val="000000"/>
          <w:sz w:val="28"/>
        </w:rPr>
        <w:t>
      4) после одной смены работы сушилки, удаляется зола из топочного пространства, осадочных камер, циклона-искрогасителя и камеры смешения. Дымовые трубы очищаются не реже чем через 10 дней работы сушилки;</w:t>
      </w:r>
    </w:p>
    <w:bookmarkEnd w:id="1470"/>
    <w:bookmarkStart w:name="z1508" w:id="1471"/>
    <w:p>
      <w:pPr>
        <w:spacing w:after="0"/>
        <w:ind w:left="0"/>
        <w:jc w:val="both"/>
      </w:pPr>
      <w:r>
        <w:rPr>
          <w:rFonts w:ascii="Times New Roman"/>
          <w:b w:val="false"/>
          <w:i w:val="false"/>
          <w:color w:val="000000"/>
          <w:sz w:val="28"/>
        </w:rPr>
        <w:t>
      5) очистка лотков и сушильных камер от опавшей тресты и различных отходов производится каждый раз перед загрузкой новой тресты для сушки. Хранение запаса тресты и льноволокна в помещении сушилки не допускается;</w:t>
      </w:r>
    </w:p>
    <w:bookmarkEnd w:id="1471"/>
    <w:bookmarkStart w:name="z1509" w:id="1472"/>
    <w:p>
      <w:pPr>
        <w:spacing w:after="0"/>
        <w:ind w:left="0"/>
        <w:jc w:val="both"/>
      </w:pPr>
      <w:r>
        <w:rPr>
          <w:rFonts w:ascii="Times New Roman"/>
          <w:b w:val="false"/>
          <w:i w:val="false"/>
          <w:color w:val="000000"/>
          <w:sz w:val="28"/>
        </w:rPr>
        <w:t>
      6) после загрузки тресты в ригу убираются опавшие и свисающие с колосников стебли, тщательно очищается от тресты печь, стены, пол. Складирование тресты вплотную к зданию сушилки не допускается.</w:t>
      </w:r>
    </w:p>
    <w:bookmarkEnd w:id="1472"/>
    <w:bookmarkStart w:name="z1510" w:id="1473"/>
    <w:p>
      <w:pPr>
        <w:spacing w:after="0"/>
        <w:ind w:left="0"/>
        <w:jc w:val="both"/>
      </w:pPr>
      <w:r>
        <w:rPr>
          <w:rFonts w:ascii="Times New Roman"/>
          <w:b w:val="false"/>
          <w:i w:val="false"/>
          <w:color w:val="000000"/>
          <w:sz w:val="28"/>
        </w:rPr>
        <w:t>
      1017. Помещение мяльно-трепального агрегата оборудуется вентиляцией, а у каждого трепального агрегата устраиваются зонты. Станки со всех сторон закрываются съемными и откидными щитами, не допускающими распространение пыли по помещению.</w:t>
      </w:r>
    </w:p>
    <w:bookmarkEnd w:id="1473"/>
    <w:bookmarkStart w:name="z1511" w:id="1474"/>
    <w:p>
      <w:pPr>
        <w:spacing w:after="0"/>
        <w:ind w:left="0"/>
        <w:jc w:val="both"/>
      </w:pPr>
      <w:r>
        <w:rPr>
          <w:rFonts w:ascii="Times New Roman"/>
          <w:b w:val="false"/>
          <w:i w:val="false"/>
          <w:color w:val="000000"/>
          <w:sz w:val="28"/>
        </w:rPr>
        <w:t>
      1018. Вентиляционные трубы оборудуются задвижками (шиберами), устанавливаемыми до и после вентиляторов. К ним обеспечивается свободный доступ.</w:t>
      </w:r>
    </w:p>
    <w:bookmarkEnd w:id="1474"/>
    <w:bookmarkStart w:name="z1512" w:id="1475"/>
    <w:p>
      <w:pPr>
        <w:spacing w:after="0"/>
        <w:ind w:left="0"/>
        <w:jc w:val="both"/>
      </w:pPr>
      <w:r>
        <w:rPr>
          <w:rFonts w:ascii="Times New Roman"/>
          <w:b w:val="false"/>
          <w:i w:val="false"/>
          <w:color w:val="000000"/>
          <w:sz w:val="28"/>
        </w:rPr>
        <w:t>
      1019. Количество тресты, находящейся в производственном помещении, с превышением сменной потребности не допускается. Складирование осуществляется в штабеля не ближе 3 м от машин.</w:t>
      </w:r>
    </w:p>
    <w:bookmarkEnd w:id="1475"/>
    <w:bookmarkStart w:name="z1513" w:id="1476"/>
    <w:p>
      <w:pPr>
        <w:spacing w:after="0"/>
        <w:ind w:left="0"/>
        <w:jc w:val="both"/>
      </w:pPr>
      <w:r>
        <w:rPr>
          <w:rFonts w:ascii="Times New Roman"/>
          <w:b w:val="false"/>
          <w:i w:val="false"/>
          <w:color w:val="000000"/>
          <w:sz w:val="28"/>
        </w:rPr>
        <w:t>
      Готовая продукция из помещений убирается на склад не реже 2 раз в смену.</w:t>
      </w:r>
    </w:p>
    <w:bookmarkEnd w:id="1476"/>
    <w:bookmarkStart w:name="z1514" w:id="1477"/>
    <w:p>
      <w:pPr>
        <w:spacing w:after="0"/>
        <w:ind w:left="0"/>
        <w:jc w:val="both"/>
      </w:pPr>
      <w:r>
        <w:rPr>
          <w:rFonts w:ascii="Times New Roman"/>
          <w:b w:val="false"/>
          <w:i w:val="false"/>
          <w:color w:val="000000"/>
          <w:sz w:val="28"/>
        </w:rPr>
        <w:t>
      1020. Ежедневно по окончании рабочего дня помещение мяльно-трепального цеха тщательно убирается от волокна, пыли и костры. Станки, стены и внутренние поверхности покрытия цеха и костросборники очищаются.</w:t>
      </w:r>
    </w:p>
    <w:bookmarkEnd w:id="1477"/>
    <w:bookmarkStart w:name="z1515" w:id="1478"/>
    <w:p>
      <w:pPr>
        <w:spacing w:after="0"/>
        <w:ind w:left="0"/>
        <w:jc w:val="both"/>
      </w:pPr>
      <w:r>
        <w:rPr>
          <w:rFonts w:ascii="Times New Roman"/>
          <w:b w:val="false"/>
          <w:i w:val="false"/>
          <w:color w:val="000000"/>
          <w:sz w:val="28"/>
        </w:rPr>
        <w:t>
      1021. В сушилках табака, стеллажи и этажерки предусматриваются из негорючих материалов. В огневых сушилках над жаровыми трубами устраиваются металлические козырьки, защищающие их от попадания табака.</w:t>
      </w:r>
    </w:p>
    <w:bookmarkEnd w:id="1478"/>
    <w:bookmarkStart w:name="z1516" w:id="1479"/>
    <w:p>
      <w:pPr>
        <w:spacing w:after="0"/>
        <w:ind w:left="0"/>
        <w:jc w:val="both"/>
      </w:pPr>
      <w:r>
        <w:rPr>
          <w:rFonts w:ascii="Times New Roman"/>
          <w:b w:val="false"/>
          <w:i w:val="false"/>
          <w:color w:val="000000"/>
          <w:sz w:val="28"/>
        </w:rPr>
        <w:t>
      Опоры прожекторов наружного освещения табачных сараев и сушилок располагаются вне помещений.</w:t>
      </w:r>
    </w:p>
    <w:bookmarkEnd w:id="1479"/>
    <w:bookmarkStart w:name="z1517" w:id="1480"/>
    <w:p>
      <w:pPr>
        <w:spacing w:after="0"/>
        <w:ind w:left="0"/>
        <w:jc w:val="left"/>
      </w:pPr>
      <w:r>
        <w:rPr>
          <w:rFonts w:ascii="Times New Roman"/>
          <w:b/>
          <w:i w:val="false"/>
          <w:color w:val="000000"/>
        </w:rPr>
        <w:t xml:space="preserve"> Глава 10. Порядок обеспечения пожарной безопасности при сборе, транспортировке, сушке, хранении и первичной обработке хлопка-сырца</w:t>
      </w:r>
    </w:p>
    <w:bookmarkEnd w:id="1480"/>
    <w:bookmarkStart w:name="z1518" w:id="1481"/>
    <w:p>
      <w:pPr>
        <w:spacing w:after="0"/>
        <w:ind w:left="0"/>
        <w:jc w:val="both"/>
      </w:pPr>
      <w:r>
        <w:rPr>
          <w:rFonts w:ascii="Times New Roman"/>
          <w:b w:val="false"/>
          <w:i w:val="false"/>
          <w:color w:val="000000"/>
          <w:sz w:val="28"/>
        </w:rPr>
        <w:t>
      1022. До начала хлопкоуборочной компании все задействованные в ней лица проходят противопожарный инструктаж, а хлопкоуборочные машины, трактора, автомобили для перевозки хлопка оснащаются не менее чем двумя огнетушителями объемом 5 литров каждый, оборудуются исправными искрогасителями и обеспечиваются отрегулированными системами питания, зажигания и смазки.</w:t>
      </w:r>
    </w:p>
    <w:bookmarkEnd w:id="1481"/>
    <w:bookmarkStart w:name="z1519" w:id="1482"/>
    <w:p>
      <w:pPr>
        <w:spacing w:after="0"/>
        <w:ind w:left="0"/>
        <w:jc w:val="both"/>
      </w:pPr>
      <w:r>
        <w:rPr>
          <w:rFonts w:ascii="Times New Roman"/>
          <w:b w:val="false"/>
          <w:i w:val="false"/>
          <w:color w:val="000000"/>
          <w:sz w:val="28"/>
        </w:rPr>
        <w:t>
      Не допускаются к уборке и перевозке хлопка сельскохозяйственные машины при подтекании масла, топлива и эмульсии с гидравлической системы, а также при отсутствии искрогасителей.</w:t>
      </w:r>
    </w:p>
    <w:bookmarkEnd w:id="1482"/>
    <w:bookmarkStart w:name="z1520" w:id="1483"/>
    <w:p>
      <w:pPr>
        <w:spacing w:after="0"/>
        <w:ind w:left="0"/>
        <w:jc w:val="both"/>
      </w:pPr>
      <w:r>
        <w:rPr>
          <w:rFonts w:ascii="Times New Roman"/>
          <w:b w:val="false"/>
          <w:i w:val="false"/>
          <w:color w:val="000000"/>
          <w:sz w:val="28"/>
        </w:rPr>
        <w:t>
      1023. Перед созреванием хлопка-сырца, поля в местах их прилегания к лесам, степям, тугайным массивам, автомобильным и железным дорогам обкашиваются и опахиваются полосой шириной не менее 4 м.</w:t>
      </w:r>
    </w:p>
    <w:bookmarkEnd w:id="1483"/>
    <w:bookmarkStart w:name="z1521" w:id="1484"/>
    <w:p>
      <w:pPr>
        <w:spacing w:after="0"/>
        <w:ind w:left="0"/>
        <w:jc w:val="both"/>
      </w:pPr>
      <w:r>
        <w:rPr>
          <w:rFonts w:ascii="Times New Roman"/>
          <w:b w:val="false"/>
          <w:i w:val="false"/>
          <w:color w:val="000000"/>
          <w:sz w:val="28"/>
        </w:rPr>
        <w:t>
      1024. При уборке хлопка не допускается:</w:t>
      </w:r>
    </w:p>
    <w:bookmarkEnd w:id="1484"/>
    <w:bookmarkStart w:name="z1522" w:id="1485"/>
    <w:p>
      <w:pPr>
        <w:spacing w:after="0"/>
        <w:ind w:left="0"/>
        <w:jc w:val="both"/>
      </w:pPr>
      <w:r>
        <w:rPr>
          <w:rFonts w:ascii="Times New Roman"/>
          <w:b w:val="false"/>
          <w:i w:val="false"/>
          <w:color w:val="000000"/>
          <w:sz w:val="28"/>
        </w:rPr>
        <w:t>
      1) курить и пользоваться открытым огнем на хлопковом поле;</w:t>
      </w:r>
    </w:p>
    <w:bookmarkEnd w:id="1485"/>
    <w:bookmarkStart w:name="z1523" w:id="1486"/>
    <w:p>
      <w:pPr>
        <w:spacing w:after="0"/>
        <w:ind w:left="0"/>
        <w:jc w:val="both"/>
      </w:pPr>
      <w:r>
        <w:rPr>
          <w:rFonts w:ascii="Times New Roman"/>
          <w:b w:val="false"/>
          <w:i w:val="false"/>
          <w:color w:val="000000"/>
          <w:sz w:val="28"/>
        </w:rPr>
        <w:t>
      2) оставлять в поле, заправлять топливом хлопкоуборочную машину с заполненным бункером хлопком-сырцом;</w:t>
      </w:r>
    </w:p>
    <w:bookmarkEnd w:id="1486"/>
    <w:bookmarkStart w:name="z1524" w:id="1487"/>
    <w:p>
      <w:pPr>
        <w:spacing w:after="0"/>
        <w:ind w:left="0"/>
        <w:jc w:val="both"/>
      </w:pPr>
      <w:r>
        <w:rPr>
          <w:rFonts w:ascii="Times New Roman"/>
          <w:b w:val="false"/>
          <w:i w:val="false"/>
          <w:color w:val="000000"/>
          <w:sz w:val="28"/>
        </w:rPr>
        <w:t>
      3) эксплуатировать хлопкоуборочные машины с неисправной гидравлической системой и электрооборудованием;</w:t>
      </w:r>
    </w:p>
    <w:bookmarkEnd w:id="1487"/>
    <w:bookmarkStart w:name="z1525" w:id="1488"/>
    <w:p>
      <w:pPr>
        <w:spacing w:after="0"/>
        <w:ind w:left="0"/>
        <w:jc w:val="both"/>
      </w:pPr>
      <w:r>
        <w:rPr>
          <w:rFonts w:ascii="Times New Roman"/>
          <w:b w:val="false"/>
          <w:i w:val="false"/>
          <w:color w:val="000000"/>
          <w:sz w:val="28"/>
        </w:rPr>
        <w:t>
      4) стоянка хлопкоуборочных машин на площадках для сушки хлопка.</w:t>
      </w:r>
    </w:p>
    <w:bookmarkEnd w:id="1488"/>
    <w:bookmarkStart w:name="z1526" w:id="1489"/>
    <w:p>
      <w:pPr>
        <w:spacing w:after="0"/>
        <w:ind w:left="0"/>
        <w:jc w:val="both"/>
      </w:pPr>
      <w:r>
        <w:rPr>
          <w:rFonts w:ascii="Times New Roman"/>
          <w:b w:val="false"/>
          <w:i w:val="false"/>
          <w:color w:val="000000"/>
          <w:sz w:val="28"/>
        </w:rPr>
        <w:t>
      1025. При бестарной перевозке хлопок-сырец накрывается брезентом. В полу кузова автомашины или прицепа не допускается наличие щелей.</w:t>
      </w:r>
    </w:p>
    <w:bookmarkEnd w:id="1489"/>
    <w:bookmarkStart w:name="z1527" w:id="1490"/>
    <w:p>
      <w:pPr>
        <w:spacing w:after="0"/>
        <w:ind w:left="0"/>
        <w:jc w:val="both"/>
      </w:pPr>
      <w:r>
        <w:rPr>
          <w:rFonts w:ascii="Times New Roman"/>
          <w:b w:val="false"/>
          <w:i w:val="false"/>
          <w:color w:val="000000"/>
          <w:sz w:val="28"/>
        </w:rPr>
        <w:t>
      1026. Не допускается стоянка тракторов, автомобилей, хлопкоуборочных машин, ремонт, смазка и заправка их горючим осуществляются на расстоянии менее 50 м от площадки для естественной сушки хлопка-сырца.</w:t>
      </w:r>
    </w:p>
    <w:bookmarkEnd w:id="1490"/>
    <w:bookmarkStart w:name="z1528" w:id="1491"/>
    <w:p>
      <w:pPr>
        <w:spacing w:after="0"/>
        <w:ind w:left="0"/>
        <w:jc w:val="both"/>
      </w:pPr>
      <w:r>
        <w:rPr>
          <w:rFonts w:ascii="Times New Roman"/>
          <w:b w:val="false"/>
          <w:i w:val="false"/>
          <w:color w:val="000000"/>
          <w:sz w:val="28"/>
        </w:rPr>
        <w:t>
      1027. Площадки для естественной сушки хлопка-сырца размещаются от жилых домов, общественных зданий, ремонтных мастерских на расстоянии не менее 150 м, а от высоковольтных и низковольтных линий электропередач не менее 1,5 м высоты опоры.</w:t>
      </w:r>
    </w:p>
    <w:bookmarkEnd w:id="1491"/>
    <w:bookmarkStart w:name="z1529" w:id="1492"/>
    <w:p>
      <w:pPr>
        <w:spacing w:after="0"/>
        <w:ind w:left="0"/>
        <w:jc w:val="both"/>
      </w:pPr>
      <w:r>
        <w:rPr>
          <w:rFonts w:ascii="Times New Roman"/>
          <w:b w:val="false"/>
          <w:i w:val="false"/>
          <w:color w:val="000000"/>
          <w:sz w:val="28"/>
        </w:rPr>
        <w:t>
      1028. Площадки для естественной сушки хлопка-сырца обеспечиваются расчетным количеством воды для целей наружного пожаротушения, но не менее 50 м</w:t>
      </w:r>
      <w:r>
        <w:rPr>
          <w:rFonts w:ascii="Times New Roman"/>
          <w:b w:val="false"/>
          <w:i w:val="false"/>
          <w:color w:val="000000"/>
          <w:vertAlign w:val="superscript"/>
        </w:rPr>
        <w:t>3</w:t>
      </w:r>
      <w:r>
        <w:rPr>
          <w:rFonts w:ascii="Times New Roman"/>
          <w:b w:val="false"/>
          <w:i w:val="false"/>
          <w:color w:val="000000"/>
          <w:sz w:val="28"/>
        </w:rPr>
        <w:t>.</w:t>
      </w:r>
    </w:p>
    <w:bookmarkEnd w:id="1492"/>
    <w:bookmarkStart w:name="z1530" w:id="1493"/>
    <w:p>
      <w:pPr>
        <w:spacing w:after="0"/>
        <w:ind w:left="0"/>
        <w:jc w:val="both"/>
      </w:pPr>
      <w:r>
        <w:rPr>
          <w:rFonts w:ascii="Times New Roman"/>
          <w:b w:val="false"/>
          <w:i w:val="false"/>
          <w:color w:val="000000"/>
          <w:sz w:val="28"/>
        </w:rPr>
        <w:t>
      1029. Площадки для естественной сушки хлопка-сырца асфальтируются или утрамбовываются глинистым покроем толщиной не менее 5 см. Не допускается производить сушку хлопка на проезжей части дороги.</w:t>
      </w:r>
    </w:p>
    <w:bookmarkEnd w:id="1493"/>
    <w:bookmarkStart w:name="z1531" w:id="1494"/>
    <w:p>
      <w:pPr>
        <w:spacing w:after="0"/>
        <w:ind w:left="0"/>
        <w:jc w:val="both"/>
      </w:pPr>
      <w:r>
        <w:rPr>
          <w:rFonts w:ascii="Times New Roman"/>
          <w:b w:val="false"/>
          <w:i w:val="false"/>
          <w:color w:val="000000"/>
          <w:sz w:val="28"/>
        </w:rPr>
        <w:t>
      1030. Не допускается эксплуатация устройств, обеспечивающих предотвращение выделения пыли из технологического оборудования (узлы герметизации, местные отсосы), в не исправном состоянии.</w:t>
      </w:r>
    </w:p>
    <w:bookmarkEnd w:id="1494"/>
    <w:bookmarkStart w:name="z1532" w:id="1495"/>
    <w:p>
      <w:pPr>
        <w:spacing w:after="0"/>
        <w:ind w:left="0"/>
        <w:jc w:val="both"/>
      </w:pPr>
      <w:r>
        <w:rPr>
          <w:rFonts w:ascii="Times New Roman"/>
          <w:b w:val="false"/>
          <w:i w:val="false"/>
          <w:color w:val="000000"/>
          <w:sz w:val="28"/>
        </w:rPr>
        <w:t>
      1031. Осевшая хлопковая пыль на оборудовании и строительных конструкциях, а также скопившийся хлопок-сырец удаляется по мере необходимости, но не реже одного раза в смену.</w:t>
      </w:r>
    </w:p>
    <w:bookmarkEnd w:id="1495"/>
    <w:bookmarkStart w:name="z1533" w:id="1496"/>
    <w:p>
      <w:pPr>
        <w:spacing w:after="0"/>
        <w:ind w:left="0"/>
        <w:jc w:val="both"/>
      </w:pPr>
      <w:r>
        <w:rPr>
          <w:rFonts w:ascii="Times New Roman"/>
          <w:b w:val="false"/>
          <w:i w:val="false"/>
          <w:color w:val="000000"/>
          <w:sz w:val="28"/>
        </w:rPr>
        <w:t>
      1032. Не допускается эксплуатация устройств, обеспечивающих улавливание камней, металла и других посторонних предметов, в исправном состоянии.</w:t>
      </w:r>
    </w:p>
    <w:bookmarkEnd w:id="1496"/>
    <w:bookmarkStart w:name="z1534" w:id="1497"/>
    <w:p>
      <w:pPr>
        <w:spacing w:after="0"/>
        <w:ind w:left="0"/>
        <w:jc w:val="both"/>
      </w:pPr>
      <w:r>
        <w:rPr>
          <w:rFonts w:ascii="Times New Roman"/>
          <w:b w:val="false"/>
          <w:i w:val="false"/>
          <w:color w:val="000000"/>
          <w:sz w:val="28"/>
        </w:rPr>
        <w:t>
      1033. Не допускается эксплуатация карданных валов и клиноременных передач ленточных транспортеров без исправных кожухов, исключающих попадание хлопка на вращающиеся части.</w:t>
      </w:r>
    </w:p>
    <w:bookmarkEnd w:id="1497"/>
    <w:bookmarkStart w:name="z1535" w:id="1498"/>
    <w:p>
      <w:pPr>
        <w:spacing w:after="0"/>
        <w:ind w:left="0"/>
        <w:jc w:val="both"/>
      </w:pPr>
      <w:r>
        <w:rPr>
          <w:rFonts w:ascii="Times New Roman"/>
          <w:b w:val="false"/>
          <w:i w:val="false"/>
          <w:color w:val="000000"/>
          <w:sz w:val="28"/>
        </w:rPr>
        <w:t>
      1034. Подвижные детали и шейки валов хлопкоуборочных машин очищаются от хлопковой пыли и волокон.</w:t>
      </w:r>
    </w:p>
    <w:bookmarkEnd w:id="1498"/>
    <w:bookmarkStart w:name="z1536" w:id="1499"/>
    <w:p>
      <w:pPr>
        <w:spacing w:after="0"/>
        <w:ind w:left="0"/>
        <w:jc w:val="both"/>
      </w:pPr>
      <w:r>
        <w:rPr>
          <w:rFonts w:ascii="Times New Roman"/>
          <w:b w:val="false"/>
          <w:i w:val="false"/>
          <w:color w:val="000000"/>
          <w:sz w:val="28"/>
        </w:rPr>
        <w:t>
      1035. Элеваторы обеспечиваются стационарными площадками с лестницами. Площадка ограждается перилами высотой не менее 0,9 м со сплошной обшивкой внизу на высоту 0,1 м.</w:t>
      </w:r>
    </w:p>
    <w:bookmarkEnd w:id="1499"/>
    <w:bookmarkStart w:name="z1537" w:id="1500"/>
    <w:p>
      <w:pPr>
        <w:spacing w:after="0"/>
        <w:ind w:left="0"/>
        <w:jc w:val="both"/>
      </w:pPr>
      <w:r>
        <w:rPr>
          <w:rFonts w:ascii="Times New Roman"/>
          <w:b w:val="false"/>
          <w:i w:val="false"/>
          <w:color w:val="000000"/>
          <w:sz w:val="28"/>
        </w:rPr>
        <w:t>
      1036. Не допускается неисправность автоматической защиты привода элеватора на случай обрыва ленты, а также задевание рабочих органов о стенку короба элеватора.</w:t>
      </w:r>
    </w:p>
    <w:bookmarkEnd w:id="1500"/>
    <w:bookmarkStart w:name="z1538" w:id="1501"/>
    <w:p>
      <w:pPr>
        <w:spacing w:after="0"/>
        <w:ind w:left="0"/>
        <w:jc w:val="both"/>
      </w:pPr>
      <w:r>
        <w:rPr>
          <w:rFonts w:ascii="Times New Roman"/>
          <w:b w:val="false"/>
          <w:i w:val="false"/>
          <w:color w:val="000000"/>
          <w:sz w:val="28"/>
        </w:rPr>
        <w:t>
      1037. Кожух элеватора оборудуется легкооткрывающимися люками с надежными запорами и эластичными прокладками, обеспечивающими плотность (герметичность) прикрытия по всему периметру.</w:t>
      </w:r>
    </w:p>
    <w:bookmarkEnd w:id="1501"/>
    <w:bookmarkStart w:name="z1539" w:id="1502"/>
    <w:p>
      <w:pPr>
        <w:spacing w:after="0"/>
        <w:ind w:left="0"/>
        <w:jc w:val="both"/>
      </w:pPr>
      <w:r>
        <w:rPr>
          <w:rFonts w:ascii="Times New Roman"/>
          <w:b w:val="false"/>
          <w:i w:val="false"/>
          <w:color w:val="000000"/>
          <w:sz w:val="28"/>
        </w:rPr>
        <w:t>
      1038. Не допускается эксплуатация транспортеров без исправных специальных устройств для удаления хлопка-сырца с нижней ленты.</w:t>
      </w:r>
    </w:p>
    <w:bookmarkEnd w:id="1502"/>
    <w:bookmarkStart w:name="z1540" w:id="1503"/>
    <w:p>
      <w:pPr>
        <w:spacing w:after="0"/>
        <w:ind w:left="0"/>
        <w:jc w:val="both"/>
      </w:pPr>
      <w:r>
        <w:rPr>
          <w:rFonts w:ascii="Times New Roman"/>
          <w:b w:val="false"/>
          <w:i w:val="false"/>
          <w:color w:val="000000"/>
          <w:sz w:val="28"/>
        </w:rPr>
        <w:t>
      1039. Перемещение ленточных транспортеров (перегружателей) осуществляется при отключенном электропитании.</w:t>
      </w:r>
    </w:p>
    <w:bookmarkEnd w:id="1503"/>
    <w:bookmarkStart w:name="z1541" w:id="1504"/>
    <w:p>
      <w:pPr>
        <w:spacing w:after="0"/>
        <w:ind w:left="0"/>
        <w:jc w:val="both"/>
      </w:pPr>
      <w:r>
        <w:rPr>
          <w:rFonts w:ascii="Times New Roman"/>
          <w:b w:val="false"/>
          <w:i w:val="false"/>
          <w:color w:val="000000"/>
          <w:sz w:val="28"/>
        </w:rPr>
        <w:t>
      1040. Не допускается эксплуатация машин и аппаратов, входящих в систему пневмотранспорта, без исправных устройств заземления. Механизированное перелопачивание хлопка-сырца через вентилятор не допускается.</w:t>
      </w:r>
    </w:p>
    <w:bookmarkEnd w:id="1504"/>
    <w:bookmarkStart w:name="z1542" w:id="1505"/>
    <w:p>
      <w:pPr>
        <w:spacing w:after="0"/>
        <w:ind w:left="0"/>
        <w:jc w:val="both"/>
      </w:pPr>
      <w:r>
        <w:rPr>
          <w:rFonts w:ascii="Times New Roman"/>
          <w:b w:val="false"/>
          <w:i w:val="false"/>
          <w:color w:val="000000"/>
          <w:sz w:val="28"/>
        </w:rPr>
        <w:t>
      1041. Не допускается превышения числа бунтов в группе более двух бунтов, при размерах площадки 65х14 м, четырех при размерах площадки 25x14 м под один бунт или шести при размерах площадки 25x11 м под один бунт. При этом высота бунта выполняется не более 8 м.</w:t>
      </w:r>
    </w:p>
    <w:bookmarkEnd w:id="1505"/>
    <w:bookmarkStart w:name="z1543" w:id="1506"/>
    <w:p>
      <w:pPr>
        <w:spacing w:after="0"/>
        <w:ind w:left="0"/>
        <w:jc w:val="both"/>
      </w:pPr>
      <w:r>
        <w:rPr>
          <w:rFonts w:ascii="Times New Roman"/>
          <w:b w:val="false"/>
          <w:i w:val="false"/>
          <w:color w:val="000000"/>
          <w:sz w:val="28"/>
        </w:rPr>
        <w:t>
      1042. Не допускается наличие противопожарных разрывов между бунтами в группе менее 15 м, а между группами бунтов менее 30 м.</w:t>
      </w:r>
    </w:p>
    <w:bookmarkEnd w:id="1506"/>
    <w:bookmarkStart w:name="z1544" w:id="1507"/>
    <w:p>
      <w:pPr>
        <w:spacing w:after="0"/>
        <w:ind w:left="0"/>
        <w:jc w:val="both"/>
      </w:pPr>
      <w:r>
        <w:rPr>
          <w:rFonts w:ascii="Times New Roman"/>
          <w:b w:val="false"/>
          <w:i w:val="false"/>
          <w:color w:val="000000"/>
          <w:sz w:val="28"/>
        </w:rPr>
        <w:t>
      1043. Машины, механизмы и автопоезда – хлопковозы при разборке бунтов устанавливаются только в 30 метровых разрывах.</w:t>
      </w:r>
    </w:p>
    <w:bookmarkEnd w:id="1507"/>
    <w:bookmarkStart w:name="z1545" w:id="1508"/>
    <w:p>
      <w:pPr>
        <w:spacing w:after="0"/>
        <w:ind w:left="0"/>
        <w:jc w:val="both"/>
      </w:pPr>
      <w:r>
        <w:rPr>
          <w:rFonts w:ascii="Times New Roman"/>
          <w:b w:val="false"/>
          <w:i w:val="false"/>
          <w:color w:val="000000"/>
          <w:sz w:val="28"/>
        </w:rPr>
        <w:t>
      1044. При движении бунторазборщика не допускается наезжать на токоподводящий кабель.</w:t>
      </w:r>
    </w:p>
    <w:bookmarkEnd w:id="1508"/>
    <w:bookmarkStart w:name="z1546" w:id="1509"/>
    <w:p>
      <w:pPr>
        <w:spacing w:after="0"/>
        <w:ind w:left="0"/>
        <w:jc w:val="both"/>
      </w:pPr>
      <w:r>
        <w:rPr>
          <w:rFonts w:ascii="Times New Roman"/>
          <w:b w:val="false"/>
          <w:i w:val="false"/>
          <w:color w:val="000000"/>
          <w:sz w:val="28"/>
        </w:rPr>
        <w:t>
      1045. Устранение неисправностей, возникших в машинах и агрегатах, осуществляется только после их отключения и удаления от бунта на расстояние не менее 5 м.</w:t>
      </w:r>
    </w:p>
    <w:bookmarkEnd w:id="1509"/>
    <w:bookmarkStart w:name="z1547" w:id="1510"/>
    <w:p>
      <w:pPr>
        <w:spacing w:after="0"/>
        <w:ind w:left="0"/>
        <w:jc w:val="both"/>
      </w:pPr>
      <w:r>
        <w:rPr>
          <w:rFonts w:ascii="Times New Roman"/>
          <w:b w:val="false"/>
          <w:i w:val="false"/>
          <w:color w:val="000000"/>
          <w:sz w:val="28"/>
        </w:rPr>
        <w:t>
      1046. Концы колков фрезы предусматриваются искробезопасными.</w:t>
      </w:r>
    </w:p>
    <w:bookmarkEnd w:id="1510"/>
    <w:bookmarkStart w:name="z1548" w:id="1511"/>
    <w:p>
      <w:pPr>
        <w:spacing w:after="0"/>
        <w:ind w:left="0"/>
        <w:jc w:val="both"/>
      </w:pPr>
      <w:r>
        <w:rPr>
          <w:rFonts w:ascii="Times New Roman"/>
          <w:b w:val="false"/>
          <w:i w:val="false"/>
          <w:color w:val="000000"/>
          <w:sz w:val="28"/>
        </w:rPr>
        <w:t>
      1047. Для предотвращения задевания колками фрезы металлических (бетонных) конструкций закрытого склада устанавливаются ограничители опускания и подъема стрелы.</w:t>
      </w:r>
    </w:p>
    <w:bookmarkEnd w:id="1511"/>
    <w:bookmarkStart w:name="z1549" w:id="1512"/>
    <w:p>
      <w:pPr>
        <w:spacing w:after="0"/>
        <w:ind w:left="0"/>
        <w:jc w:val="both"/>
      </w:pPr>
      <w:r>
        <w:rPr>
          <w:rFonts w:ascii="Times New Roman"/>
          <w:b w:val="false"/>
          <w:i w:val="false"/>
          <w:color w:val="000000"/>
          <w:sz w:val="28"/>
        </w:rPr>
        <w:t>
      1048. При эксплуатации сушильной установки обеспечиваются:</w:t>
      </w:r>
    </w:p>
    <w:bookmarkEnd w:id="1512"/>
    <w:bookmarkStart w:name="z1550" w:id="1513"/>
    <w:p>
      <w:pPr>
        <w:spacing w:after="0"/>
        <w:ind w:left="0"/>
        <w:jc w:val="both"/>
      </w:pPr>
      <w:r>
        <w:rPr>
          <w:rFonts w:ascii="Times New Roman"/>
          <w:b w:val="false"/>
          <w:i w:val="false"/>
          <w:color w:val="000000"/>
          <w:sz w:val="28"/>
        </w:rPr>
        <w:t>
      1) исправность средств теплоснабжения (теплогенераторов);</w:t>
      </w:r>
    </w:p>
    <w:bookmarkEnd w:id="1513"/>
    <w:bookmarkStart w:name="z1551" w:id="1514"/>
    <w:p>
      <w:pPr>
        <w:spacing w:after="0"/>
        <w:ind w:left="0"/>
        <w:jc w:val="both"/>
      </w:pPr>
      <w:r>
        <w:rPr>
          <w:rFonts w:ascii="Times New Roman"/>
          <w:b w:val="false"/>
          <w:i w:val="false"/>
          <w:color w:val="000000"/>
          <w:sz w:val="28"/>
        </w:rPr>
        <w:t>
      2) безотказная работа контрольно-измерительных приборов и автоматики безопасности натеплопроизводящих установках;</w:t>
      </w:r>
    </w:p>
    <w:bookmarkEnd w:id="1514"/>
    <w:bookmarkStart w:name="z1552" w:id="1515"/>
    <w:p>
      <w:pPr>
        <w:spacing w:after="0"/>
        <w:ind w:left="0"/>
        <w:jc w:val="both"/>
      </w:pPr>
      <w:r>
        <w:rPr>
          <w:rFonts w:ascii="Times New Roman"/>
          <w:b w:val="false"/>
          <w:i w:val="false"/>
          <w:color w:val="000000"/>
          <w:sz w:val="28"/>
        </w:rPr>
        <w:t>
      3) блокировка работы электродвигателя барабана и шнека, обеспечивающая выключение привода барабана при остановке шнека;</w:t>
      </w:r>
    </w:p>
    <w:bookmarkEnd w:id="1515"/>
    <w:bookmarkStart w:name="z1553" w:id="1516"/>
    <w:p>
      <w:pPr>
        <w:spacing w:after="0"/>
        <w:ind w:left="0"/>
        <w:jc w:val="both"/>
      </w:pPr>
      <w:r>
        <w:rPr>
          <w:rFonts w:ascii="Times New Roman"/>
          <w:b w:val="false"/>
          <w:i w:val="false"/>
          <w:color w:val="000000"/>
          <w:sz w:val="28"/>
        </w:rPr>
        <w:t>
      4) герметичность дверцы сушильной камеры и питателя;</w:t>
      </w:r>
    </w:p>
    <w:bookmarkEnd w:id="1516"/>
    <w:bookmarkStart w:name="z1554" w:id="1517"/>
    <w:p>
      <w:pPr>
        <w:spacing w:after="0"/>
        <w:ind w:left="0"/>
        <w:jc w:val="both"/>
      </w:pPr>
      <w:r>
        <w:rPr>
          <w:rFonts w:ascii="Times New Roman"/>
          <w:b w:val="false"/>
          <w:i w:val="false"/>
          <w:color w:val="000000"/>
          <w:sz w:val="28"/>
        </w:rPr>
        <w:t>
      5) систематическая очистка секции барабана и шнека от хлопка-сырца.</w:t>
      </w:r>
    </w:p>
    <w:bookmarkEnd w:id="1517"/>
    <w:bookmarkStart w:name="z1555" w:id="1518"/>
    <w:p>
      <w:pPr>
        <w:spacing w:after="0"/>
        <w:ind w:left="0"/>
        <w:jc w:val="both"/>
      </w:pPr>
      <w:r>
        <w:rPr>
          <w:rFonts w:ascii="Times New Roman"/>
          <w:b w:val="false"/>
          <w:i w:val="false"/>
          <w:color w:val="000000"/>
          <w:sz w:val="28"/>
        </w:rPr>
        <w:t>
      1049. Теплопроизводящие установки, применяемые для сушки хлопка-сырца, устанавливаются в изолированных помещениях из негорючих конструкций.</w:t>
      </w:r>
    </w:p>
    <w:bookmarkEnd w:id="1518"/>
    <w:bookmarkStart w:name="z1556" w:id="1519"/>
    <w:p>
      <w:pPr>
        <w:spacing w:after="0"/>
        <w:ind w:left="0"/>
        <w:jc w:val="both"/>
      </w:pPr>
      <w:r>
        <w:rPr>
          <w:rFonts w:ascii="Times New Roman"/>
          <w:b w:val="false"/>
          <w:i w:val="false"/>
          <w:color w:val="000000"/>
          <w:sz w:val="28"/>
        </w:rPr>
        <w:t>
      1050. За работой сушильной установки осуществляется постоянный контроль. Не допускается превышение температуры хлопка-сырца более 70</w:t>
      </w:r>
      <w:r>
        <w:rPr>
          <w:rFonts w:ascii="Times New Roman"/>
          <w:b w:val="false"/>
          <w:i w:val="false"/>
          <w:color w:val="000000"/>
          <w:vertAlign w:val="superscript"/>
        </w:rPr>
        <w:t>0</w:t>
      </w:r>
      <w:r>
        <w:rPr>
          <w:rFonts w:ascii="Times New Roman"/>
          <w:b w:val="false"/>
          <w:i w:val="false"/>
          <w:color w:val="000000"/>
          <w:sz w:val="28"/>
        </w:rPr>
        <w:t>С на выходе. При выходе из сушильного барабана пожелтевшего хлопка-сырца, немедленно прекращается подача хлопка-сырца и теплоносителя и останавливается работа механизмов, а в случае загорания хлопка, поступающего из сушильного барабана, сушилка немедленно останавливается, тлеющий хлопок тушится и удаляется.</w:t>
      </w:r>
    </w:p>
    <w:bookmarkEnd w:id="1519"/>
    <w:bookmarkStart w:name="z1557" w:id="1520"/>
    <w:p>
      <w:pPr>
        <w:spacing w:after="0"/>
        <w:ind w:left="0"/>
        <w:jc w:val="both"/>
      </w:pPr>
      <w:r>
        <w:rPr>
          <w:rFonts w:ascii="Times New Roman"/>
          <w:b w:val="false"/>
          <w:i w:val="false"/>
          <w:color w:val="000000"/>
          <w:sz w:val="28"/>
        </w:rPr>
        <w:t>
      Возобновление работы сушилки производится только после тщательного осмотра и устранения причин возникновения перегрева или горения хлопка.</w:t>
      </w:r>
    </w:p>
    <w:bookmarkEnd w:id="1520"/>
    <w:bookmarkStart w:name="z1558" w:id="1521"/>
    <w:p>
      <w:pPr>
        <w:spacing w:after="0"/>
        <w:ind w:left="0"/>
        <w:jc w:val="both"/>
      </w:pPr>
      <w:r>
        <w:rPr>
          <w:rFonts w:ascii="Times New Roman"/>
          <w:b w:val="false"/>
          <w:i w:val="false"/>
          <w:color w:val="000000"/>
          <w:sz w:val="28"/>
        </w:rPr>
        <w:t>
      1051. При перемещении очистителей хлопка-сырца осуществляется контроль над состоянием колосниковой решетки, чтобы не менялись зазоры между прутиками и не забивались сорными примесями поверхность перфорированных сеток.</w:t>
      </w:r>
    </w:p>
    <w:bookmarkEnd w:id="1521"/>
    <w:bookmarkStart w:name="z1559" w:id="1522"/>
    <w:p>
      <w:pPr>
        <w:spacing w:after="0"/>
        <w:ind w:left="0"/>
        <w:jc w:val="both"/>
      </w:pPr>
      <w:r>
        <w:rPr>
          <w:rFonts w:ascii="Times New Roman"/>
          <w:b w:val="false"/>
          <w:i w:val="false"/>
          <w:color w:val="000000"/>
          <w:sz w:val="28"/>
        </w:rPr>
        <w:t>
      Чистка колосников и устранение забоя в упорной камере волокноочистителей выполняются только деревянными предметами (палочкой).</w:t>
      </w:r>
    </w:p>
    <w:bookmarkEnd w:id="1522"/>
    <w:bookmarkStart w:name="z1560" w:id="1523"/>
    <w:p>
      <w:pPr>
        <w:spacing w:after="0"/>
        <w:ind w:left="0"/>
        <w:jc w:val="both"/>
      </w:pPr>
      <w:r>
        <w:rPr>
          <w:rFonts w:ascii="Times New Roman"/>
          <w:b w:val="false"/>
          <w:i w:val="false"/>
          <w:color w:val="000000"/>
          <w:sz w:val="28"/>
        </w:rPr>
        <w:t>
      1052. Хранение хлопковолокна производится только в кипах. Все разбитые кипы перерабатываются (в кипы) в конце каждой смены.</w:t>
      </w:r>
    </w:p>
    <w:bookmarkEnd w:id="1523"/>
    <w:bookmarkStart w:name="z1561" w:id="1524"/>
    <w:p>
      <w:pPr>
        <w:spacing w:after="0"/>
        <w:ind w:left="0"/>
        <w:jc w:val="both"/>
      </w:pPr>
      <w:r>
        <w:rPr>
          <w:rFonts w:ascii="Times New Roman"/>
          <w:b w:val="false"/>
          <w:i w:val="false"/>
          <w:color w:val="000000"/>
          <w:sz w:val="28"/>
        </w:rPr>
        <w:t>
      1053. При хранении кип хлопка-волокна в штабелях на открытых площадках, стандартный штабель хлопка выполняется размером не более: 22 м в длину, 11 м в ширину и 8 м в высоту.</w:t>
      </w:r>
    </w:p>
    <w:bookmarkEnd w:id="1524"/>
    <w:bookmarkStart w:name="z1562" w:id="1525"/>
    <w:p>
      <w:pPr>
        <w:spacing w:after="0"/>
        <w:ind w:left="0"/>
        <w:jc w:val="both"/>
      </w:pPr>
      <w:r>
        <w:rPr>
          <w:rFonts w:ascii="Times New Roman"/>
          <w:b w:val="false"/>
          <w:i w:val="false"/>
          <w:color w:val="000000"/>
          <w:sz w:val="28"/>
        </w:rPr>
        <w:t>
      При уменьшенных размерах штабелей не допускаются разрывы между соседними штабелями менее полсуммы противолежащих сторон штабелей, но не менее двойной высоты наиболее высокого штабеля.</w:t>
      </w:r>
    </w:p>
    <w:bookmarkEnd w:id="1525"/>
    <w:bookmarkStart w:name="z1563" w:id="1526"/>
    <w:p>
      <w:pPr>
        <w:spacing w:after="0"/>
        <w:ind w:left="0"/>
        <w:jc w:val="both"/>
      </w:pPr>
      <w:r>
        <w:rPr>
          <w:rFonts w:ascii="Times New Roman"/>
          <w:b w:val="false"/>
          <w:i w:val="false"/>
          <w:color w:val="000000"/>
          <w:sz w:val="28"/>
        </w:rPr>
        <w:t>
      1054. Все складированные штабеля хлопка-волокна на открытых площадках укрываются брезентом.</w:t>
      </w:r>
    </w:p>
    <w:bookmarkEnd w:id="1526"/>
    <w:bookmarkStart w:name="z1564" w:id="1527"/>
    <w:p>
      <w:pPr>
        <w:spacing w:after="0"/>
        <w:ind w:left="0"/>
        <w:jc w:val="both"/>
      </w:pPr>
      <w:r>
        <w:rPr>
          <w:rFonts w:ascii="Times New Roman"/>
          <w:b w:val="false"/>
          <w:i w:val="false"/>
          <w:color w:val="000000"/>
          <w:sz w:val="28"/>
        </w:rPr>
        <w:t>
      1055. Под навесом кипы хлопка-волокна укладываются с оставлением поперечных проходов шириной не менее 2 м: при площади пола от 300 до 600 м</w:t>
      </w:r>
      <w:r>
        <w:rPr>
          <w:rFonts w:ascii="Times New Roman"/>
          <w:b w:val="false"/>
          <w:i w:val="false"/>
          <w:color w:val="000000"/>
          <w:vertAlign w:val="superscript"/>
        </w:rPr>
        <w:t>2</w:t>
      </w:r>
      <w:r>
        <w:rPr>
          <w:rFonts w:ascii="Times New Roman"/>
          <w:b w:val="false"/>
          <w:i w:val="false"/>
          <w:color w:val="000000"/>
          <w:sz w:val="28"/>
        </w:rPr>
        <w:t xml:space="preserve"> – один проход; при площади пола 1200 м</w:t>
      </w:r>
      <w:r>
        <w:rPr>
          <w:rFonts w:ascii="Times New Roman"/>
          <w:b w:val="false"/>
          <w:i w:val="false"/>
          <w:color w:val="000000"/>
          <w:vertAlign w:val="superscript"/>
        </w:rPr>
        <w:t>2</w:t>
      </w:r>
      <w:r>
        <w:rPr>
          <w:rFonts w:ascii="Times New Roman"/>
          <w:b w:val="false"/>
          <w:i w:val="false"/>
          <w:color w:val="000000"/>
          <w:sz w:val="28"/>
        </w:rPr>
        <w:t xml:space="preserve"> – три прохода; при площади пола 1800 м</w:t>
      </w:r>
      <w:r>
        <w:rPr>
          <w:rFonts w:ascii="Times New Roman"/>
          <w:b w:val="false"/>
          <w:i w:val="false"/>
          <w:color w:val="000000"/>
          <w:vertAlign w:val="superscript"/>
        </w:rPr>
        <w:t>2</w:t>
      </w:r>
      <w:r>
        <w:rPr>
          <w:rFonts w:ascii="Times New Roman"/>
          <w:b w:val="false"/>
          <w:i w:val="false"/>
          <w:color w:val="000000"/>
          <w:sz w:val="28"/>
        </w:rPr>
        <w:t xml:space="preserve"> – четыре прохода; через равные расстояния. При высоте хлопок-волокно укладывается так, чтобы расстояние от верха до обрешетки крыши или нижнего пояса ферм было не менее 1 м.</w:t>
      </w:r>
    </w:p>
    <w:bookmarkEnd w:id="1527"/>
    <w:bookmarkStart w:name="z1565" w:id="1528"/>
    <w:p>
      <w:pPr>
        <w:spacing w:after="0"/>
        <w:ind w:left="0"/>
        <w:jc w:val="both"/>
      </w:pPr>
      <w:r>
        <w:rPr>
          <w:rFonts w:ascii="Times New Roman"/>
          <w:b w:val="false"/>
          <w:i w:val="false"/>
          <w:color w:val="000000"/>
          <w:sz w:val="28"/>
        </w:rPr>
        <w:t>
      1056. Размещение кип хлопка-волокна в закрытых складах производится на подтоварниках с оставлением одного продольного прохода шириной не менее 2 м и поперечных проходов той же ширины против каждой двери. По периметру вдоль стен оставляется проход шириной не менее 1 м.</w:t>
      </w:r>
    </w:p>
    <w:bookmarkEnd w:id="1528"/>
    <w:bookmarkStart w:name="z1566" w:id="1529"/>
    <w:p>
      <w:pPr>
        <w:spacing w:after="0"/>
        <w:ind w:left="0"/>
        <w:jc w:val="both"/>
      </w:pPr>
      <w:r>
        <w:rPr>
          <w:rFonts w:ascii="Times New Roman"/>
          <w:b w:val="false"/>
          <w:i w:val="false"/>
          <w:color w:val="000000"/>
          <w:sz w:val="28"/>
        </w:rPr>
        <w:t>
      Устройство перегородок и офисов внутри складских помещений не допускается.</w:t>
      </w:r>
    </w:p>
    <w:bookmarkEnd w:id="1529"/>
    <w:bookmarkStart w:name="z1567" w:id="1530"/>
    <w:p>
      <w:pPr>
        <w:spacing w:after="0"/>
        <w:ind w:left="0"/>
        <w:jc w:val="both"/>
      </w:pPr>
      <w:r>
        <w:rPr>
          <w:rFonts w:ascii="Times New Roman"/>
          <w:b w:val="false"/>
          <w:i w:val="false"/>
          <w:color w:val="000000"/>
          <w:sz w:val="28"/>
        </w:rPr>
        <w:t>
      1057. Полы в закрытых складах и под навесом, а также основания под штабелями на открытых площадках выполняются из негорючего материала.</w:t>
      </w:r>
    </w:p>
    <w:bookmarkEnd w:id="1530"/>
    <w:bookmarkStart w:name="z1568" w:id="1531"/>
    <w:p>
      <w:pPr>
        <w:spacing w:after="0"/>
        <w:ind w:left="0"/>
        <w:jc w:val="both"/>
      </w:pPr>
      <w:r>
        <w:rPr>
          <w:rFonts w:ascii="Times New Roman"/>
          <w:b w:val="false"/>
          <w:i w:val="false"/>
          <w:color w:val="000000"/>
          <w:sz w:val="28"/>
        </w:rPr>
        <w:t>
      1058. Автомашины и тракторы подъезжают к закрытым складам, навесам и штабелям хлопка-волокна только стороной, противоположной выхлопной трубе глушителя, при обязательном обеспечении выхлопных труб искрогасителями.</w:t>
      </w:r>
    </w:p>
    <w:bookmarkEnd w:id="1531"/>
    <w:bookmarkStart w:name="z1569" w:id="1532"/>
    <w:p>
      <w:pPr>
        <w:spacing w:after="0"/>
        <w:ind w:left="0"/>
        <w:jc w:val="both"/>
      </w:pPr>
      <w:r>
        <w:rPr>
          <w:rFonts w:ascii="Times New Roman"/>
          <w:b w:val="false"/>
          <w:i w:val="false"/>
          <w:color w:val="000000"/>
          <w:sz w:val="28"/>
        </w:rPr>
        <w:t>
      Не допускается во всех случаях допуск к навесам и штабелям хлопка-волокна автомашин, мотовозов, автодрезин, автокранов и мотоциклов ближе 3 м.</w:t>
      </w:r>
    </w:p>
    <w:bookmarkEnd w:id="1532"/>
    <w:bookmarkStart w:name="z1570" w:id="1533"/>
    <w:p>
      <w:pPr>
        <w:spacing w:after="0"/>
        <w:ind w:left="0"/>
        <w:jc w:val="both"/>
      </w:pPr>
      <w:r>
        <w:rPr>
          <w:rFonts w:ascii="Times New Roman"/>
          <w:b w:val="false"/>
          <w:i w:val="false"/>
          <w:color w:val="000000"/>
          <w:sz w:val="28"/>
        </w:rPr>
        <w:t>
      1059. На хлопкозаводах и хлопкопунктах при хранении хлопка-сырца более 2400 тонн предусматривается противопожарный водопровод высокого давления.</w:t>
      </w:r>
    </w:p>
    <w:bookmarkEnd w:id="1533"/>
    <w:bookmarkStart w:name="z1571" w:id="1534"/>
    <w:p>
      <w:pPr>
        <w:spacing w:after="0"/>
        <w:ind w:left="0"/>
        <w:jc w:val="both"/>
      </w:pPr>
      <w:r>
        <w:rPr>
          <w:rFonts w:ascii="Times New Roman"/>
          <w:b w:val="false"/>
          <w:i w:val="false"/>
          <w:color w:val="000000"/>
          <w:sz w:val="28"/>
        </w:rPr>
        <w:t>
      1060. На хлопкозаводах и хлопкопунктах при хранении хлопка-сырца до 2400 тонн пожаротушение допускается осуществлять из водоемов.</w:t>
      </w:r>
    </w:p>
    <w:bookmarkEnd w:id="1534"/>
    <w:bookmarkStart w:name="z1572" w:id="1535"/>
    <w:p>
      <w:pPr>
        <w:spacing w:after="0"/>
        <w:ind w:left="0"/>
        <w:jc w:val="both"/>
      </w:pPr>
      <w:r>
        <w:rPr>
          <w:rFonts w:ascii="Times New Roman"/>
          <w:b w:val="false"/>
          <w:i w:val="false"/>
          <w:color w:val="000000"/>
          <w:sz w:val="28"/>
        </w:rPr>
        <w:t>
      1061. Хлопкоочистительным заводам, заготовительным хлопкопунктам необходимо иметь телефонную связь с ближайшим городом или районным центром, имеющим противопожарную службу.</w:t>
      </w:r>
    </w:p>
    <w:bookmarkEnd w:id="1535"/>
    <w:bookmarkStart w:name="z1573" w:id="1536"/>
    <w:p>
      <w:pPr>
        <w:spacing w:after="0"/>
        <w:ind w:left="0"/>
        <w:jc w:val="left"/>
      </w:pPr>
      <w:r>
        <w:rPr>
          <w:rFonts w:ascii="Times New Roman"/>
          <w:b/>
          <w:i w:val="false"/>
          <w:color w:val="000000"/>
        </w:rPr>
        <w:t xml:space="preserve"> Глава 11. Порядок обеспечения пожарной безопасности при содержании помещений конюшен н хранения фуража</w:t>
      </w:r>
    </w:p>
    <w:bookmarkEnd w:id="1536"/>
    <w:bookmarkStart w:name="z1574" w:id="1537"/>
    <w:p>
      <w:pPr>
        <w:spacing w:after="0"/>
        <w:ind w:left="0"/>
        <w:jc w:val="both"/>
      </w:pPr>
      <w:r>
        <w:rPr>
          <w:rFonts w:ascii="Times New Roman"/>
          <w:b w:val="false"/>
          <w:i w:val="false"/>
          <w:color w:val="000000"/>
          <w:sz w:val="28"/>
        </w:rPr>
        <w:t>
      1062. Помещения конюшен оборудуются двумя и более самостоятельными воротами, перед которыми не допускается устраивать пороги, ступени, подворотни.</w:t>
      </w:r>
    </w:p>
    <w:bookmarkEnd w:id="1537"/>
    <w:bookmarkStart w:name="z1575" w:id="1538"/>
    <w:p>
      <w:pPr>
        <w:spacing w:after="0"/>
        <w:ind w:left="0"/>
        <w:jc w:val="both"/>
      </w:pPr>
      <w:r>
        <w:rPr>
          <w:rFonts w:ascii="Times New Roman"/>
          <w:b w:val="false"/>
          <w:i w:val="false"/>
          <w:color w:val="000000"/>
          <w:sz w:val="28"/>
        </w:rPr>
        <w:t>
      Открывание ворот и дверей помещений, предназначенных для вывода лошадей, предусматривается только наружу. Ворота закрываются только на легкооткрываемые запоры. В зимнее время года все площадки перед воротами и дверями конюшен систематически очищаются от снега.</w:t>
      </w:r>
    </w:p>
    <w:bookmarkEnd w:id="1538"/>
    <w:bookmarkStart w:name="z1576" w:id="1539"/>
    <w:p>
      <w:pPr>
        <w:spacing w:after="0"/>
        <w:ind w:left="0"/>
        <w:jc w:val="both"/>
      </w:pPr>
      <w:r>
        <w:rPr>
          <w:rFonts w:ascii="Times New Roman"/>
          <w:b w:val="false"/>
          <w:i w:val="false"/>
          <w:color w:val="000000"/>
          <w:sz w:val="28"/>
        </w:rPr>
        <w:t>
      1063. В помещениях конюшен предусматриваются устройства, позволяющие одновременно освобождать и выводить лошадей из стойл при возникновении пожара.</w:t>
      </w:r>
    </w:p>
    <w:bookmarkEnd w:id="1539"/>
    <w:bookmarkStart w:name="z1577" w:id="1540"/>
    <w:p>
      <w:pPr>
        <w:spacing w:after="0"/>
        <w:ind w:left="0"/>
        <w:jc w:val="both"/>
      </w:pPr>
      <w:r>
        <w:rPr>
          <w:rFonts w:ascii="Times New Roman"/>
          <w:b w:val="false"/>
          <w:i w:val="false"/>
          <w:color w:val="000000"/>
          <w:sz w:val="28"/>
        </w:rPr>
        <w:t>
      1064. В конюшнях электропровода прокладываются открыто, на изоляторах, тросах, в стальных трубах или кабелях. Допускается использование пылеводонепроницаемых и влагозащищенных электросветильников.</w:t>
      </w:r>
    </w:p>
    <w:bookmarkEnd w:id="1540"/>
    <w:bookmarkStart w:name="z1578" w:id="1541"/>
    <w:p>
      <w:pPr>
        <w:spacing w:after="0"/>
        <w:ind w:left="0"/>
        <w:jc w:val="both"/>
      </w:pPr>
      <w:r>
        <w:rPr>
          <w:rFonts w:ascii="Times New Roman"/>
          <w:b w:val="false"/>
          <w:i w:val="false"/>
          <w:color w:val="000000"/>
          <w:sz w:val="28"/>
        </w:rPr>
        <w:t>
      Распределительные щиты, выключатели, предохранители устанавливаются в тамбурах или на наружных стенах конюшен в шкафах из негорючих материалов.</w:t>
      </w:r>
    </w:p>
    <w:bookmarkEnd w:id="1541"/>
    <w:bookmarkStart w:name="z1579" w:id="1542"/>
    <w:p>
      <w:pPr>
        <w:spacing w:after="0"/>
        <w:ind w:left="0"/>
        <w:jc w:val="both"/>
      </w:pPr>
      <w:r>
        <w:rPr>
          <w:rFonts w:ascii="Times New Roman"/>
          <w:b w:val="false"/>
          <w:i w:val="false"/>
          <w:color w:val="000000"/>
          <w:sz w:val="28"/>
        </w:rPr>
        <w:t>
      1065. При конюшне допускается устройство фуражной с суточным запасом фуража, а также помещения для хранения подстилки.</w:t>
      </w:r>
    </w:p>
    <w:bookmarkEnd w:id="1542"/>
    <w:bookmarkStart w:name="z1580" w:id="1543"/>
    <w:p>
      <w:pPr>
        <w:spacing w:after="0"/>
        <w:ind w:left="0"/>
        <w:jc w:val="both"/>
      </w:pPr>
      <w:r>
        <w:rPr>
          <w:rFonts w:ascii="Times New Roman"/>
          <w:b w:val="false"/>
          <w:i w:val="false"/>
          <w:color w:val="000000"/>
          <w:sz w:val="28"/>
        </w:rPr>
        <w:t>
      Основные запасы фуража хранятся в специальных складских помещениях.</w:t>
      </w:r>
    </w:p>
    <w:bookmarkEnd w:id="1543"/>
    <w:bookmarkStart w:name="z1581" w:id="1544"/>
    <w:p>
      <w:pPr>
        <w:spacing w:after="0"/>
        <w:ind w:left="0"/>
        <w:jc w:val="both"/>
      </w:pPr>
      <w:r>
        <w:rPr>
          <w:rFonts w:ascii="Times New Roman"/>
          <w:b w:val="false"/>
          <w:i w:val="false"/>
          <w:color w:val="000000"/>
          <w:sz w:val="28"/>
        </w:rPr>
        <w:t>
      1066. Для успешной эвакуации лошадей из конюшен выполняется план эвакуации животных на случай пожара.</w:t>
      </w:r>
    </w:p>
    <w:bookmarkEnd w:id="1544"/>
    <w:bookmarkStart w:name="z1582" w:id="1545"/>
    <w:p>
      <w:pPr>
        <w:spacing w:after="0"/>
        <w:ind w:left="0"/>
        <w:jc w:val="both"/>
      </w:pPr>
      <w:r>
        <w:rPr>
          <w:rFonts w:ascii="Times New Roman"/>
          <w:b w:val="false"/>
          <w:i w:val="false"/>
          <w:color w:val="000000"/>
          <w:sz w:val="28"/>
        </w:rPr>
        <w:t>
      1067. При эксплуатации электрических сетей в конюшнях не допускается:</w:t>
      </w:r>
    </w:p>
    <w:bookmarkEnd w:id="1545"/>
    <w:bookmarkStart w:name="z1583" w:id="1546"/>
    <w:p>
      <w:pPr>
        <w:spacing w:after="0"/>
        <w:ind w:left="0"/>
        <w:jc w:val="both"/>
      </w:pPr>
      <w:r>
        <w:rPr>
          <w:rFonts w:ascii="Times New Roman"/>
          <w:b w:val="false"/>
          <w:i w:val="false"/>
          <w:color w:val="000000"/>
          <w:sz w:val="28"/>
        </w:rPr>
        <w:t>
      1) располагать электропровода над местами размещения животных;</w:t>
      </w:r>
    </w:p>
    <w:bookmarkEnd w:id="1546"/>
    <w:bookmarkStart w:name="z1584" w:id="1547"/>
    <w:p>
      <w:pPr>
        <w:spacing w:after="0"/>
        <w:ind w:left="0"/>
        <w:jc w:val="both"/>
      </w:pPr>
      <w:r>
        <w:rPr>
          <w:rFonts w:ascii="Times New Roman"/>
          <w:b w:val="false"/>
          <w:i w:val="false"/>
          <w:color w:val="000000"/>
          <w:sz w:val="28"/>
        </w:rPr>
        <w:t>
      2) складывать под электропроводкой сено, солому;</w:t>
      </w:r>
    </w:p>
    <w:bookmarkEnd w:id="1547"/>
    <w:bookmarkStart w:name="z1585" w:id="1548"/>
    <w:p>
      <w:pPr>
        <w:spacing w:after="0"/>
        <w:ind w:left="0"/>
        <w:jc w:val="both"/>
      </w:pPr>
      <w:r>
        <w:rPr>
          <w:rFonts w:ascii="Times New Roman"/>
          <w:b w:val="false"/>
          <w:i w:val="false"/>
          <w:color w:val="000000"/>
          <w:sz w:val="28"/>
        </w:rPr>
        <w:t>
      3) прокладывать транзитом электропровода и кабели через помещения конюшен;</w:t>
      </w:r>
    </w:p>
    <w:bookmarkEnd w:id="1548"/>
    <w:bookmarkStart w:name="z1586" w:id="1549"/>
    <w:p>
      <w:pPr>
        <w:spacing w:after="0"/>
        <w:ind w:left="0"/>
        <w:jc w:val="both"/>
      </w:pPr>
      <w:r>
        <w:rPr>
          <w:rFonts w:ascii="Times New Roman"/>
          <w:b w:val="false"/>
          <w:i w:val="false"/>
          <w:color w:val="000000"/>
          <w:sz w:val="28"/>
        </w:rPr>
        <w:t>
      4) применять лампы, мощность которых превышает предельно допустимую для данного типа светильника;</w:t>
      </w:r>
    </w:p>
    <w:bookmarkEnd w:id="1549"/>
    <w:bookmarkStart w:name="z1587" w:id="1550"/>
    <w:p>
      <w:pPr>
        <w:spacing w:after="0"/>
        <w:ind w:left="0"/>
        <w:jc w:val="both"/>
      </w:pPr>
      <w:r>
        <w:rPr>
          <w:rFonts w:ascii="Times New Roman"/>
          <w:b w:val="false"/>
          <w:i w:val="false"/>
          <w:color w:val="000000"/>
          <w:sz w:val="28"/>
        </w:rPr>
        <w:t xml:space="preserve">
      5) подвешивать светильники непосредственно на проводах. </w:t>
      </w:r>
    </w:p>
    <w:bookmarkEnd w:id="1550"/>
    <w:bookmarkStart w:name="z1588" w:id="1551"/>
    <w:p>
      <w:pPr>
        <w:spacing w:after="0"/>
        <w:ind w:left="0"/>
        <w:jc w:val="both"/>
      </w:pPr>
      <w:r>
        <w:rPr>
          <w:rFonts w:ascii="Times New Roman"/>
          <w:b w:val="false"/>
          <w:i w:val="false"/>
          <w:color w:val="000000"/>
          <w:sz w:val="28"/>
        </w:rPr>
        <w:t>
      1068. В помещениях конюшен не допускается:</w:t>
      </w:r>
    </w:p>
    <w:bookmarkEnd w:id="1551"/>
    <w:bookmarkStart w:name="z1589" w:id="1552"/>
    <w:p>
      <w:pPr>
        <w:spacing w:after="0"/>
        <w:ind w:left="0"/>
        <w:jc w:val="both"/>
      </w:pPr>
      <w:r>
        <w:rPr>
          <w:rFonts w:ascii="Times New Roman"/>
          <w:b w:val="false"/>
          <w:i w:val="false"/>
          <w:color w:val="000000"/>
          <w:sz w:val="28"/>
        </w:rPr>
        <w:t>
      1) устраивать мастерские, склады, стоянки автотранспорта, а также производить работы, не связанные с обслуживанием животных;</w:t>
      </w:r>
    </w:p>
    <w:bookmarkEnd w:id="1552"/>
    <w:bookmarkStart w:name="z1590" w:id="1553"/>
    <w:p>
      <w:pPr>
        <w:spacing w:after="0"/>
        <w:ind w:left="0"/>
        <w:jc w:val="both"/>
      </w:pPr>
      <w:r>
        <w:rPr>
          <w:rFonts w:ascii="Times New Roman"/>
          <w:b w:val="false"/>
          <w:i w:val="false"/>
          <w:color w:val="000000"/>
          <w:sz w:val="28"/>
        </w:rPr>
        <w:t>
      2) въезд транспортных средств с двигателями внутреннего сгорания, выхлопные трубы которых не оборудованы искрогасителями;</w:t>
      </w:r>
    </w:p>
    <w:bookmarkEnd w:id="1553"/>
    <w:bookmarkStart w:name="z1591" w:id="1554"/>
    <w:p>
      <w:pPr>
        <w:spacing w:after="0"/>
        <w:ind w:left="0"/>
        <w:jc w:val="both"/>
      </w:pPr>
      <w:r>
        <w:rPr>
          <w:rFonts w:ascii="Times New Roman"/>
          <w:b w:val="false"/>
          <w:i w:val="false"/>
          <w:color w:val="000000"/>
          <w:sz w:val="28"/>
        </w:rPr>
        <w:t>
      3) устанавливать на воротах пружины и блоки для их автоматического закрывания;</w:t>
      </w:r>
    </w:p>
    <w:bookmarkEnd w:id="1554"/>
    <w:bookmarkStart w:name="z1592" w:id="1555"/>
    <w:p>
      <w:pPr>
        <w:spacing w:after="0"/>
        <w:ind w:left="0"/>
        <w:jc w:val="both"/>
      </w:pPr>
      <w:r>
        <w:rPr>
          <w:rFonts w:ascii="Times New Roman"/>
          <w:b w:val="false"/>
          <w:i w:val="false"/>
          <w:color w:val="000000"/>
          <w:sz w:val="28"/>
        </w:rPr>
        <w:t>
      4) применять для освещения помещений керосиновые лампы, свечи и неисправные электрические фонари;</w:t>
      </w:r>
    </w:p>
    <w:bookmarkEnd w:id="1555"/>
    <w:bookmarkStart w:name="z1593" w:id="1556"/>
    <w:p>
      <w:pPr>
        <w:spacing w:after="0"/>
        <w:ind w:left="0"/>
        <w:jc w:val="both"/>
      </w:pPr>
      <w:r>
        <w:rPr>
          <w:rFonts w:ascii="Times New Roman"/>
          <w:b w:val="false"/>
          <w:i w:val="false"/>
          <w:color w:val="000000"/>
          <w:sz w:val="28"/>
        </w:rPr>
        <w:t>
      5) устраивать временные печи;</w:t>
      </w:r>
    </w:p>
    <w:bookmarkEnd w:id="1556"/>
    <w:bookmarkStart w:name="z1594" w:id="1557"/>
    <w:p>
      <w:pPr>
        <w:spacing w:after="0"/>
        <w:ind w:left="0"/>
        <w:jc w:val="both"/>
      </w:pPr>
      <w:r>
        <w:rPr>
          <w:rFonts w:ascii="Times New Roman"/>
          <w:b w:val="false"/>
          <w:i w:val="false"/>
          <w:color w:val="000000"/>
          <w:sz w:val="28"/>
        </w:rPr>
        <w:t>
      6) хранить сено, фураж, подстилку в тамбурах и проходах, на чердаках конюшни;</w:t>
      </w:r>
    </w:p>
    <w:bookmarkEnd w:id="1557"/>
    <w:bookmarkStart w:name="z1595" w:id="1558"/>
    <w:p>
      <w:pPr>
        <w:spacing w:after="0"/>
        <w:ind w:left="0"/>
        <w:jc w:val="both"/>
      </w:pPr>
      <w:r>
        <w:rPr>
          <w:rFonts w:ascii="Times New Roman"/>
          <w:b w:val="false"/>
          <w:i w:val="false"/>
          <w:color w:val="000000"/>
          <w:sz w:val="28"/>
        </w:rPr>
        <w:t>
      7) курить и применять открытый огонь.</w:t>
      </w:r>
    </w:p>
    <w:bookmarkEnd w:id="1558"/>
    <w:bookmarkStart w:name="z1596" w:id="1559"/>
    <w:p>
      <w:pPr>
        <w:spacing w:after="0"/>
        <w:ind w:left="0"/>
        <w:jc w:val="left"/>
      </w:pPr>
      <w:r>
        <w:rPr>
          <w:rFonts w:ascii="Times New Roman"/>
          <w:b/>
          <w:i w:val="false"/>
          <w:color w:val="000000"/>
        </w:rPr>
        <w:t xml:space="preserve"> Раздел 9. Порядок обеспечения пожарной безопасности при содержании объектов транспорта</w:t>
      </w:r>
    </w:p>
    <w:bookmarkEnd w:id="1559"/>
    <w:bookmarkStart w:name="z1597" w:id="1560"/>
    <w:p>
      <w:pPr>
        <w:spacing w:after="0"/>
        <w:ind w:left="0"/>
        <w:jc w:val="left"/>
      </w:pPr>
      <w:r>
        <w:rPr>
          <w:rFonts w:ascii="Times New Roman"/>
          <w:b/>
          <w:i w:val="false"/>
          <w:color w:val="000000"/>
        </w:rPr>
        <w:t xml:space="preserve"> Глава 1. Порядок обеспечения пожарной безопасности при содержании автомобильного транспорта</w:t>
      </w:r>
    </w:p>
    <w:bookmarkEnd w:id="1560"/>
    <w:bookmarkStart w:name="z1598" w:id="1561"/>
    <w:p>
      <w:pPr>
        <w:spacing w:after="0"/>
        <w:ind w:left="0"/>
        <w:jc w:val="left"/>
      </w:pPr>
      <w:r>
        <w:rPr>
          <w:rFonts w:ascii="Times New Roman"/>
          <w:b/>
          <w:i w:val="false"/>
          <w:color w:val="000000"/>
        </w:rPr>
        <w:t xml:space="preserve"> Параграф 1. Порядок обеспечения пожарной безопасности при содержании гаражей и открытых стоянок и паркингов</w:t>
      </w:r>
    </w:p>
    <w:bookmarkEnd w:id="1561"/>
    <w:bookmarkStart w:name="z1599" w:id="1562"/>
    <w:p>
      <w:pPr>
        <w:spacing w:after="0"/>
        <w:ind w:left="0"/>
        <w:jc w:val="both"/>
      </w:pPr>
      <w:r>
        <w:rPr>
          <w:rFonts w:ascii="Times New Roman"/>
          <w:b w:val="false"/>
          <w:i w:val="false"/>
          <w:color w:val="000000"/>
          <w:sz w:val="28"/>
        </w:rPr>
        <w:t>
      1069. Мелкий ремонт и текущее техническое обслуживание транспортных средств на территории открытых стоянок осуществляется на площадках с твердым покрытием.</w:t>
      </w:r>
    </w:p>
    <w:bookmarkEnd w:id="1562"/>
    <w:bookmarkStart w:name="z1600" w:id="1563"/>
    <w:p>
      <w:pPr>
        <w:spacing w:after="0"/>
        <w:ind w:left="0"/>
        <w:jc w:val="both"/>
      </w:pPr>
      <w:r>
        <w:rPr>
          <w:rFonts w:ascii="Times New Roman"/>
          <w:b w:val="false"/>
          <w:i w:val="false"/>
          <w:color w:val="000000"/>
          <w:sz w:val="28"/>
        </w:rPr>
        <w:t>
      1070. На каждой площадке для осуществления мелкого ремонта и текущего обслуживания транспортных средств устанавливается пожарный щит с набором противопожарного инвентаря согласно требованиям настоящих Правил.</w:t>
      </w:r>
    </w:p>
    <w:bookmarkEnd w:id="1563"/>
    <w:bookmarkStart w:name="z1601" w:id="1564"/>
    <w:p>
      <w:pPr>
        <w:spacing w:after="0"/>
        <w:ind w:left="0"/>
        <w:jc w:val="both"/>
      </w:pPr>
      <w:r>
        <w:rPr>
          <w:rFonts w:ascii="Times New Roman"/>
          <w:b w:val="false"/>
          <w:i w:val="false"/>
          <w:color w:val="000000"/>
          <w:sz w:val="28"/>
        </w:rPr>
        <w:t>
      1071. Помещения гаражей, паркингов и площадки открытого хранения транспортных средств не допускается загромождать предметами и оборудованием, которые могут препятствовать их эвакуации при возникновении пожара и чрезвычайных ситуаций.</w:t>
      </w:r>
    </w:p>
    <w:bookmarkEnd w:id="1564"/>
    <w:bookmarkStart w:name="z1602" w:id="1565"/>
    <w:p>
      <w:pPr>
        <w:spacing w:after="0"/>
        <w:ind w:left="0"/>
        <w:jc w:val="both"/>
      </w:pPr>
      <w:r>
        <w:rPr>
          <w:rFonts w:ascii="Times New Roman"/>
          <w:b w:val="false"/>
          <w:i w:val="false"/>
          <w:color w:val="000000"/>
          <w:sz w:val="28"/>
        </w:rPr>
        <w:t>
      1072. Гаражи, боксы, паркинги и площадки открытого хранения транспортных средств (кроме индивидуального) оснащаются схемами расстановки автотехники и указателями путей движения автомобилей к эвакуационным выездам.</w:t>
      </w:r>
    </w:p>
    <w:bookmarkEnd w:id="1565"/>
    <w:bookmarkStart w:name="z1603" w:id="1566"/>
    <w:p>
      <w:pPr>
        <w:spacing w:after="0"/>
        <w:ind w:left="0"/>
        <w:jc w:val="both"/>
      </w:pPr>
      <w:r>
        <w:rPr>
          <w:rFonts w:ascii="Times New Roman"/>
          <w:b w:val="false"/>
          <w:i w:val="false"/>
          <w:color w:val="000000"/>
          <w:sz w:val="28"/>
        </w:rPr>
        <w:t>
      1073. Помещения гаражей, паркингов и площадки открытого хранения транспортных средств содержатся в чистоте. Пролитые горюче-смазочные материалы засыпаются песком и немедленно убираются.</w:t>
      </w:r>
    </w:p>
    <w:bookmarkEnd w:id="1566"/>
    <w:bookmarkStart w:name="z1604" w:id="1567"/>
    <w:p>
      <w:pPr>
        <w:spacing w:after="0"/>
        <w:ind w:left="0"/>
        <w:jc w:val="both"/>
      </w:pPr>
      <w:r>
        <w:rPr>
          <w:rFonts w:ascii="Times New Roman"/>
          <w:b w:val="false"/>
          <w:i w:val="false"/>
          <w:color w:val="000000"/>
          <w:sz w:val="28"/>
        </w:rPr>
        <w:t>
      1074. Не допускается стоянка автомобилей, оснащенных газобаллонным оборудованием, двигатели которых работают на сжатом природном газе или сжиженном нефтяном газе, во встроенных зданиях иного назначения и пристроенных к ним, а также расположенных ниже уровня земли автостоянок и помещений закрытого типа и паркингах.</w:t>
      </w:r>
    </w:p>
    <w:bookmarkEnd w:id="1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1074 - в редакции приказа и.о. Министра по чрезвычайным ситуациям РК от 16.09.2022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5" w:id="1568"/>
    <w:p>
      <w:pPr>
        <w:spacing w:after="0"/>
        <w:ind w:left="0"/>
        <w:jc w:val="both"/>
      </w:pPr>
      <w:r>
        <w:rPr>
          <w:rFonts w:ascii="Times New Roman"/>
          <w:b w:val="false"/>
          <w:i w:val="false"/>
          <w:color w:val="000000"/>
          <w:sz w:val="28"/>
        </w:rPr>
        <w:t>
      1075. В паркингах, в автостоянках закрытого типа не допускаются устройство и/или размещение помещений иного функционального назначения не предусмотренных проектной документацией.</w:t>
      </w:r>
    </w:p>
    <w:bookmarkEnd w:id="1568"/>
    <w:p>
      <w:pPr>
        <w:spacing w:after="0"/>
        <w:ind w:left="0"/>
        <w:jc w:val="both"/>
      </w:pPr>
      <w:r>
        <w:rPr>
          <w:rFonts w:ascii="Times New Roman"/>
          <w:b w:val="false"/>
          <w:i w:val="false"/>
          <w:color w:val="000000"/>
          <w:sz w:val="28"/>
        </w:rPr>
        <w:t>
      Хранение взрывоопасных веществ и материалов, легковоспламеняющихся и горючих жидкостей, масел, баллонов с горючими газами, баллонов под давлением в хозяйственных кладовых и кладовых для багажа клиентов не допускается.</w:t>
      </w:r>
    </w:p>
    <w:p>
      <w:pPr>
        <w:spacing w:after="0"/>
        <w:ind w:left="0"/>
        <w:jc w:val="both"/>
      </w:pPr>
      <w:r>
        <w:rPr>
          <w:rFonts w:ascii="Times New Roman"/>
          <w:b w:val="false"/>
          <w:i w:val="false"/>
          <w:color w:val="000000"/>
          <w:sz w:val="28"/>
        </w:rPr>
        <w:t>
      Хозяйственные кладовые и кладовые для багажа клиентов допускается размещать только на первом (посадочном) этаже автостоянки, для подземных автостоянок легковых автомобилей допускается размещать не ниже первого (верхнего) подземного этажа сооружения.</w:t>
      </w:r>
    </w:p>
    <w:p>
      <w:pPr>
        <w:spacing w:after="0"/>
        <w:ind w:left="0"/>
        <w:jc w:val="both"/>
      </w:pPr>
      <w:r>
        <w:rPr>
          <w:rFonts w:ascii="Times New Roman"/>
          <w:b w:val="false"/>
          <w:i w:val="false"/>
          <w:color w:val="000000"/>
          <w:sz w:val="28"/>
        </w:rPr>
        <w:t>
      Хранение горючих материалов вне хозяйственных кладовых и кладовых для багажа клиентов не допускается.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1075 - в редакции приказа и.о. Министра по чрезвычайным ситуациям РК от 10.05.2023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9" w:id="1569"/>
    <w:p>
      <w:pPr>
        <w:spacing w:after="0"/>
        <w:ind w:left="0"/>
        <w:jc w:val="both"/>
      </w:pPr>
      <w:r>
        <w:rPr>
          <w:rFonts w:ascii="Times New Roman"/>
          <w:b w:val="false"/>
          <w:i w:val="false"/>
          <w:color w:val="000000"/>
          <w:sz w:val="28"/>
        </w:rPr>
        <w:t>
      1076. В помещениях гаражей-стоянок, встроенных и пристроенных в многоквартирные жилые здания, общественные здания, а также паркингах не допускается хранение горюче-смазочных материалов, за исключением топлива в баках, смонтированных на транспортных средствах. В иных гаражах хранение дополнительного количества горюче-смазочных материалов, не превышающих для бензина и дизельного топлива – более 20 кг, для масел – более 5 кг выполняются только в металлической плотно закрывающейся таре.</w:t>
      </w:r>
    </w:p>
    <w:bookmarkEnd w:id="1569"/>
    <w:bookmarkStart w:name="z1610" w:id="1570"/>
    <w:p>
      <w:pPr>
        <w:spacing w:after="0"/>
        <w:ind w:left="0"/>
        <w:jc w:val="both"/>
      </w:pPr>
      <w:r>
        <w:rPr>
          <w:rFonts w:ascii="Times New Roman"/>
          <w:b w:val="false"/>
          <w:i w:val="false"/>
          <w:color w:val="000000"/>
          <w:sz w:val="28"/>
        </w:rPr>
        <w:t>
      1077. Использование гаражей, помещений в зданиях автостоянок, паркингов и открытых стоянок не по прямому назначению (складирование горючих материалов, газовых баллонов, устройство ремонтных мастерских, окрасочных камер, помещений, комнат для проживания) не допускается.</w:t>
      </w:r>
    </w:p>
    <w:bookmarkEnd w:id="1570"/>
    <w:bookmarkStart w:name="z1611" w:id="1571"/>
    <w:p>
      <w:pPr>
        <w:spacing w:after="0"/>
        <w:ind w:left="0"/>
        <w:jc w:val="both"/>
      </w:pPr>
      <w:r>
        <w:rPr>
          <w:rFonts w:ascii="Times New Roman"/>
          <w:b w:val="false"/>
          <w:i w:val="false"/>
          <w:color w:val="000000"/>
          <w:sz w:val="28"/>
        </w:rPr>
        <w:t>
      1078. В зданиях закрытых автостоянок (встроенные, пристроенные, подземные, отдельно стоящие), не допускается переоборудование или использование отдельных боксов и парковочных мест, предназначенных для хранения автомобилей, в качестве помещений для осуществления ремонтных работ и хранения веществ и материалов.</w:t>
      </w:r>
    </w:p>
    <w:bookmarkEnd w:id="1571"/>
    <w:bookmarkStart w:name="z1612" w:id="1572"/>
    <w:p>
      <w:pPr>
        <w:spacing w:after="0"/>
        <w:ind w:left="0"/>
        <w:jc w:val="both"/>
      </w:pPr>
      <w:r>
        <w:rPr>
          <w:rFonts w:ascii="Times New Roman"/>
          <w:b w:val="false"/>
          <w:i w:val="false"/>
          <w:color w:val="000000"/>
          <w:sz w:val="28"/>
        </w:rPr>
        <w:t>
      1079. Отопление помещений хранения автомобилей предусматривается водяное либо воздушное, совмещенное с приточной вентиляцией. В помещениях охраны гаражей допускается использование местных нагревательных приборов заводского изготовления с гладкой поверхностью. При этом отопительные приборы, температура поверхности которых превышает 100</w:t>
      </w:r>
      <w:r>
        <w:rPr>
          <w:rFonts w:ascii="Times New Roman"/>
          <w:b w:val="false"/>
          <w:i w:val="false"/>
          <w:color w:val="000000"/>
          <w:vertAlign w:val="superscript"/>
        </w:rPr>
        <w:t>0</w:t>
      </w:r>
      <w:r>
        <w:rPr>
          <w:rFonts w:ascii="Times New Roman"/>
          <w:b w:val="false"/>
          <w:i w:val="false"/>
          <w:color w:val="000000"/>
          <w:sz w:val="28"/>
        </w:rPr>
        <w:t>С, ограждаются экранами из негорючих материалов.</w:t>
      </w:r>
    </w:p>
    <w:bookmarkEnd w:id="1572"/>
    <w:bookmarkStart w:name="z1613" w:id="1573"/>
    <w:p>
      <w:pPr>
        <w:spacing w:after="0"/>
        <w:ind w:left="0"/>
        <w:jc w:val="both"/>
      </w:pPr>
      <w:r>
        <w:rPr>
          <w:rFonts w:ascii="Times New Roman"/>
          <w:b w:val="false"/>
          <w:i w:val="false"/>
          <w:color w:val="000000"/>
          <w:sz w:val="28"/>
        </w:rPr>
        <w:t>
      1080. В боксах, паркингах, помещениях для стоянки транспортных средств, помещениях производственных гаражей, под навесами и на открытых площадках хранения транспорта не допускаются:</w:t>
      </w:r>
    </w:p>
    <w:bookmarkEnd w:id="1573"/>
    <w:bookmarkStart w:name="z2766" w:id="1574"/>
    <w:p>
      <w:pPr>
        <w:spacing w:after="0"/>
        <w:ind w:left="0"/>
        <w:jc w:val="both"/>
      </w:pPr>
      <w:r>
        <w:rPr>
          <w:rFonts w:ascii="Times New Roman"/>
          <w:b w:val="false"/>
          <w:i w:val="false"/>
          <w:color w:val="000000"/>
          <w:sz w:val="28"/>
        </w:rPr>
        <w:t>
      1) установка транспортных средств в количестве, превышающем норму плана расстановки, уменьшение расстояния между автомобилями, зданиями (сооружениями);</w:t>
      </w:r>
    </w:p>
    <w:bookmarkEnd w:id="1574"/>
    <w:bookmarkStart w:name="z2767" w:id="1575"/>
    <w:p>
      <w:pPr>
        <w:spacing w:after="0"/>
        <w:ind w:left="0"/>
        <w:jc w:val="both"/>
      </w:pPr>
      <w:r>
        <w:rPr>
          <w:rFonts w:ascii="Times New Roman"/>
          <w:b w:val="false"/>
          <w:i w:val="false"/>
          <w:color w:val="000000"/>
          <w:sz w:val="28"/>
        </w:rPr>
        <w:t>
      2) загромождение выездных ворот и проезда; выполнение кузнечных, термических, сварочных, малярных и деревообделочных работ, а также промывка деталей с использованием легковоспламеняющихся и горючих жидкостей;</w:t>
      </w:r>
    </w:p>
    <w:bookmarkEnd w:id="1575"/>
    <w:bookmarkStart w:name="z2768" w:id="1576"/>
    <w:p>
      <w:pPr>
        <w:spacing w:after="0"/>
        <w:ind w:left="0"/>
        <w:jc w:val="both"/>
      </w:pPr>
      <w:r>
        <w:rPr>
          <w:rFonts w:ascii="Times New Roman"/>
          <w:b w:val="false"/>
          <w:i w:val="false"/>
          <w:color w:val="000000"/>
          <w:sz w:val="28"/>
        </w:rPr>
        <w:t>
      3) оставление транспортных средств с открытыми горловинами топливных баков при наличии течи из топливных баков, топливопроводов и карбюраторов, а также с неисправными системами электрооборудования;</w:t>
      </w:r>
    </w:p>
    <w:bookmarkEnd w:id="1576"/>
    <w:bookmarkStart w:name="z2769" w:id="1577"/>
    <w:p>
      <w:pPr>
        <w:spacing w:after="0"/>
        <w:ind w:left="0"/>
        <w:jc w:val="both"/>
      </w:pPr>
      <w:r>
        <w:rPr>
          <w:rFonts w:ascii="Times New Roman"/>
          <w:b w:val="false"/>
          <w:i w:val="false"/>
          <w:color w:val="000000"/>
          <w:sz w:val="28"/>
        </w:rPr>
        <w:t>
      4) заправка транспортных средств горюче-смазочными материалами, а также слив их в систему водоотведения или на прилегающую территорию. Сбор отработанных горюче-смазочных материалов, фильтров, ветоши предусматривается в емкости из негорючих материалов, оборудованных закрывающимися крышками;</w:t>
      </w:r>
    </w:p>
    <w:bookmarkEnd w:id="1577"/>
    <w:bookmarkStart w:name="z2770" w:id="1578"/>
    <w:p>
      <w:pPr>
        <w:spacing w:after="0"/>
        <w:ind w:left="0"/>
        <w:jc w:val="both"/>
      </w:pPr>
      <w:r>
        <w:rPr>
          <w:rFonts w:ascii="Times New Roman"/>
          <w:b w:val="false"/>
          <w:i w:val="false"/>
          <w:color w:val="000000"/>
          <w:sz w:val="28"/>
        </w:rPr>
        <w:t>
      5) подзарядка аккумуляторов непосредственно на транспортных средствах, а также в неприспособленных для этих целей помещениях, за исключением электромобилей;</w:t>
      </w:r>
    </w:p>
    <w:bookmarkEnd w:id="1578"/>
    <w:bookmarkStart w:name="z2771" w:id="1579"/>
    <w:p>
      <w:pPr>
        <w:spacing w:after="0"/>
        <w:ind w:left="0"/>
        <w:jc w:val="both"/>
      </w:pPr>
      <w:r>
        <w:rPr>
          <w:rFonts w:ascii="Times New Roman"/>
          <w:b w:val="false"/>
          <w:i w:val="false"/>
          <w:color w:val="000000"/>
          <w:sz w:val="28"/>
        </w:rPr>
        <w:t>
      6) подогрев двигателей открытым огнем (костры, факелы, паяльные лампы, газовые горелки), использование открытых источников огня для освещения;</w:t>
      </w:r>
    </w:p>
    <w:bookmarkEnd w:id="1579"/>
    <w:bookmarkStart w:name="z2772" w:id="1580"/>
    <w:p>
      <w:pPr>
        <w:spacing w:after="0"/>
        <w:ind w:left="0"/>
        <w:jc w:val="both"/>
      </w:pPr>
      <w:r>
        <w:rPr>
          <w:rFonts w:ascii="Times New Roman"/>
          <w:b w:val="false"/>
          <w:i w:val="false"/>
          <w:color w:val="000000"/>
          <w:sz w:val="28"/>
        </w:rPr>
        <w:t>
      7) установка на общих стоянках транспортных средств для перевозки легковоспламеняющихся и горючих жидкостей, а также горючих газов;</w:t>
      </w:r>
    </w:p>
    <w:bookmarkEnd w:id="1580"/>
    <w:bookmarkStart w:name="z2773" w:id="1581"/>
    <w:p>
      <w:pPr>
        <w:spacing w:after="0"/>
        <w:ind w:left="0"/>
        <w:jc w:val="both"/>
      </w:pPr>
      <w:r>
        <w:rPr>
          <w:rFonts w:ascii="Times New Roman"/>
          <w:b w:val="false"/>
          <w:i w:val="false"/>
          <w:color w:val="000000"/>
          <w:sz w:val="28"/>
        </w:rPr>
        <w:t>
      8) хранение емкости из-под легковоспламеняющихся и горючих жидкостей;</w:t>
      </w:r>
    </w:p>
    <w:bookmarkEnd w:id="1581"/>
    <w:bookmarkStart w:name="z2774" w:id="1582"/>
    <w:p>
      <w:pPr>
        <w:spacing w:after="0"/>
        <w:ind w:left="0"/>
        <w:jc w:val="both"/>
      </w:pPr>
      <w:r>
        <w:rPr>
          <w:rFonts w:ascii="Times New Roman"/>
          <w:b w:val="false"/>
          <w:i w:val="false"/>
          <w:color w:val="000000"/>
          <w:sz w:val="28"/>
        </w:rPr>
        <w:t>
      9) произведение окраски транспортных средств, мойки деталей легковоспламеняющимися и горючими жидкостями.</w:t>
      </w:r>
    </w:p>
    <w:bookmarkEnd w:id="1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1080 -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5" w:id="1583"/>
    <w:p>
      <w:pPr>
        <w:spacing w:after="0"/>
        <w:ind w:left="0"/>
        <w:jc w:val="both"/>
      </w:pPr>
      <w:r>
        <w:rPr>
          <w:rFonts w:ascii="Times New Roman"/>
          <w:b w:val="false"/>
          <w:i w:val="false"/>
          <w:color w:val="000000"/>
          <w:sz w:val="28"/>
        </w:rPr>
        <w:t>
      1080-1. При размещении электромобилей и их зарядных станций в боксах, паркингах, помещениях для стоянки транспортных средств, помещениях производственных гаражей, под навесами и на открытых площадках хранения транспорта необходимо соблюдать требования, установленные в государственных нормативах в области архитектуры, градостроительства и строительства.</w:t>
      </w:r>
    </w:p>
    <w:bookmarkEnd w:id="1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1080-1 в соответствии с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3" w:id="1584"/>
    <w:p>
      <w:pPr>
        <w:spacing w:after="0"/>
        <w:ind w:left="0"/>
        <w:jc w:val="both"/>
      </w:pPr>
      <w:r>
        <w:rPr>
          <w:rFonts w:ascii="Times New Roman"/>
          <w:b w:val="false"/>
          <w:i w:val="false"/>
          <w:color w:val="000000"/>
          <w:sz w:val="28"/>
        </w:rPr>
        <w:t>
      1081. При эксплуатации транспортных средств, оснащенных газобаллонным оборудованием, работающих на газообразном топливе:</w:t>
      </w:r>
    </w:p>
    <w:bookmarkEnd w:id="1584"/>
    <w:bookmarkStart w:name="z1624" w:id="1585"/>
    <w:p>
      <w:pPr>
        <w:spacing w:after="0"/>
        <w:ind w:left="0"/>
        <w:jc w:val="both"/>
      </w:pPr>
      <w:r>
        <w:rPr>
          <w:rFonts w:ascii="Times New Roman"/>
          <w:b w:val="false"/>
          <w:i w:val="false"/>
          <w:color w:val="000000"/>
          <w:sz w:val="28"/>
        </w:rPr>
        <w:t>
      1) при постановке транспортных средств на ночную или длительную стоянку закрываются расходные вентили, вырабатывается весь газ, находящийся в магистральном газопроводе, после чего выключается зажигание, закрывается магистральный вентиль и отключается "масса" на аккумуляторе;</w:t>
      </w:r>
    </w:p>
    <w:bookmarkEnd w:id="1585"/>
    <w:bookmarkStart w:name="z1625" w:id="1586"/>
    <w:p>
      <w:pPr>
        <w:spacing w:after="0"/>
        <w:ind w:left="0"/>
        <w:jc w:val="both"/>
      </w:pPr>
      <w:r>
        <w:rPr>
          <w:rFonts w:ascii="Times New Roman"/>
          <w:b w:val="false"/>
          <w:i w:val="false"/>
          <w:color w:val="000000"/>
          <w:sz w:val="28"/>
        </w:rPr>
        <w:t>
      2) не допускается осуществлять движение транспортного средства "своим ходом" в паркингах и закрытом помещении только на жидком топливе (бензин, дизельное топливо);</w:t>
      </w:r>
    </w:p>
    <w:bookmarkEnd w:id="1586"/>
    <w:bookmarkStart w:name="z1626" w:id="1587"/>
    <w:p>
      <w:pPr>
        <w:spacing w:after="0"/>
        <w:ind w:left="0"/>
        <w:jc w:val="both"/>
      </w:pPr>
      <w:r>
        <w:rPr>
          <w:rFonts w:ascii="Times New Roman"/>
          <w:b w:val="false"/>
          <w:i w:val="false"/>
          <w:color w:val="000000"/>
          <w:sz w:val="28"/>
        </w:rPr>
        <w:t>
      3) не допускается осуществлять стравливание сжиженного углеводородного газа (далее – СУГ) в паркингах и помещениях, предназначенных для хранения транспортных средств;</w:t>
      </w:r>
    </w:p>
    <w:bookmarkEnd w:id="1587"/>
    <w:bookmarkStart w:name="z1627" w:id="1588"/>
    <w:p>
      <w:pPr>
        <w:spacing w:after="0"/>
        <w:ind w:left="0"/>
        <w:jc w:val="both"/>
      </w:pPr>
      <w:r>
        <w:rPr>
          <w:rFonts w:ascii="Times New Roman"/>
          <w:b w:val="false"/>
          <w:i w:val="false"/>
          <w:color w:val="000000"/>
          <w:sz w:val="28"/>
        </w:rPr>
        <w:t>
      4) тщательно проветриваются помещения, после выезда из них транспортных средств;</w:t>
      </w:r>
    </w:p>
    <w:bookmarkEnd w:id="1588"/>
    <w:bookmarkStart w:name="z1628" w:id="1589"/>
    <w:p>
      <w:pPr>
        <w:spacing w:after="0"/>
        <w:ind w:left="0"/>
        <w:jc w:val="both"/>
      </w:pPr>
      <w:r>
        <w:rPr>
          <w:rFonts w:ascii="Times New Roman"/>
          <w:b w:val="false"/>
          <w:i w:val="false"/>
          <w:color w:val="000000"/>
          <w:sz w:val="28"/>
        </w:rPr>
        <w:t>
      5) в зимнее время при безгаражном хранении транспортных средств и при низких температурах предварительный подогрев двигателя и устранение образования ледяных пробок в газовых коммуникациях производятся с помощью горячей воды, пара или горячего воздуха;</w:t>
      </w:r>
    </w:p>
    <w:bookmarkEnd w:id="1589"/>
    <w:bookmarkStart w:name="z1629" w:id="1590"/>
    <w:p>
      <w:pPr>
        <w:spacing w:after="0"/>
        <w:ind w:left="0"/>
        <w:jc w:val="both"/>
      </w:pPr>
      <w:r>
        <w:rPr>
          <w:rFonts w:ascii="Times New Roman"/>
          <w:b w:val="false"/>
          <w:i w:val="false"/>
          <w:color w:val="000000"/>
          <w:sz w:val="28"/>
        </w:rPr>
        <w:t>
      6) системы, связанные с контролем давления, выработки газа, подогрева двигателя, переключения на разные виды топлива и подачи газа в карбюратор-смеситель, содержатся в исправном состоянии. Предохранительные клапаны на баллонах с СУГ, а также электромагнитные клапаны, обеспечивающие блокировку подачи топлива, эксплуатируются только в исправном состоянии. Освидетельствование баллонов проводится не реже 1 раза в 2 года;</w:t>
      </w:r>
    </w:p>
    <w:bookmarkEnd w:id="1590"/>
    <w:bookmarkStart w:name="z1630" w:id="1591"/>
    <w:p>
      <w:pPr>
        <w:spacing w:after="0"/>
        <w:ind w:left="0"/>
        <w:jc w:val="both"/>
      </w:pPr>
      <w:r>
        <w:rPr>
          <w:rFonts w:ascii="Times New Roman"/>
          <w:b w:val="false"/>
          <w:i w:val="false"/>
          <w:color w:val="000000"/>
          <w:sz w:val="28"/>
        </w:rPr>
        <w:t>
      7) не допускается применение и хранение СУГ в паркингах, закрытых гаражах-стоянках и других отапливаемых помещениях, где температура воздуха превышает 25</w:t>
      </w:r>
      <w:r>
        <w:rPr>
          <w:rFonts w:ascii="Times New Roman"/>
          <w:b w:val="false"/>
          <w:i w:val="false"/>
          <w:color w:val="000000"/>
          <w:vertAlign w:val="superscript"/>
        </w:rPr>
        <w:t>о</w:t>
      </w:r>
      <w:r>
        <w:rPr>
          <w:rFonts w:ascii="Times New Roman"/>
          <w:b w:val="false"/>
          <w:i w:val="false"/>
          <w:color w:val="000000"/>
          <w:sz w:val="28"/>
        </w:rPr>
        <w:t>С;</w:t>
      </w:r>
    </w:p>
    <w:bookmarkEnd w:id="1591"/>
    <w:bookmarkStart w:name="z1631" w:id="1592"/>
    <w:p>
      <w:pPr>
        <w:spacing w:after="0"/>
        <w:ind w:left="0"/>
        <w:jc w:val="both"/>
      </w:pPr>
      <w:r>
        <w:rPr>
          <w:rFonts w:ascii="Times New Roman"/>
          <w:b w:val="false"/>
          <w:i w:val="false"/>
          <w:color w:val="000000"/>
          <w:sz w:val="28"/>
        </w:rPr>
        <w:t>
      8) пуск двигателя осуществляется только на топливе одного вида – на газе или бензине.</w:t>
      </w:r>
    </w:p>
    <w:bookmarkEnd w:id="1592"/>
    <w:bookmarkStart w:name="z1632" w:id="1593"/>
    <w:p>
      <w:pPr>
        <w:spacing w:after="0"/>
        <w:ind w:left="0"/>
        <w:jc w:val="both"/>
      </w:pPr>
      <w:r>
        <w:rPr>
          <w:rFonts w:ascii="Times New Roman"/>
          <w:b w:val="false"/>
          <w:i w:val="false"/>
          <w:color w:val="000000"/>
          <w:sz w:val="28"/>
        </w:rPr>
        <w:t>
      1082. Паркинги, помещения для стоянки и площадки открытого хранения транспортных средств (кроме индивидуального) оснащаются буксирными тросами и штангами, из расчета 1 трос (штанга) на 10 единиц техники.</w:t>
      </w:r>
    </w:p>
    <w:bookmarkEnd w:id="1593"/>
    <w:bookmarkStart w:name="z1633" w:id="1594"/>
    <w:p>
      <w:pPr>
        <w:spacing w:after="0"/>
        <w:ind w:left="0"/>
        <w:jc w:val="both"/>
      </w:pPr>
      <w:r>
        <w:rPr>
          <w:rFonts w:ascii="Times New Roman"/>
          <w:b w:val="false"/>
          <w:i w:val="false"/>
          <w:color w:val="000000"/>
          <w:sz w:val="28"/>
        </w:rPr>
        <w:t>
      1083. В гаражах индивидуального пользования дополнительно к указанным ранее требованиям, не допускается хранить мебель, предметы домашнего обихода из горючих материалов, а также запас топлива более 20 литров и масла более 5 литров.</w:t>
      </w:r>
    </w:p>
    <w:bookmarkEnd w:id="1594"/>
    <w:bookmarkStart w:name="z1634" w:id="1595"/>
    <w:p>
      <w:pPr>
        <w:spacing w:after="0"/>
        <w:ind w:left="0"/>
        <w:jc w:val="both"/>
      </w:pPr>
      <w:r>
        <w:rPr>
          <w:rFonts w:ascii="Times New Roman"/>
          <w:b w:val="false"/>
          <w:i w:val="false"/>
          <w:color w:val="000000"/>
          <w:sz w:val="28"/>
        </w:rPr>
        <w:t>
      1084. В помещениях для ремонта автомобилей и подсобных помещениях не допускается производить ремонт автомобилей с баками, наполненными горючим (а у газовых автомобилей при заполненных газом баллонах), и картерами, заполненными маслом. По окончании работы помещение и смотровые ямы очищаются от промасленных обтирочных материалов и различных жидкостей.</w:t>
      </w:r>
    </w:p>
    <w:bookmarkEnd w:id="1595"/>
    <w:bookmarkStart w:name="z1635" w:id="1596"/>
    <w:p>
      <w:pPr>
        <w:spacing w:after="0"/>
        <w:ind w:left="0"/>
        <w:jc w:val="left"/>
      </w:pPr>
      <w:r>
        <w:rPr>
          <w:rFonts w:ascii="Times New Roman"/>
          <w:b/>
          <w:i w:val="false"/>
          <w:color w:val="000000"/>
        </w:rPr>
        <w:t xml:space="preserve"> Параграф 2. Порядок обеспечения пожарной безопасности при содержании аккумуляторных станций</w:t>
      </w:r>
    </w:p>
    <w:bookmarkEnd w:id="1596"/>
    <w:bookmarkStart w:name="z1636" w:id="1597"/>
    <w:p>
      <w:pPr>
        <w:spacing w:after="0"/>
        <w:ind w:left="0"/>
        <w:jc w:val="both"/>
      </w:pPr>
      <w:r>
        <w:rPr>
          <w:rFonts w:ascii="Times New Roman"/>
          <w:b w:val="false"/>
          <w:i w:val="false"/>
          <w:color w:val="000000"/>
          <w:sz w:val="28"/>
        </w:rPr>
        <w:t>
      1085. В процессе зарядки аккумуляторных батарей:</w:t>
      </w:r>
    </w:p>
    <w:bookmarkEnd w:id="1597"/>
    <w:bookmarkStart w:name="z1637" w:id="1598"/>
    <w:p>
      <w:pPr>
        <w:spacing w:after="0"/>
        <w:ind w:left="0"/>
        <w:jc w:val="both"/>
      </w:pPr>
      <w:r>
        <w:rPr>
          <w:rFonts w:ascii="Times New Roman"/>
          <w:b w:val="false"/>
          <w:i w:val="false"/>
          <w:color w:val="000000"/>
          <w:sz w:val="28"/>
        </w:rPr>
        <w:t>
      1) проверяется надежность соединения проводов к клеммам батарей во избежание их искрения;</w:t>
      </w:r>
    </w:p>
    <w:bookmarkEnd w:id="1598"/>
    <w:bookmarkStart w:name="z1638" w:id="1599"/>
    <w:p>
      <w:pPr>
        <w:spacing w:after="0"/>
        <w:ind w:left="0"/>
        <w:jc w:val="both"/>
      </w:pPr>
      <w:r>
        <w:rPr>
          <w:rFonts w:ascii="Times New Roman"/>
          <w:b w:val="false"/>
          <w:i w:val="false"/>
          <w:color w:val="000000"/>
          <w:sz w:val="28"/>
        </w:rPr>
        <w:t>
      2) пробки в банках батарей содержатся открытыми;</w:t>
      </w:r>
    </w:p>
    <w:bookmarkEnd w:id="1599"/>
    <w:bookmarkStart w:name="z1639" w:id="1600"/>
    <w:p>
      <w:pPr>
        <w:spacing w:after="0"/>
        <w:ind w:left="0"/>
        <w:jc w:val="both"/>
      </w:pPr>
      <w:r>
        <w:rPr>
          <w:rFonts w:ascii="Times New Roman"/>
          <w:b w:val="false"/>
          <w:i w:val="false"/>
          <w:color w:val="000000"/>
          <w:sz w:val="28"/>
        </w:rPr>
        <w:t>
      3) включение тока зарядки и хранение заряженных аккумуляторов производятся только при работающей проточной вытяжной вентиляции;</w:t>
      </w:r>
    </w:p>
    <w:bookmarkEnd w:id="1600"/>
    <w:bookmarkStart w:name="z1640" w:id="1601"/>
    <w:p>
      <w:pPr>
        <w:spacing w:after="0"/>
        <w:ind w:left="0"/>
        <w:jc w:val="both"/>
      </w:pPr>
      <w:r>
        <w:rPr>
          <w:rFonts w:ascii="Times New Roman"/>
          <w:b w:val="false"/>
          <w:i w:val="false"/>
          <w:color w:val="000000"/>
          <w:sz w:val="28"/>
        </w:rPr>
        <w:t>
      4) отключение проводников от отдельных аккумуляторов производится только при выключенном зарядном токе;</w:t>
      </w:r>
    </w:p>
    <w:bookmarkEnd w:id="1601"/>
    <w:bookmarkStart w:name="z1641" w:id="1602"/>
    <w:p>
      <w:pPr>
        <w:spacing w:after="0"/>
        <w:ind w:left="0"/>
        <w:jc w:val="both"/>
      </w:pPr>
      <w:r>
        <w:rPr>
          <w:rFonts w:ascii="Times New Roman"/>
          <w:b w:val="false"/>
          <w:i w:val="false"/>
          <w:color w:val="000000"/>
          <w:sz w:val="28"/>
        </w:rPr>
        <w:t>
      5) поврежденные проводники немедленно заменяются новыми.</w:t>
      </w:r>
    </w:p>
    <w:bookmarkEnd w:id="1602"/>
    <w:bookmarkStart w:name="z1642" w:id="1603"/>
    <w:p>
      <w:pPr>
        <w:spacing w:after="0"/>
        <w:ind w:left="0"/>
        <w:jc w:val="both"/>
      </w:pPr>
      <w:r>
        <w:rPr>
          <w:rFonts w:ascii="Times New Roman"/>
          <w:b w:val="false"/>
          <w:i w:val="false"/>
          <w:color w:val="000000"/>
          <w:sz w:val="28"/>
        </w:rPr>
        <w:t>
      1086. Паяльные работы или работы с использованием паяльной лампы в зарядных помещениях аккумуляторных станций проводятся не ранее чем через 2 часа после прекращения зарядки батарей при условии тщательного проветривания помещения. Во время пайки или работы с паяльной лампой производится непрерывная вентиляция помещения. Место пайки ограждается от технологического оборудования помещения огнестойкими щитами.</w:t>
      </w:r>
    </w:p>
    <w:bookmarkEnd w:id="1603"/>
    <w:bookmarkStart w:name="z1643" w:id="1604"/>
    <w:p>
      <w:pPr>
        <w:spacing w:after="0"/>
        <w:ind w:left="0"/>
        <w:jc w:val="both"/>
      </w:pPr>
      <w:r>
        <w:rPr>
          <w:rFonts w:ascii="Times New Roman"/>
          <w:b w:val="false"/>
          <w:i w:val="false"/>
          <w:color w:val="000000"/>
          <w:sz w:val="28"/>
        </w:rPr>
        <w:t>
      1087. В помещениях аккумуляторных станций не допускаются:</w:t>
      </w:r>
    </w:p>
    <w:bookmarkEnd w:id="1604"/>
    <w:bookmarkStart w:name="z1644" w:id="1605"/>
    <w:p>
      <w:pPr>
        <w:spacing w:after="0"/>
        <w:ind w:left="0"/>
        <w:jc w:val="both"/>
      </w:pPr>
      <w:r>
        <w:rPr>
          <w:rFonts w:ascii="Times New Roman"/>
          <w:b w:val="false"/>
          <w:i w:val="false"/>
          <w:color w:val="000000"/>
          <w:sz w:val="28"/>
        </w:rPr>
        <w:t>
      1) курение, разведения огня, использование электронагревательных приборов;</w:t>
      </w:r>
    </w:p>
    <w:bookmarkEnd w:id="1605"/>
    <w:bookmarkStart w:name="z1645" w:id="1606"/>
    <w:p>
      <w:pPr>
        <w:spacing w:after="0"/>
        <w:ind w:left="0"/>
        <w:jc w:val="both"/>
      </w:pPr>
      <w:r>
        <w:rPr>
          <w:rFonts w:ascii="Times New Roman"/>
          <w:b w:val="false"/>
          <w:i w:val="false"/>
          <w:color w:val="000000"/>
          <w:sz w:val="28"/>
        </w:rPr>
        <w:t>
      2) хранение кислот, щелочей или электролит в количестве, более односменной потребности;</w:t>
      </w:r>
    </w:p>
    <w:bookmarkEnd w:id="1606"/>
    <w:bookmarkStart w:name="z1646" w:id="1607"/>
    <w:p>
      <w:pPr>
        <w:spacing w:after="0"/>
        <w:ind w:left="0"/>
        <w:jc w:val="both"/>
      </w:pPr>
      <w:r>
        <w:rPr>
          <w:rFonts w:ascii="Times New Roman"/>
          <w:b w:val="false"/>
          <w:i w:val="false"/>
          <w:color w:val="000000"/>
          <w:sz w:val="28"/>
        </w:rPr>
        <w:t>
      3) оставлять специальную одежду и посторонние предметы на рабочих местах.</w:t>
      </w:r>
    </w:p>
    <w:bookmarkEnd w:id="1607"/>
    <w:bookmarkStart w:name="z1647" w:id="1608"/>
    <w:p>
      <w:pPr>
        <w:spacing w:after="0"/>
        <w:ind w:left="0"/>
        <w:jc w:val="left"/>
      </w:pPr>
      <w:r>
        <w:rPr>
          <w:rFonts w:ascii="Times New Roman"/>
          <w:b/>
          <w:i w:val="false"/>
          <w:color w:val="000000"/>
        </w:rPr>
        <w:t xml:space="preserve"> Глава 2. Порядок обеспечения пожарной безопасности при проведении промывочных и окрасочных работ</w:t>
      </w:r>
    </w:p>
    <w:bookmarkEnd w:id="1608"/>
    <w:bookmarkStart w:name="z1648" w:id="1609"/>
    <w:p>
      <w:pPr>
        <w:spacing w:after="0"/>
        <w:ind w:left="0"/>
        <w:jc w:val="both"/>
      </w:pPr>
      <w:r>
        <w:rPr>
          <w:rFonts w:ascii="Times New Roman"/>
          <w:b w:val="false"/>
          <w:i w:val="false"/>
          <w:color w:val="000000"/>
          <w:sz w:val="28"/>
        </w:rPr>
        <w:t>
      1088. Размещение промывочных и окрасочных цехов в подвальных, цокольных и первых этажах многоэтажных зданий не допускается.</w:t>
      </w:r>
    </w:p>
    <w:bookmarkEnd w:id="1609"/>
    <w:bookmarkStart w:name="z1649" w:id="1610"/>
    <w:p>
      <w:pPr>
        <w:spacing w:after="0"/>
        <w:ind w:left="0"/>
        <w:jc w:val="both"/>
      </w:pPr>
      <w:r>
        <w:rPr>
          <w:rFonts w:ascii="Times New Roman"/>
          <w:b w:val="false"/>
          <w:i w:val="false"/>
          <w:color w:val="000000"/>
          <w:sz w:val="28"/>
        </w:rPr>
        <w:t>
      1089. Полы промывочных и окрасочных цехов, а также краскозаготовительных отделений выполняются негорючими, электропроводными, стойкими к растворителям, исключающими искрообразоваиие.</w:t>
      </w:r>
    </w:p>
    <w:bookmarkEnd w:id="1610"/>
    <w:bookmarkStart w:name="z1650" w:id="1611"/>
    <w:p>
      <w:pPr>
        <w:spacing w:after="0"/>
        <w:ind w:left="0"/>
        <w:jc w:val="both"/>
      </w:pPr>
      <w:r>
        <w:rPr>
          <w:rFonts w:ascii="Times New Roman"/>
          <w:b w:val="false"/>
          <w:i w:val="false"/>
          <w:color w:val="000000"/>
          <w:sz w:val="28"/>
        </w:rPr>
        <w:t>
      1090. Внутренние поверхности стен промывочных и окрасочных цехов на высоту не менее 2 м облицовываются негорючим материалом, позволяющим легкую очистку от загрязнений.</w:t>
      </w:r>
    </w:p>
    <w:bookmarkEnd w:id="1611"/>
    <w:bookmarkStart w:name="z1651" w:id="1612"/>
    <w:p>
      <w:pPr>
        <w:spacing w:after="0"/>
        <w:ind w:left="0"/>
        <w:jc w:val="both"/>
      </w:pPr>
      <w:r>
        <w:rPr>
          <w:rFonts w:ascii="Times New Roman"/>
          <w:b w:val="false"/>
          <w:i w:val="false"/>
          <w:color w:val="000000"/>
          <w:sz w:val="28"/>
        </w:rPr>
        <w:t>
      1091. Помещения промывочных и окрасочных цехов, лакокрасочных лабораторий и краскозаготовительных отделений оборудуются самостоятельной механической приточно-вытяжной вентиляцией и местной вытяжной вентиляцией от окрасочных камер, ванн окунания, установок облива, постов ручного окрашивания, сушильных камер, участков промывки и обезжиривания поверхностей. Для предупреждения образования взрывоопасных концентраций в указанных помещениях устанавливаются автоматические газоанализаторы.</w:t>
      </w:r>
    </w:p>
    <w:bookmarkEnd w:id="1612"/>
    <w:bookmarkStart w:name="z1652" w:id="1613"/>
    <w:p>
      <w:pPr>
        <w:spacing w:after="0"/>
        <w:ind w:left="0"/>
        <w:jc w:val="both"/>
      </w:pPr>
      <w:r>
        <w:rPr>
          <w:rFonts w:ascii="Times New Roman"/>
          <w:b w:val="false"/>
          <w:i w:val="false"/>
          <w:color w:val="000000"/>
          <w:sz w:val="28"/>
        </w:rPr>
        <w:t>
      1092. Поверхности приборов отопления в промывочных и окрасочных цехах и краскозаготовительных отделениях предусматриваются гладкими и не нагревающими свыше 950С, применение ребристых радиаторов не допускается.</w:t>
      </w:r>
    </w:p>
    <w:bookmarkEnd w:id="1613"/>
    <w:bookmarkStart w:name="z1653" w:id="1614"/>
    <w:p>
      <w:pPr>
        <w:spacing w:after="0"/>
        <w:ind w:left="0"/>
        <w:jc w:val="both"/>
      </w:pPr>
      <w:r>
        <w:rPr>
          <w:rFonts w:ascii="Times New Roman"/>
          <w:b w:val="false"/>
          <w:i w:val="false"/>
          <w:color w:val="000000"/>
          <w:sz w:val="28"/>
        </w:rPr>
        <w:t>
      1093. Допускается использование электрооборудования и светильников промывочных и окрасочных цехов, лакокрасочных лабораторий и краскозаготовительных отделений только во взрывозащищенном исполнении в соответствии с ПУЭ.</w:t>
      </w:r>
    </w:p>
    <w:bookmarkEnd w:id="1614"/>
    <w:bookmarkStart w:name="z1654" w:id="1615"/>
    <w:p>
      <w:pPr>
        <w:spacing w:after="0"/>
        <w:ind w:left="0"/>
        <w:jc w:val="both"/>
      </w:pPr>
      <w:r>
        <w:rPr>
          <w:rFonts w:ascii="Times New Roman"/>
          <w:b w:val="false"/>
          <w:i w:val="false"/>
          <w:color w:val="000000"/>
          <w:sz w:val="28"/>
        </w:rPr>
        <w:t>
      Электрические пусковые устройства, кнопочные электромагнитные пускатели устанавливаются вне промывочных и окрасочных помещений.</w:t>
      </w:r>
    </w:p>
    <w:bookmarkEnd w:id="1615"/>
    <w:bookmarkStart w:name="z1655" w:id="1616"/>
    <w:p>
      <w:pPr>
        <w:spacing w:after="0"/>
        <w:ind w:left="0"/>
        <w:jc w:val="both"/>
      </w:pPr>
      <w:r>
        <w:rPr>
          <w:rFonts w:ascii="Times New Roman"/>
          <w:b w:val="false"/>
          <w:i w:val="false"/>
          <w:color w:val="000000"/>
          <w:sz w:val="28"/>
        </w:rPr>
        <w:t>
      1094. В промывочных и окрасочных цехах выполняется пожаробезопасная система водоотведения, оборудованная ловушками или отстойниками с гидравлическими затворами, систематически очищаемыми от отходов краски.</w:t>
      </w:r>
    </w:p>
    <w:bookmarkEnd w:id="1616"/>
    <w:bookmarkStart w:name="z1656" w:id="1617"/>
    <w:p>
      <w:pPr>
        <w:spacing w:after="0"/>
        <w:ind w:left="0"/>
        <w:jc w:val="both"/>
      </w:pPr>
      <w:r>
        <w:rPr>
          <w:rFonts w:ascii="Times New Roman"/>
          <w:b w:val="false"/>
          <w:i w:val="false"/>
          <w:color w:val="000000"/>
          <w:sz w:val="28"/>
        </w:rPr>
        <w:t>
      1095. Передвижное технологическое оборудование промывочных, окрасочных цехов и краскозаготовительных отделений (лестницы, стремянки, доски, тележки) оборудуются защитными устройствами, предупреждающими искрообразование при ударах и трении.</w:t>
      </w:r>
    </w:p>
    <w:bookmarkEnd w:id="1617"/>
    <w:bookmarkStart w:name="z1657" w:id="1618"/>
    <w:p>
      <w:pPr>
        <w:spacing w:after="0"/>
        <w:ind w:left="0"/>
        <w:jc w:val="both"/>
      </w:pPr>
      <w:r>
        <w:rPr>
          <w:rFonts w:ascii="Times New Roman"/>
          <w:b w:val="false"/>
          <w:i w:val="false"/>
          <w:color w:val="000000"/>
          <w:sz w:val="28"/>
        </w:rPr>
        <w:t>
      1096. Помещения промывочных и окрасочных цехов, краскозаготовительных отделений и лакокрасочных лабораторий постоянно поддерживаются в чистоте и порядке. Уборка помещений, оборудования и рабочих мест производится мокрым способом не реже 1 раза в смену.</w:t>
      </w:r>
    </w:p>
    <w:bookmarkEnd w:id="1618"/>
    <w:bookmarkStart w:name="z1658" w:id="1619"/>
    <w:p>
      <w:pPr>
        <w:spacing w:after="0"/>
        <w:ind w:left="0"/>
        <w:jc w:val="both"/>
      </w:pPr>
      <w:r>
        <w:rPr>
          <w:rFonts w:ascii="Times New Roman"/>
          <w:b w:val="false"/>
          <w:i w:val="false"/>
          <w:color w:val="000000"/>
          <w:sz w:val="28"/>
        </w:rPr>
        <w:t>
      Пролитые лакокрасочные материалы и растворители немедленно убираются с помощью опилок, промываются водой.</w:t>
      </w:r>
    </w:p>
    <w:bookmarkEnd w:id="1619"/>
    <w:bookmarkStart w:name="z1659" w:id="1620"/>
    <w:p>
      <w:pPr>
        <w:spacing w:after="0"/>
        <w:ind w:left="0"/>
        <w:jc w:val="both"/>
      </w:pPr>
      <w:r>
        <w:rPr>
          <w:rFonts w:ascii="Times New Roman"/>
          <w:b w:val="false"/>
          <w:i w:val="false"/>
          <w:color w:val="000000"/>
          <w:sz w:val="28"/>
        </w:rPr>
        <w:t>
      Мытье полов, пропитка стен и оборудования производятся пожаробезопасными техническими моющими жидкостями. Применение для этих целей пожароопасных органических растворителей не допускается. Обтирочные материалы после употребления убираются в специальные металлические закрывающиеся ящики и в конце каждой смены выносятся из помещения в установленное место.</w:t>
      </w:r>
    </w:p>
    <w:bookmarkEnd w:id="1620"/>
    <w:bookmarkStart w:name="z1660" w:id="1621"/>
    <w:p>
      <w:pPr>
        <w:spacing w:after="0"/>
        <w:ind w:left="0"/>
        <w:jc w:val="both"/>
      </w:pPr>
      <w:r>
        <w:rPr>
          <w:rFonts w:ascii="Times New Roman"/>
          <w:b w:val="false"/>
          <w:i w:val="false"/>
          <w:color w:val="000000"/>
          <w:sz w:val="28"/>
        </w:rPr>
        <w:t>
      Пустая тара из-под лакокрасочных материалов по мере освобождения выносится из цеха и складируется с плотно закрытыми крышками на специально отведенных площадках.</w:t>
      </w:r>
    </w:p>
    <w:bookmarkEnd w:id="1621"/>
    <w:bookmarkStart w:name="z1661" w:id="1622"/>
    <w:p>
      <w:pPr>
        <w:spacing w:after="0"/>
        <w:ind w:left="0"/>
        <w:jc w:val="both"/>
      </w:pPr>
      <w:r>
        <w:rPr>
          <w:rFonts w:ascii="Times New Roman"/>
          <w:b w:val="false"/>
          <w:i w:val="false"/>
          <w:color w:val="000000"/>
          <w:sz w:val="28"/>
        </w:rPr>
        <w:t>
      1097. Для снятия зарядов статического электричества в процессе промывки и окрашивания все технологическое оборудование, краскораспылители, трубопроводы (гибкие шланги) для растворителей и лакокрасок, а также окрашиваемые или промываемые отдельные узлы, детали и изделия надежно заземляются.</w:t>
      </w:r>
    </w:p>
    <w:bookmarkEnd w:id="1622"/>
    <w:bookmarkStart w:name="z1662" w:id="1623"/>
    <w:p>
      <w:pPr>
        <w:spacing w:after="0"/>
        <w:ind w:left="0"/>
        <w:jc w:val="both"/>
      </w:pPr>
      <w:r>
        <w:rPr>
          <w:rFonts w:ascii="Times New Roman"/>
          <w:b w:val="false"/>
          <w:i w:val="false"/>
          <w:color w:val="000000"/>
          <w:sz w:val="28"/>
        </w:rPr>
        <w:t>
      Не допускается значение сопротивления заземлительного электрода более 10 Ом.</w:t>
      </w:r>
    </w:p>
    <w:bookmarkEnd w:id="1623"/>
    <w:bookmarkStart w:name="z1663" w:id="1624"/>
    <w:p>
      <w:pPr>
        <w:spacing w:after="0"/>
        <w:ind w:left="0"/>
        <w:jc w:val="both"/>
      </w:pPr>
      <w:r>
        <w:rPr>
          <w:rFonts w:ascii="Times New Roman"/>
          <w:b w:val="false"/>
          <w:i w:val="false"/>
          <w:color w:val="000000"/>
          <w:sz w:val="28"/>
        </w:rPr>
        <w:t>
      1098. В органические пожароопасные растворители, используемые для промывки и обезжиривания отдельных узлов, деталей или изделий, вводятся антистатические присадки. Промывка и обезжиривание производятся хлопчатобумажными салфетками, намотанными на металлическую сетку, соединенную проводом с заземлительным контуром.</w:t>
      </w:r>
    </w:p>
    <w:bookmarkEnd w:id="1624"/>
    <w:bookmarkStart w:name="z1664" w:id="1625"/>
    <w:p>
      <w:pPr>
        <w:spacing w:after="0"/>
        <w:ind w:left="0"/>
        <w:jc w:val="both"/>
      </w:pPr>
      <w:r>
        <w:rPr>
          <w:rFonts w:ascii="Times New Roman"/>
          <w:b w:val="false"/>
          <w:i w:val="false"/>
          <w:color w:val="000000"/>
          <w:sz w:val="28"/>
        </w:rPr>
        <w:t>
      1099. Для предупреждения образования и снятия зарядов статического электричества на людях:</w:t>
      </w:r>
    </w:p>
    <w:bookmarkEnd w:id="1625"/>
    <w:bookmarkStart w:name="z1665" w:id="1626"/>
    <w:p>
      <w:pPr>
        <w:spacing w:after="0"/>
        <w:ind w:left="0"/>
        <w:jc w:val="both"/>
      </w:pPr>
      <w:r>
        <w:rPr>
          <w:rFonts w:ascii="Times New Roman"/>
          <w:b w:val="false"/>
          <w:i w:val="false"/>
          <w:color w:val="000000"/>
          <w:sz w:val="28"/>
        </w:rPr>
        <w:t>
      1) не допускается ношение рабочими и служащими одежды из синтетических материалов и шелка, а также колец и браслетов;</w:t>
      </w:r>
    </w:p>
    <w:bookmarkEnd w:id="1626"/>
    <w:bookmarkStart w:name="z1666" w:id="1627"/>
    <w:p>
      <w:pPr>
        <w:spacing w:after="0"/>
        <w:ind w:left="0"/>
        <w:jc w:val="both"/>
      </w:pPr>
      <w:r>
        <w:rPr>
          <w:rFonts w:ascii="Times New Roman"/>
          <w:b w:val="false"/>
          <w:i w:val="false"/>
          <w:color w:val="000000"/>
          <w:sz w:val="28"/>
        </w:rPr>
        <w:t>
      2) предусматривается устройство заземленных зон поверхностей на помостах и рабочих площадках цеха;</w:t>
      </w:r>
    </w:p>
    <w:bookmarkEnd w:id="1627"/>
    <w:bookmarkStart w:name="z1667" w:id="1628"/>
    <w:p>
      <w:pPr>
        <w:spacing w:after="0"/>
        <w:ind w:left="0"/>
        <w:jc w:val="both"/>
      </w:pPr>
      <w:r>
        <w:rPr>
          <w:rFonts w:ascii="Times New Roman"/>
          <w:b w:val="false"/>
          <w:i w:val="false"/>
          <w:color w:val="000000"/>
          <w:sz w:val="28"/>
        </w:rPr>
        <w:t>
      3) заземляются дверные ручки, поручни лестниц, рукоятки приборов;</w:t>
      </w:r>
    </w:p>
    <w:bookmarkEnd w:id="1628"/>
    <w:bookmarkStart w:name="z1668" w:id="1629"/>
    <w:p>
      <w:pPr>
        <w:spacing w:after="0"/>
        <w:ind w:left="0"/>
        <w:jc w:val="both"/>
      </w:pPr>
      <w:r>
        <w:rPr>
          <w:rFonts w:ascii="Times New Roman"/>
          <w:b w:val="false"/>
          <w:i w:val="false"/>
          <w:color w:val="000000"/>
          <w:sz w:val="28"/>
        </w:rPr>
        <w:t>
      4) работники обеспечиваются токопроводящей обувью и антистатическими браслетами</w:t>
      </w:r>
    </w:p>
    <w:bookmarkEnd w:id="1629"/>
    <w:bookmarkStart w:name="z1669" w:id="1630"/>
    <w:p>
      <w:pPr>
        <w:spacing w:after="0"/>
        <w:ind w:left="0"/>
        <w:jc w:val="left"/>
      </w:pPr>
      <w:r>
        <w:rPr>
          <w:rFonts w:ascii="Times New Roman"/>
          <w:b/>
          <w:i w:val="false"/>
          <w:color w:val="000000"/>
        </w:rPr>
        <w:t xml:space="preserve"> Глава 3. Порядок обеспечения пожарной безопасности при содержании метрополитенов</w:t>
      </w:r>
    </w:p>
    <w:bookmarkEnd w:id="1630"/>
    <w:bookmarkStart w:name="z1670" w:id="1631"/>
    <w:p>
      <w:pPr>
        <w:spacing w:after="0"/>
        <w:ind w:left="0"/>
        <w:jc w:val="both"/>
      </w:pPr>
      <w:r>
        <w:rPr>
          <w:rFonts w:ascii="Times New Roman"/>
          <w:b w:val="false"/>
          <w:i w:val="false"/>
          <w:color w:val="000000"/>
          <w:sz w:val="28"/>
        </w:rPr>
        <w:t>
      1100. На каждой станции разрабатываются: оперативный план пожаротушения, требования о мерах пожарной безопасности, план эвакуации пассажиров, порядок действий работников метрополитена при работе шахт тоннельной вентиляции в случае задымления или пожара. Эти документы хранятся в помещении дежурного по станции. Второй экземпляр оперативного плана пожаротушения хранится в кассе у старшего кассира и выдается по требованию руководителя тушения пожара.</w:t>
      </w:r>
    </w:p>
    <w:bookmarkEnd w:id="1631"/>
    <w:bookmarkStart w:name="z1671" w:id="1632"/>
    <w:p>
      <w:pPr>
        <w:spacing w:after="0"/>
        <w:ind w:left="0"/>
        <w:jc w:val="both"/>
      </w:pPr>
      <w:r>
        <w:rPr>
          <w:rFonts w:ascii="Times New Roman"/>
          <w:b w:val="false"/>
          <w:i w:val="false"/>
          <w:color w:val="000000"/>
          <w:sz w:val="28"/>
        </w:rPr>
        <w:t>
      1101. Места примыкания действующих тоннелей и станций к строящимся и реконструируемым объектам до начала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устраивается телефонная связь с дежурным персоналом.</w:t>
      </w:r>
    </w:p>
    <w:bookmarkEnd w:id="1632"/>
    <w:bookmarkStart w:name="z1672" w:id="1633"/>
    <w:p>
      <w:pPr>
        <w:spacing w:after="0"/>
        <w:ind w:left="0"/>
        <w:jc w:val="both"/>
      </w:pPr>
      <w:r>
        <w:rPr>
          <w:rFonts w:ascii="Times New Roman"/>
          <w:b w:val="false"/>
          <w:i w:val="false"/>
          <w:color w:val="000000"/>
          <w:sz w:val="28"/>
        </w:rPr>
        <w:t>
      1102. Не допускается применение горючих материалов для облицовки стен, потолков путей эвакуации (коридоры, лестничные клетки, вестибюли, холлы), а также для устройства рекламы в отделке подземных помещений и вестибюлей станций.</w:t>
      </w:r>
    </w:p>
    <w:bookmarkEnd w:id="1633"/>
    <w:bookmarkStart w:name="z1673" w:id="1634"/>
    <w:p>
      <w:pPr>
        <w:spacing w:after="0"/>
        <w:ind w:left="0"/>
        <w:jc w:val="both"/>
      </w:pPr>
      <w:r>
        <w:rPr>
          <w:rFonts w:ascii="Times New Roman"/>
          <w:b w:val="false"/>
          <w:i w:val="false"/>
          <w:color w:val="000000"/>
          <w:sz w:val="28"/>
        </w:rPr>
        <w:t>
      1103. Допускается использование платяных шкафов, устанавливаемых в подземном пространстве метрополитенов, только из негорючих материалов.</w:t>
      </w:r>
    </w:p>
    <w:bookmarkEnd w:id="1634"/>
    <w:bookmarkStart w:name="z1674" w:id="1635"/>
    <w:p>
      <w:pPr>
        <w:spacing w:after="0"/>
        <w:ind w:left="0"/>
        <w:jc w:val="both"/>
      </w:pPr>
      <w:r>
        <w:rPr>
          <w:rFonts w:ascii="Times New Roman"/>
          <w:b w:val="false"/>
          <w:i w:val="false"/>
          <w:color w:val="000000"/>
          <w:sz w:val="28"/>
        </w:rPr>
        <w:t>
      1104. В подземных сооружениях станции допускается хранить не более двух баллонов с газами емкостью не более 5 литров каждый в специально отведенном месте.</w:t>
      </w:r>
    </w:p>
    <w:bookmarkEnd w:id="1635"/>
    <w:bookmarkStart w:name="z1675" w:id="1636"/>
    <w:p>
      <w:pPr>
        <w:spacing w:after="0"/>
        <w:ind w:left="0"/>
        <w:jc w:val="both"/>
      </w:pPr>
      <w:r>
        <w:rPr>
          <w:rFonts w:ascii="Times New Roman"/>
          <w:b w:val="false"/>
          <w:i w:val="false"/>
          <w:color w:val="000000"/>
          <w:sz w:val="28"/>
        </w:rPr>
        <w:t>
      1105. Огневые работы в подземных сооружениях метрополитена проводятся только в ночное время после снятия напряжения в электросети за исключением работ аварийного характера, выполняемых по распоряжению руководителей служб.</w:t>
      </w:r>
    </w:p>
    <w:bookmarkEnd w:id="1636"/>
    <w:bookmarkStart w:name="z1676" w:id="1637"/>
    <w:p>
      <w:pPr>
        <w:spacing w:after="0"/>
        <w:ind w:left="0"/>
        <w:jc w:val="both"/>
      </w:pPr>
      <w:r>
        <w:rPr>
          <w:rFonts w:ascii="Times New Roman"/>
          <w:b w:val="false"/>
          <w:i w:val="false"/>
          <w:color w:val="000000"/>
          <w:sz w:val="28"/>
        </w:rPr>
        <w:t>
      1106. Проведение газосварочных и электросварочных работ в действующих тоннелях допускается только со специальных агрегатов, устанавливаемых на подвижном транспорте.</w:t>
      </w:r>
    </w:p>
    <w:bookmarkEnd w:id="1637"/>
    <w:bookmarkStart w:name="z1677" w:id="1638"/>
    <w:p>
      <w:pPr>
        <w:spacing w:after="0"/>
        <w:ind w:left="0"/>
        <w:jc w:val="both"/>
      </w:pPr>
      <w:r>
        <w:rPr>
          <w:rFonts w:ascii="Times New Roman"/>
          <w:b w:val="false"/>
          <w:i w:val="false"/>
          <w:color w:val="000000"/>
          <w:sz w:val="28"/>
        </w:rPr>
        <w:t>
      1107. Завоз горюче-смазочных материалов в тоннели осуществляется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bookmarkEnd w:id="1638"/>
    <w:bookmarkStart w:name="z1678" w:id="1639"/>
    <w:p>
      <w:pPr>
        <w:spacing w:after="0"/>
        <w:ind w:left="0"/>
        <w:jc w:val="both"/>
      </w:pPr>
      <w:r>
        <w:rPr>
          <w:rFonts w:ascii="Times New Roman"/>
          <w:b w:val="false"/>
          <w:i w:val="false"/>
          <w:color w:val="000000"/>
          <w:sz w:val="28"/>
        </w:rPr>
        <w:t>
      1108. Транспорт, приспособленный для перевозки горюче-смазочных материалов в тоннели, оборудуется минимальным перечнем первичных средств пожаротушения, определенным в приложении 3 к настоящим Правилам.</w:t>
      </w:r>
    </w:p>
    <w:bookmarkEnd w:id="1639"/>
    <w:bookmarkStart w:name="z1679" w:id="1640"/>
    <w:p>
      <w:pPr>
        <w:spacing w:after="0"/>
        <w:ind w:left="0"/>
        <w:jc w:val="both"/>
      </w:pPr>
      <w:r>
        <w:rPr>
          <w:rFonts w:ascii="Times New Roman"/>
          <w:b w:val="false"/>
          <w:i w:val="false"/>
          <w:color w:val="000000"/>
          <w:sz w:val="28"/>
        </w:rPr>
        <w:t>
      1109. Для проверки противопожарного режима в помещениях станций и кабельных коллекторах на аварийной доске в кабинах дежурных по станциям содержатся ключи, замаркированные в соответствии с нумерацией помещений. Проверка этих помещений проводится в присутствии дежурного по станции или представителя службы.</w:t>
      </w:r>
    </w:p>
    <w:bookmarkEnd w:id="1640"/>
    <w:bookmarkStart w:name="z1680" w:id="1641"/>
    <w:p>
      <w:pPr>
        <w:spacing w:after="0"/>
        <w:ind w:left="0"/>
        <w:jc w:val="both"/>
      </w:pPr>
      <w:r>
        <w:rPr>
          <w:rFonts w:ascii="Times New Roman"/>
          <w:b w:val="false"/>
          <w:i w:val="false"/>
          <w:color w:val="000000"/>
          <w:sz w:val="28"/>
        </w:rPr>
        <w:t>
      1110. Вместимость учебных классов в технических кабинетах, размещаемых в подземном пространстве для проведения инструктажей с сотрудниками метрополитенов, с количеством более 30 человек не допускается.</w:t>
      </w:r>
    </w:p>
    <w:bookmarkEnd w:id="1641"/>
    <w:bookmarkStart w:name="z1681" w:id="1642"/>
    <w:p>
      <w:pPr>
        <w:spacing w:after="0"/>
        <w:ind w:left="0"/>
        <w:jc w:val="both"/>
      </w:pPr>
      <w:r>
        <w:rPr>
          <w:rFonts w:ascii="Times New Roman"/>
          <w:b w:val="false"/>
          <w:i w:val="false"/>
          <w:color w:val="000000"/>
          <w:sz w:val="28"/>
        </w:rPr>
        <w:t>
      1111. При проведении ремонтных работ в подземном пространстве метрополитенов применяются металлические леса.</w:t>
      </w:r>
    </w:p>
    <w:bookmarkEnd w:id="1642"/>
    <w:bookmarkStart w:name="z1682" w:id="1643"/>
    <w:p>
      <w:pPr>
        <w:spacing w:after="0"/>
        <w:ind w:left="0"/>
        <w:jc w:val="both"/>
      </w:pPr>
      <w:r>
        <w:rPr>
          <w:rFonts w:ascii="Times New Roman"/>
          <w:b w:val="false"/>
          <w:i w:val="false"/>
          <w:color w:val="000000"/>
          <w:sz w:val="28"/>
        </w:rPr>
        <w:t>
      1112. В действующих тоннелях не допускается:</w:t>
      </w:r>
    </w:p>
    <w:bookmarkEnd w:id="1643"/>
    <w:bookmarkStart w:name="z1683" w:id="1644"/>
    <w:p>
      <w:pPr>
        <w:spacing w:after="0"/>
        <w:ind w:left="0"/>
        <w:jc w:val="both"/>
      </w:pPr>
      <w:r>
        <w:rPr>
          <w:rFonts w:ascii="Times New Roman"/>
          <w:b w:val="false"/>
          <w:i w:val="false"/>
          <w:color w:val="000000"/>
          <w:sz w:val="28"/>
        </w:rPr>
        <w:t>
      1) проводить работы с газогенераторами;</w:t>
      </w:r>
    </w:p>
    <w:bookmarkEnd w:id="1644"/>
    <w:bookmarkStart w:name="z1684" w:id="1645"/>
    <w:p>
      <w:pPr>
        <w:spacing w:after="0"/>
        <w:ind w:left="0"/>
        <w:jc w:val="both"/>
      </w:pPr>
      <w:r>
        <w:rPr>
          <w:rFonts w:ascii="Times New Roman"/>
          <w:b w:val="false"/>
          <w:i w:val="false"/>
          <w:color w:val="000000"/>
          <w:sz w:val="28"/>
        </w:rPr>
        <w:t>
      2) пропитывать креозотом шпалы, подкладки, клинья, а также разогревать битум.</w:t>
      </w:r>
    </w:p>
    <w:bookmarkEnd w:id="1645"/>
    <w:bookmarkStart w:name="z1685" w:id="1646"/>
    <w:p>
      <w:pPr>
        <w:spacing w:after="0"/>
        <w:ind w:left="0"/>
        <w:jc w:val="both"/>
      </w:pPr>
      <w:r>
        <w:rPr>
          <w:rFonts w:ascii="Times New Roman"/>
          <w:b w:val="false"/>
          <w:i w:val="false"/>
          <w:color w:val="000000"/>
          <w:sz w:val="28"/>
        </w:rPr>
        <w:t>
      1113. В помещениях машинных залов, эскалаторов и в демонтажных камерах не допускается складирование запчастей и материалов.</w:t>
      </w:r>
    </w:p>
    <w:bookmarkEnd w:id="1646"/>
    <w:bookmarkStart w:name="z1686" w:id="1647"/>
    <w:p>
      <w:pPr>
        <w:spacing w:after="0"/>
        <w:ind w:left="0"/>
        <w:jc w:val="both"/>
      </w:pPr>
      <w:r>
        <w:rPr>
          <w:rFonts w:ascii="Times New Roman"/>
          <w:b w:val="false"/>
          <w:i w:val="false"/>
          <w:color w:val="000000"/>
          <w:sz w:val="28"/>
        </w:rPr>
        <w:t>
      1114. Покраска кабельных линий в тоннелях осуществляется только в ночное время по разрешению руководителя станции.</w:t>
      </w:r>
    </w:p>
    <w:bookmarkEnd w:id="1647"/>
    <w:bookmarkStart w:name="z1687" w:id="1648"/>
    <w:p>
      <w:pPr>
        <w:spacing w:after="0"/>
        <w:ind w:left="0"/>
        <w:jc w:val="both"/>
      </w:pPr>
      <w:r>
        <w:rPr>
          <w:rFonts w:ascii="Times New Roman"/>
          <w:b w:val="false"/>
          <w:i w:val="false"/>
          <w:color w:val="000000"/>
          <w:sz w:val="28"/>
        </w:rPr>
        <w:t>
      1115. Вагоны электропоездов оборудуются исправным устройством связи "пассажир-машинист" и первичными средствами пожаротушения.</w:t>
      </w:r>
    </w:p>
    <w:bookmarkEnd w:id="1648"/>
    <w:bookmarkStart w:name="z1688" w:id="1649"/>
    <w:p>
      <w:pPr>
        <w:spacing w:after="0"/>
        <w:ind w:left="0"/>
        <w:jc w:val="both"/>
      </w:pPr>
      <w:r>
        <w:rPr>
          <w:rFonts w:ascii="Times New Roman"/>
          <w:b w:val="false"/>
          <w:i w:val="false"/>
          <w:color w:val="000000"/>
          <w:sz w:val="28"/>
        </w:rPr>
        <w:t>
      1116. Электропечи, устанавливаемые в кабинах машинистов, надежно укрепляются и обеспечиваются самостоятельной защитой. На печах и вблизи них не допускается размещение различных горючих материалов.</w:t>
      </w:r>
    </w:p>
    <w:bookmarkEnd w:id="1649"/>
    <w:bookmarkStart w:name="z1689" w:id="1650"/>
    <w:p>
      <w:pPr>
        <w:spacing w:after="0"/>
        <w:ind w:left="0"/>
        <w:jc w:val="both"/>
      </w:pPr>
      <w:r>
        <w:rPr>
          <w:rFonts w:ascii="Times New Roman"/>
          <w:b w:val="false"/>
          <w:i w:val="false"/>
          <w:color w:val="000000"/>
          <w:sz w:val="28"/>
        </w:rPr>
        <w:t>
      1117. Торговые киоски устанавливаются только в наземных вестибюлях станций. Киоски выполняются из негорючих материалов. Торговые киоски размещаются с таким расчетом, чтобы они не препятствовали проходу пассажиров.</w:t>
      </w:r>
    </w:p>
    <w:bookmarkEnd w:id="1650"/>
    <w:bookmarkStart w:name="z1690" w:id="1651"/>
    <w:p>
      <w:pPr>
        <w:spacing w:after="0"/>
        <w:ind w:left="0"/>
        <w:jc w:val="both"/>
      </w:pPr>
      <w:r>
        <w:rPr>
          <w:rFonts w:ascii="Times New Roman"/>
          <w:b w:val="false"/>
          <w:i w:val="false"/>
          <w:color w:val="000000"/>
          <w:sz w:val="28"/>
        </w:rPr>
        <w:t>
      1118. Для отопления киосков применяются масляные электрорадиаторы или греющие электропанели.</w:t>
      </w:r>
    </w:p>
    <w:bookmarkEnd w:id="1651"/>
    <w:bookmarkStart w:name="z1691" w:id="1652"/>
    <w:p>
      <w:pPr>
        <w:spacing w:after="0"/>
        <w:ind w:left="0"/>
        <w:jc w:val="both"/>
      </w:pPr>
      <w:r>
        <w:rPr>
          <w:rFonts w:ascii="Times New Roman"/>
          <w:b w:val="false"/>
          <w:i w:val="false"/>
          <w:color w:val="000000"/>
          <w:sz w:val="28"/>
        </w:rPr>
        <w:t>
      1119. Киоски оборудуются первичными средствами пожаротушения и автоматической пожарной сигнализацией с выводом сигнала в помещение с круглосуточным пребыванием дежурного персонала.</w:t>
      </w:r>
    </w:p>
    <w:bookmarkEnd w:id="1652"/>
    <w:bookmarkStart w:name="z1692" w:id="1653"/>
    <w:p>
      <w:pPr>
        <w:spacing w:after="0"/>
        <w:ind w:left="0"/>
        <w:jc w:val="both"/>
      </w:pPr>
      <w:r>
        <w:rPr>
          <w:rFonts w:ascii="Times New Roman"/>
          <w:b w:val="false"/>
          <w:i w:val="false"/>
          <w:color w:val="000000"/>
          <w:sz w:val="28"/>
        </w:rPr>
        <w:t>
      1120. Не допускаются:</w:t>
      </w:r>
    </w:p>
    <w:bookmarkEnd w:id="1653"/>
    <w:bookmarkStart w:name="z1693" w:id="1654"/>
    <w:p>
      <w:pPr>
        <w:spacing w:after="0"/>
        <w:ind w:left="0"/>
        <w:jc w:val="both"/>
      </w:pPr>
      <w:r>
        <w:rPr>
          <w:rFonts w:ascii="Times New Roman"/>
          <w:b w:val="false"/>
          <w:i w:val="false"/>
          <w:color w:val="000000"/>
          <w:sz w:val="28"/>
        </w:rPr>
        <w:t>
      1) торговля и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bookmarkEnd w:id="1654"/>
    <w:bookmarkStart w:name="z1694" w:id="1655"/>
    <w:p>
      <w:pPr>
        <w:spacing w:after="0"/>
        <w:ind w:left="0"/>
        <w:jc w:val="both"/>
      </w:pPr>
      <w:r>
        <w:rPr>
          <w:rFonts w:ascii="Times New Roman"/>
          <w:b w:val="false"/>
          <w:i w:val="false"/>
          <w:color w:val="000000"/>
          <w:sz w:val="28"/>
        </w:rPr>
        <w:t>
      2) хранение товара, упаковочного материала, торгового инвентаря в помещениях станций.</w:t>
      </w:r>
    </w:p>
    <w:bookmarkEnd w:id="1655"/>
    <w:bookmarkStart w:name="z1695" w:id="1656"/>
    <w:p>
      <w:pPr>
        <w:spacing w:after="0"/>
        <w:ind w:left="0"/>
        <w:jc w:val="left"/>
      </w:pPr>
      <w:r>
        <w:rPr>
          <w:rFonts w:ascii="Times New Roman"/>
          <w:b/>
          <w:i w:val="false"/>
          <w:color w:val="000000"/>
        </w:rPr>
        <w:t xml:space="preserve"> Глава 4. Порядок обеспечения пожарной безопасности при содержании железнодорожного транспорта</w:t>
      </w:r>
    </w:p>
    <w:bookmarkEnd w:id="1656"/>
    <w:bookmarkStart w:name="z1696" w:id="1657"/>
    <w:p>
      <w:pPr>
        <w:spacing w:after="0"/>
        <w:ind w:left="0"/>
        <w:jc w:val="both"/>
      </w:pPr>
      <w:r>
        <w:rPr>
          <w:rFonts w:ascii="Times New Roman"/>
          <w:b w:val="false"/>
          <w:i w:val="false"/>
          <w:color w:val="000000"/>
          <w:sz w:val="28"/>
        </w:rPr>
        <w:t>
      1121. При обеспечении пожарной безопасности на объектах железнодорожного транспорта стеллажи в камерах хранения ручной клади и багажных отделениях выполняются только из негорючих материалов. Устройство антресолей не допускается.</w:t>
      </w:r>
    </w:p>
    <w:bookmarkEnd w:id="1657"/>
    <w:bookmarkStart w:name="z1697" w:id="1658"/>
    <w:p>
      <w:pPr>
        <w:spacing w:after="0"/>
        <w:ind w:left="0"/>
        <w:jc w:val="both"/>
      </w:pPr>
      <w:r>
        <w:rPr>
          <w:rFonts w:ascii="Times New Roman"/>
          <w:b w:val="false"/>
          <w:i w:val="false"/>
          <w:color w:val="000000"/>
          <w:sz w:val="28"/>
        </w:rPr>
        <w:t>
      1122. В паровозных депо и базах запаса локомотивов (паровозов) не допускается:</w:t>
      </w:r>
    </w:p>
    <w:bookmarkEnd w:id="1658"/>
    <w:bookmarkStart w:name="z1698" w:id="1659"/>
    <w:p>
      <w:pPr>
        <w:spacing w:after="0"/>
        <w:ind w:left="0"/>
        <w:jc w:val="both"/>
      </w:pPr>
      <w:r>
        <w:rPr>
          <w:rFonts w:ascii="Times New Roman"/>
          <w:b w:val="false"/>
          <w:i w:val="false"/>
          <w:color w:val="000000"/>
          <w:sz w:val="28"/>
        </w:rPr>
        <w:t>
      1) ставить в депо паровозы с действующими топками, а также растапливать их в стойлах за пределами вытяжных зонтов;</w:t>
      </w:r>
    </w:p>
    <w:bookmarkEnd w:id="1659"/>
    <w:bookmarkStart w:name="z1699" w:id="1660"/>
    <w:p>
      <w:pPr>
        <w:spacing w:after="0"/>
        <w:ind w:left="0"/>
        <w:jc w:val="both"/>
      </w:pPr>
      <w:r>
        <w:rPr>
          <w:rFonts w:ascii="Times New Roman"/>
          <w:b w:val="false"/>
          <w:i w:val="false"/>
          <w:color w:val="000000"/>
          <w:sz w:val="28"/>
        </w:rPr>
        <w:t>
      2) чистить топки и зольники в стойлах депо и неустановленных местах;</w:t>
      </w:r>
    </w:p>
    <w:bookmarkEnd w:id="1660"/>
    <w:bookmarkStart w:name="z1700" w:id="1661"/>
    <w:p>
      <w:pPr>
        <w:spacing w:after="0"/>
        <w:ind w:left="0"/>
        <w:jc w:val="both"/>
      </w:pPr>
      <w:r>
        <w:rPr>
          <w:rFonts w:ascii="Times New Roman"/>
          <w:b w:val="false"/>
          <w:i w:val="false"/>
          <w:color w:val="000000"/>
          <w:sz w:val="28"/>
        </w:rPr>
        <w:t>
      3) устанавливать подвижной состав с легковоспламеняющимися и горючими жидкостями, опасными и горючими грузами на расстоянии менее 50 м от установленного места чистки топки паровоза;</w:t>
      </w:r>
    </w:p>
    <w:bookmarkEnd w:id="1661"/>
    <w:bookmarkStart w:name="z1701" w:id="1662"/>
    <w:p>
      <w:pPr>
        <w:spacing w:after="0"/>
        <w:ind w:left="0"/>
        <w:jc w:val="both"/>
      </w:pPr>
      <w:r>
        <w:rPr>
          <w:rFonts w:ascii="Times New Roman"/>
          <w:b w:val="false"/>
          <w:i w:val="false"/>
          <w:color w:val="000000"/>
          <w:sz w:val="28"/>
        </w:rPr>
        <w:t>
      4) ставить в стойла депо цистерны с легковоспламеняющимися и горючими жидкостями, а также порожние цистерны из-под указанных жидкостей без предварительной их пропарки;</w:t>
      </w:r>
    </w:p>
    <w:bookmarkEnd w:id="1662"/>
    <w:bookmarkStart w:name="z1702" w:id="1663"/>
    <w:p>
      <w:pPr>
        <w:spacing w:after="0"/>
        <w:ind w:left="0"/>
        <w:jc w:val="both"/>
      </w:pPr>
      <w:r>
        <w:rPr>
          <w:rFonts w:ascii="Times New Roman"/>
          <w:b w:val="false"/>
          <w:i w:val="false"/>
          <w:color w:val="000000"/>
          <w:sz w:val="28"/>
        </w:rPr>
        <w:t>
      5) слив топлива и масел непосредственно в боксах (стойлах) в ведра, противни и подсобные емкости;</w:t>
      </w:r>
    </w:p>
    <w:bookmarkEnd w:id="1663"/>
    <w:bookmarkStart w:name="z1703" w:id="1664"/>
    <w:p>
      <w:pPr>
        <w:spacing w:after="0"/>
        <w:ind w:left="0"/>
        <w:jc w:val="both"/>
      </w:pPr>
      <w:r>
        <w:rPr>
          <w:rFonts w:ascii="Times New Roman"/>
          <w:b w:val="false"/>
          <w:i w:val="false"/>
          <w:color w:val="000000"/>
          <w:sz w:val="28"/>
        </w:rPr>
        <w:t>
      6) производить заправку тепловозов топливом и смазкой в не установленных технологическим процессом местах;</w:t>
      </w:r>
    </w:p>
    <w:bookmarkEnd w:id="1664"/>
    <w:bookmarkStart w:name="z1704" w:id="1665"/>
    <w:p>
      <w:pPr>
        <w:spacing w:after="0"/>
        <w:ind w:left="0"/>
        <w:jc w:val="both"/>
      </w:pPr>
      <w:r>
        <w:rPr>
          <w:rFonts w:ascii="Times New Roman"/>
          <w:b w:val="false"/>
          <w:i w:val="false"/>
          <w:color w:val="000000"/>
          <w:sz w:val="28"/>
        </w:rPr>
        <w:t>
      7) оставлять открытыми горловины топливных баков.</w:t>
      </w:r>
    </w:p>
    <w:bookmarkEnd w:id="1665"/>
    <w:bookmarkStart w:name="z1705" w:id="1666"/>
    <w:p>
      <w:pPr>
        <w:spacing w:after="0"/>
        <w:ind w:left="0"/>
        <w:jc w:val="both"/>
      </w:pPr>
      <w:r>
        <w:rPr>
          <w:rFonts w:ascii="Times New Roman"/>
          <w:b w:val="false"/>
          <w:i w:val="false"/>
          <w:color w:val="000000"/>
          <w:sz w:val="28"/>
        </w:rPr>
        <w:t>
      1123. Шлакоуборочные канавы располагаются на расстоянии не менее 50 м от складов хранения горючих материалов, а также зданий IV, IVa и V степеней огнестойкости. Шлак и изгарь в местах чистки топок заливается водой и регулярно убирается.</w:t>
      </w:r>
    </w:p>
    <w:bookmarkEnd w:id="1666"/>
    <w:bookmarkStart w:name="z1706" w:id="1667"/>
    <w:p>
      <w:pPr>
        <w:spacing w:after="0"/>
        <w:ind w:left="0"/>
        <w:jc w:val="both"/>
      </w:pPr>
      <w:r>
        <w:rPr>
          <w:rFonts w:ascii="Times New Roman"/>
          <w:b w:val="false"/>
          <w:i w:val="false"/>
          <w:color w:val="000000"/>
          <w:sz w:val="28"/>
        </w:rPr>
        <w:t>
      1124. Площадки, отводимые под промывочно-пропарочные станции (пункты), оборудуются в соответствии с требованиями типового технологического процесса станций и располагаются от железнодорожных путей, ближайших станционных и тракционных путей на расстоянии не менее 30 м, а от соседних железнодорожных зданий и сооружений – не менее 50 м.</w:t>
      </w:r>
    </w:p>
    <w:bookmarkEnd w:id="1667"/>
    <w:bookmarkStart w:name="z1707" w:id="1668"/>
    <w:p>
      <w:pPr>
        <w:spacing w:after="0"/>
        <w:ind w:left="0"/>
        <w:jc w:val="both"/>
      </w:pPr>
      <w:r>
        <w:rPr>
          <w:rFonts w:ascii="Times New Roman"/>
          <w:b w:val="false"/>
          <w:i w:val="false"/>
          <w:color w:val="000000"/>
          <w:sz w:val="28"/>
        </w:rPr>
        <w:t>
      1125. Подача цистерн к местам их обработки производится тепловозами (мотовозами), оборудованными искрогасителями. При подаче цистерн устанавливается прикрытие не менее двух четырехосных вагонов. Приближение тепловозов к местам очистки ближе 20 м не допускается, что следует обозначить сигналом, запрещающим дальнейшее движение.</w:t>
      </w:r>
    </w:p>
    <w:bookmarkEnd w:id="1668"/>
    <w:bookmarkStart w:name="z1708" w:id="1669"/>
    <w:p>
      <w:pPr>
        <w:spacing w:after="0"/>
        <w:ind w:left="0"/>
        <w:jc w:val="both"/>
      </w:pPr>
      <w:r>
        <w:rPr>
          <w:rFonts w:ascii="Times New Roman"/>
          <w:b w:val="false"/>
          <w:i w:val="false"/>
          <w:color w:val="000000"/>
          <w:sz w:val="28"/>
        </w:rPr>
        <w:t>
      1126. Сливные приборы, крышки колпаков и загрузочных люков цистерн, подаваемых на обработку на промывочно-пропарочные станции (пункты), закрываются. Обработанные цистерны оборудуются исправной запорной арматурой.</w:t>
      </w:r>
    </w:p>
    <w:bookmarkEnd w:id="1669"/>
    <w:bookmarkStart w:name="z1709" w:id="1670"/>
    <w:p>
      <w:pPr>
        <w:spacing w:after="0"/>
        <w:ind w:left="0"/>
        <w:jc w:val="both"/>
      </w:pPr>
      <w:r>
        <w:rPr>
          <w:rFonts w:ascii="Times New Roman"/>
          <w:b w:val="false"/>
          <w:i w:val="false"/>
          <w:color w:val="000000"/>
          <w:sz w:val="28"/>
        </w:rPr>
        <w:t>
      1127. Пути, на которых производится заправка клапанов сливных приборов цистерн, оборудуются желобами или другими приспособлениями для улавливания остатков нефтепродуктов.</w:t>
      </w:r>
    </w:p>
    <w:bookmarkEnd w:id="1670"/>
    <w:bookmarkStart w:name="z1710" w:id="1671"/>
    <w:p>
      <w:pPr>
        <w:spacing w:after="0"/>
        <w:ind w:left="0"/>
        <w:jc w:val="both"/>
      </w:pPr>
      <w:r>
        <w:rPr>
          <w:rFonts w:ascii="Times New Roman"/>
          <w:b w:val="false"/>
          <w:i w:val="false"/>
          <w:color w:val="000000"/>
          <w:sz w:val="28"/>
        </w:rPr>
        <w:t>
      Люки и приямки на отстойниках и трубопроводах постоянно закрываются крышками.</w:t>
      </w:r>
    </w:p>
    <w:bookmarkEnd w:id="1671"/>
    <w:bookmarkStart w:name="z1711" w:id="1672"/>
    <w:p>
      <w:pPr>
        <w:spacing w:after="0"/>
        <w:ind w:left="0"/>
        <w:jc w:val="both"/>
      </w:pPr>
      <w:r>
        <w:rPr>
          <w:rFonts w:ascii="Times New Roman"/>
          <w:b w:val="false"/>
          <w:i w:val="false"/>
          <w:color w:val="000000"/>
          <w:sz w:val="28"/>
        </w:rPr>
        <w:t>
      При заправке клапанов используются только аккумуляторные фонари и искробезопасный инструмент.</w:t>
      </w:r>
    </w:p>
    <w:bookmarkEnd w:id="1672"/>
    <w:bookmarkStart w:name="z1712" w:id="1673"/>
    <w:p>
      <w:pPr>
        <w:spacing w:after="0"/>
        <w:ind w:left="0"/>
        <w:jc w:val="both"/>
      </w:pPr>
      <w:r>
        <w:rPr>
          <w:rFonts w:ascii="Times New Roman"/>
          <w:b w:val="false"/>
          <w:i w:val="false"/>
          <w:color w:val="000000"/>
          <w:sz w:val="28"/>
        </w:rPr>
        <w:t>
      1128. Железнодорожные пути, эстакады, трубопроводы, резервуары, цистерны с горючими газами, легковоспламеняющимися и горючими жидкостями под сливом и наливом обеспечиваются надежным заземлением для отвода статического электричества.</w:t>
      </w:r>
    </w:p>
    <w:bookmarkEnd w:id="1673"/>
    <w:bookmarkStart w:name="z1713" w:id="1674"/>
    <w:p>
      <w:pPr>
        <w:spacing w:after="0"/>
        <w:ind w:left="0"/>
        <w:jc w:val="both"/>
      </w:pPr>
      <w:r>
        <w:rPr>
          <w:rFonts w:ascii="Times New Roman"/>
          <w:b w:val="false"/>
          <w:i w:val="false"/>
          <w:color w:val="000000"/>
          <w:sz w:val="28"/>
        </w:rPr>
        <w:t>
      1129. Металлические переносные и передвижные лестницы оборудуются медными крючками и резиновыми подушками под стыками.</w:t>
      </w:r>
    </w:p>
    <w:bookmarkEnd w:id="1674"/>
    <w:bookmarkStart w:name="z1714" w:id="1675"/>
    <w:p>
      <w:pPr>
        <w:spacing w:after="0"/>
        <w:ind w:left="0"/>
        <w:jc w:val="both"/>
      </w:pPr>
      <w:r>
        <w:rPr>
          <w:rFonts w:ascii="Times New Roman"/>
          <w:b w:val="false"/>
          <w:i w:val="false"/>
          <w:color w:val="000000"/>
          <w:sz w:val="28"/>
        </w:rPr>
        <w:t>
      1130. Освещение внутри котлов и цистерн допускается аккумуляторными фонарями. Включение и выключение фонарей производятся вне цистерны.</w:t>
      </w:r>
    </w:p>
    <w:bookmarkEnd w:id="1675"/>
    <w:bookmarkStart w:name="z1715" w:id="1676"/>
    <w:p>
      <w:pPr>
        <w:spacing w:after="0"/>
        <w:ind w:left="0"/>
        <w:jc w:val="both"/>
      </w:pPr>
      <w:r>
        <w:rPr>
          <w:rFonts w:ascii="Times New Roman"/>
          <w:b w:val="false"/>
          <w:i w:val="false"/>
          <w:color w:val="000000"/>
          <w:sz w:val="28"/>
        </w:rPr>
        <w:t>
      1131. Эстакады и площадки очищаются от остатков нефтепродуктов и промываются горячей водой не реже 1 раза в смену.</w:t>
      </w:r>
    </w:p>
    <w:bookmarkEnd w:id="1676"/>
    <w:bookmarkStart w:name="z1716" w:id="1677"/>
    <w:p>
      <w:pPr>
        <w:spacing w:after="0"/>
        <w:ind w:left="0"/>
        <w:jc w:val="both"/>
      </w:pPr>
      <w:r>
        <w:rPr>
          <w:rFonts w:ascii="Times New Roman"/>
          <w:b w:val="false"/>
          <w:i w:val="false"/>
          <w:color w:val="000000"/>
          <w:sz w:val="28"/>
        </w:rPr>
        <w:t>
      1132. На территории промывочно-пропарочных станций (пунктов) не допускаются:</w:t>
      </w:r>
    </w:p>
    <w:bookmarkEnd w:id="1677"/>
    <w:bookmarkStart w:name="z1717" w:id="1678"/>
    <w:p>
      <w:pPr>
        <w:spacing w:after="0"/>
        <w:ind w:left="0"/>
        <w:jc w:val="both"/>
      </w:pPr>
      <w:r>
        <w:rPr>
          <w:rFonts w:ascii="Times New Roman"/>
          <w:b w:val="false"/>
          <w:i w:val="false"/>
          <w:color w:val="000000"/>
          <w:sz w:val="28"/>
        </w:rPr>
        <w:t>
      1) использование не взрывозащищенных фонарей, ламп и светильников;</w:t>
      </w:r>
    </w:p>
    <w:bookmarkEnd w:id="1678"/>
    <w:bookmarkStart w:name="z1718" w:id="1679"/>
    <w:p>
      <w:pPr>
        <w:spacing w:after="0"/>
        <w:ind w:left="0"/>
        <w:jc w:val="both"/>
      </w:pPr>
      <w:r>
        <w:rPr>
          <w:rFonts w:ascii="Times New Roman"/>
          <w:b w:val="false"/>
          <w:i w:val="false"/>
          <w:color w:val="000000"/>
          <w:sz w:val="28"/>
        </w:rPr>
        <w:t>
      2) использование инструментов, изготовленных из черного металла или других материалов, образующих искры при ударах;</w:t>
      </w:r>
    </w:p>
    <w:bookmarkEnd w:id="1679"/>
    <w:bookmarkStart w:name="z1719" w:id="1680"/>
    <w:p>
      <w:pPr>
        <w:spacing w:after="0"/>
        <w:ind w:left="0"/>
        <w:jc w:val="both"/>
      </w:pPr>
      <w:r>
        <w:rPr>
          <w:rFonts w:ascii="Times New Roman"/>
          <w:b w:val="false"/>
          <w:i w:val="false"/>
          <w:color w:val="000000"/>
          <w:sz w:val="28"/>
        </w:rPr>
        <w:t>
      3) проведение воздушной электропроводки над железнодорожными путями, зданиями и сооружениями;</w:t>
      </w:r>
    </w:p>
    <w:bookmarkEnd w:id="1680"/>
    <w:bookmarkStart w:name="z1720" w:id="1681"/>
    <w:p>
      <w:pPr>
        <w:spacing w:after="0"/>
        <w:ind w:left="0"/>
        <w:jc w:val="both"/>
      </w:pPr>
      <w:r>
        <w:rPr>
          <w:rFonts w:ascii="Times New Roman"/>
          <w:b w:val="false"/>
          <w:i w:val="false"/>
          <w:color w:val="000000"/>
          <w:sz w:val="28"/>
        </w:rPr>
        <w:t>
      4) использование обуви, подбитой стальными пластинами или гвоздями, при работе внутри котла цистерны;</w:t>
      </w:r>
    </w:p>
    <w:bookmarkEnd w:id="1681"/>
    <w:bookmarkStart w:name="z1721" w:id="1682"/>
    <w:p>
      <w:pPr>
        <w:spacing w:after="0"/>
        <w:ind w:left="0"/>
        <w:jc w:val="both"/>
      </w:pPr>
      <w:r>
        <w:rPr>
          <w:rFonts w:ascii="Times New Roman"/>
          <w:b w:val="false"/>
          <w:i w:val="false"/>
          <w:color w:val="000000"/>
          <w:sz w:val="28"/>
        </w:rPr>
        <w:t>
      5) слив остатков легковоспламеняющихся и горючих жидкостей вместе с водой и конденсатом в общую сеть водоотведения, открытые канавы, кюветы, под откос;</w:t>
      </w:r>
    </w:p>
    <w:bookmarkEnd w:id="1682"/>
    <w:bookmarkStart w:name="z1722" w:id="1683"/>
    <w:p>
      <w:pPr>
        <w:spacing w:after="0"/>
        <w:ind w:left="0"/>
        <w:jc w:val="both"/>
      </w:pPr>
      <w:r>
        <w:rPr>
          <w:rFonts w:ascii="Times New Roman"/>
          <w:b w:val="false"/>
          <w:i w:val="false"/>
          <w:color w:val="000000"/>
          <w:sz w:val="28"/>
        </w:rPr>
        <w:t>
      6) применение для спуска людей в цистерну переносных стальных лестниц, а также деревянных лестниц, обитых сталью;</w:t>
      </w:r>
    </w:p>
    <w:bookmarkEnd w:id="1683"/>
    <w:bookmarkStart w:name="z1723" w:id="1684"/>
    <w:p>
      <w:pPr>
        <w:spacing w:after="0"/>
        <w:ind w:left="0"/>
        <w:jc w:val="both"/>
      </w:pPr>
      <w:r>
        <w:rPr>
          <w:rFonts w:ascii="Times New Roman"/>
          <w:b w:val="false"/>
          <w:i w:val="false"/>
          <w:color w:val="000000"/>
          <w:sz w:val="28"/>
        </w:rPr>
        <w:t>
      7) оставление обтирочных материалов внутри и на наружных частях осматриваемых цистерн;</w:t>
      </w:r>
    </w:p>
    <w:bookmarkEnd w:id="1684"/>
    <w:bookmarkStart w:name="z1724" w:id="1685"/>
    <w:p>
      <w:pPr>
        <w:spacing w:after="0"/>
        <w:ind w:left="0"/>
        <w:jc w:val="both"/>
      </w:pPr>
      <w:r>
        <w:rPr>
          <w:rFonts w:ascii="Times New Roman"/>
          <w:b w:val="false"/>
          <w:i w:val="false"/>
          <w:color w:val="000000"/>
          <w:sz w:val="28"/>
        </w:rPr>
        <w:t>
      8) въезд локомотивов в депо очистки и под эстакады.</w:t>
      </w:r>
    </w:p>
    <w:bookmarkEnd w:id="1685"/>
    <w:bookmarkStart w:name="z1725" w:id="1686"/>
    <w:p>
      <w:pPr>
        <w:spacing w:after="0"/>
        <w:ind w:left="0"/>
        <w:jc w:val="both"/>
      </w:pPr>
      <w:r>
        <w:rPr>
          <w:rFonts w:ascii="Times New Roman"/>
          <w:b w:val="false"/>
          <w:i w:val="false"/>
          <w:color w:val="000000"/>
          <w:sz w:val="28"/>
        </w:rPr>
        <w:t>
      1133. Полосы отвода железных дорог опахиваются минерализованной полосой не менее 4 м, содержатся очищенными от валежника, порубочных остатков и кустарника, старых шпал и другого горючего мусора. Указанные материалы своевременно вывозятся с полосы отвода.</w:t>
      </w:r>
    </w:p>
    <w:bookmarkEnd w:id="1686"/>
    <w:bookmarkStart w:name="z1726" w:id="1687"/>
    <w:p>
      <w:pPr>
        <w:spacing w:after="0"/>
        <w:ind w:left="0"/>
        <w:jc w:val="both"/>
      </w:pPr>
      <w:r>
        <w:rPr>
          <w:rFonts w:ascii="Times New Roman"/>
          <w:b w:val="false"/>
          <w:i w:val="false"/>
          <w:color w:val="000000"/>
          <w:sz w:val="28"/>
        </w:rPr>
        <w:t>
      1134. Разлитые на путях легковоспламеняющиеся и горючие жидкости засыпаются песком, землей и удаляются за полосу отвода.</w:t>
      </w:r>
    </w:p>
    <w:bookmarkEnd w:id="1687"/>
    <w:bookmarkStart w:name="z1727" w:id="1688"/>
    <w:p>
      <w:pPr>
        <w:spacing w:after="0"/>
        <w:ind w:left="0"/>
        <w:jc w:val="both"/>
      </w:pPr>
      <w:r>
        <w:rPr>
          <w:rFonts w:ascii="Times New Roman"/>
          <w:b w:val="false"/>
          <w:i w:val="false"/>
          <w:color w:val="000000"/>
          <w:sz w:val="28"/>
        </w:rPr>
        <w:t>
      1135. Шпалы и брусья при временном хранении на перегонах, станциях и звеносборочных базах укладываются в штабеля.</w:t>
      </w:r>
    </w:p>
    <w:bookmarkEnd w:id="1688"/>
    <w:bookmarkStart w:name="z1728" w:id="1689"/>
    <w:p>
      <w:pPr>
        <w:spacing w:after="0"/>
        <w:ind w:left="0"/>
        <w:jc w:val="both"/>
      </w:pPr>
      <w:r>
        <w:rPr>
          <w:rFonts w:ascii="Times New Roman"/>
          <w:b w:val="false"/>
          <w:i w:val="false"/>
          <w:color w:val="000000"/>
          <w:sz w:val="28"/>
        </w:rPr>
        <w:t>
      Площадка под штабеля и территория на расстоянии не менее 3 м очищаются от сухой травы и другого горючего материала, окапываются или опахиваются.</w:t>
      </w:r>
    </w:p>
    <w:bookmarkEnd w:id="1689"/>
    <w:bookmarkStart w:name="z1729" w:id="1690"/>
    <w:p>
      <w:pPr>
        <w:spacing w:after="0"/>
        <w:ind w:left="0"/>
        <w:jc w:val="both"/>
      </w:pPr>
      <w:r>
        <w:rPr>
          <w:rFonts w:ascii="Times New Roman"/>
          <w:b w:val="false"/>
          <w:i w:val="false"/>
          <w:color w:val="000000"/>
          <w:sz w:val="28"/>
        </w:rPr>
        <w:t>
      1136. Штабеля шпал и брусьев укладываются параллельно пути на расстоянии не менее 30 м от строений и сооружений, 10 м – от путей организованного движения поездов, 6 м – от других путей и не менее полуторной высоты опоры от оси линий электропередач и связи. Разрывы между штабелями шпал выполняются менее 1 м, а между каждой парой штабелей не менее 20 м.</w:t>
      </w:r>
    </w:p>
    <w:bookmarkEnd w:id="1690"/>
    <w:bookmarkStart w:name="z1730" w:id="1691"/>
    <w:p>
      <w:pPr>
        <w:spacing w:after="0"/>
        <w:ind w:left="0"/>
        <w:jc w:val="both"/>
      </w:pPr>
      <w:r>
        <w:rPr>
          <w:rFonts w:ascii="Times New Roman"/>
          <w:b w:val="false"/>
          <w:i w:val="false"/>
          <w:color w:val="000000"/>
          <w:sz w:val="28"/>
        </w:rPr>
        <w:t>
      1137. Складирование сена, соломы и дров на расстоянии менее 50 м от мостов, путевых сооружений и путей организованного движения поездов, а также под проводами линий электропередач и связи не допускается.</w:t>
      </w:r>
    </w:p>
    <w:bookmarkEnd w:id="1691"/>
    <w:bookmarkStart w:name="z1731" w:id="1692"/>
    <w:p>
      <w:pPr>
        <w:spacing w:after="0"/>
        <w:ind w:left="0"/>
        <w:jc w:val="both"/>
      </w:pPr>
      <w:r>
        <w:rPr>
          <w:rFonts w:ascii="Times New Roman"/>
          <w:b w:val="false"/>
          <w:i w:val="false"/>
          <w:color w:val="000000"/>
          <w:sz w:val="28"/>
        </w:rPr>
        <w:t>
      1138. В полосе отвода не допускается разведение костров и сжигание хвороста, порубочных материалов, а также оставление сухостойных деревьев и кустарников.</w:t>
      </w:r>
    </w:p>
    <w:bookmarkEnd w:id="1692"/>
    <w:bookmarkStart w:name="z1732" w:id="1693"/>
    <w:p>
      <w:pPr>
        <w:spacing w:after="0"/>
        <w:ind w:left="0"/>
        <w:jc w:val="both"/>
      </w:pPr>
      <w:r>
        <w:rPr>
          <w:rFonts w:ascii="Times New Roman"/>
          <w:b w:val="false"/>
          <w:i w:val="false"/>
          <w:color w:val="000000"/>
          <w:sz w:val="28"/>
        </w:rPr>
        <w:t>
      1139. В лесных массивах мосты окаймляются минерализованной полосой шириной не менее 4 м по внешнему периметру полосы отвода.</w:t>
      </w:r>
    </w:p>
    <w:bookmarkEnd w:id="1693"/>
    <w:bookmarkStart w:name="z1733" w:id="1694"/>
    <w:p>
      <w:pPr>
        <w:spacing w:after="0"/>
        <w:ind w:left="0"/>
        <w:jc w:val="both"/>
      </w:pPr>
      <w:r>
        <w:rPr>
          <w:rFonts w:ascii="Times New Roman"/>
          <w:b w:val="false"/>
          <w:i w:val="false"/>
          <w:color w:val="000000"/>
          <w:sz w:val="28"/>
        </w:rPr>
        <w:t>
      1140. Земляные участки под мостами в радиусе 50 м очищаются от сухой травы, кустарника, валежника, горючего мусора.</w:t>
      </w:r>
    </w:p>
    <w:bookmarkEnd w:id="1694"/>
    <w:bookmarkStart w:name="z1734" w:id="1695"/>
    <w:p>
      <w:pPr>
        <w:spacing w:after="0"/>
        <w:ind w:left="0"/>
        <w:jc w:val="both"/>
      </w:pPr>
      <w:r>
        <w:rPr>
          <w:rFonts w:ascii="Times New Roman"/>
          <w:b w:val="false"/>
          <w:i w:val="false"/>
          <w:color w:val="000000"/>
          <w:sz w:val="28"/>
        </w:rPr>
        <w:t>
      1141. Деревянные путепроводы, расположенные над железнодорожными путями, обиваются снизу кровельной сталью на ширину не менее 4 м со спущенными с обеих сторон краями по 0,3 м.</w:t>
      </w:r>
    </w:p>
    <w:bookmarkEnd w:id="1695"/>
    <w:bookmarkStart w:name="z1735" w:id="1696"/>
    <w:p>
      <w:pPr>
        <w:spacing w:after="0"/>
        <w:ind w:left="0"/>
        <w:jc w:val="both"/>
      </w:pPr>
      <w:r>
        <w:rPr>
          <w:rFonts w:ascii="Times New Roman"/>
          <w:b w:val="false"/>
          <w:i w:val="false"/>
          <w:color w:val="000000"/>
          <w:sz w:val="28"/>
        </w:rPr>
        <w:t>
      1142. С замерзанием рек у всех деревянных и металлических мостов с деревянным настилом для целей пожаротушения устраиваются незамерзающие проруби и подъезды к ним. Место нахождения проруби обозначается указателем.</w:t>
      </w:r>
    </w:p>
    <w:bookmarkEnd w:id="1696"/>
    <w:bookmarkStart w:name="z1736" w:id="1697"/>
    <w:p>
      <w:pPr>
        <w:spacing w:after="0"/>
        <w:ind w:left="0"/>
        <w:jc w:val="both"/>
      </w:pPr>
      <w:r>
        <w:rPr>
          <w:rFonts w:ascii="Times New Roman"/>
          <w:b w:val="false"/>
          <w:i w:val="false"/>
          <w:color w:val="000000"/>
          <w:sz w:val="28"/>
        </w:rPr>
        <w:t>
      1143. На всех мостах и путепроводах не допускается:</w:t>
      </w:r>
    </w:p>
    <w:bookmarkEnd w:id="1697"/>
    <w:bookmarkStart w:name="z1737" w:id="1698"/>
    <w:p>
      <w:pPr>
        <w:spacing w:after="0"/>
        <w:ind w:left="0"/>
        <w:jc w:val="both"/>
      </w:pPr>
      <w:r>
        <w:rPr>
          <w:rFonts w:ascii="Times New Roman"/>
          <w:b w:val="false"/>
          <w:i w:val="false"/>
          <w:color w:val="000000"/>
          <w:sz w:val="28"/>
        </w:rPr>
        <w:t>
      1) устраивать под ними или вблизи их склады материалов, места стоянки для судов, плотов, барж и лодок;</w:t>
      </w:r>
    </w:p>
    <w:bookmarkEnd w:id="1698"/>
    <w:bookmarkStart w:name="z1738" w:id="1699"/>
    <w:p>
      <w:pPr>
        <w:spacing w:after="0"/>
        <w:ind w:left="0"/>
        <w:jc w:val="both"/>
      </w:pPr>
      <w:r>
        <w:rPr>
          <w:rFonts w:ascii="Times New Roman"/>
          <w:b w:val="false"/>
          <w:i w:val="false"/>
          <w:color w:val="000000"/>
          <w:sz w:val="28"/>
        </w:rPr>
        <w:t>
      2) заправка керосиновых фонарей и баков бензомоторных агрегатов;</w:t>
      </w:r>
    </w:p>
    <w:bookmarkEnd w:id="1699"/>
    <w:bookmarkStart w:name="z1739" w:id="1700"/>
    <w:p>
      <w:pPr>
        <w:spacing w:after="0"/>
        <w:ind w:left="0"/>
        <w:jc w:val="both"/>
      </w:pPr>
      <w:r>
        <w:rPr>
          <w:rFonts w:ascii="Times New Roman"/>
          <w:b w:val="false"/>
          <w:i w:val="false"/>
          <w:color w:val="000000"/>
          <w:sz w:val="28"/>
        </w:rPr>
        <w:t>
      3) содержание пролетных строений и других конструкций не очищенными от нефтепродуктов;</w:t>
      </w:r>
    </w:p>
    <w:bookmarkEnd w:id="1700"/>
    <w:bookmarkStart w:name="z1740" w:id="1701"/>
    <w:p>
      <w:pPr>
        <w:spacing w:after="0"/>
        <w:ind w:left="0"/>
        <w:jc w:val="both"/>
      </w:pPr>
      <w:r>
        <w:rPr>
          <w:rFonts w:ascii="Times New Roman"/>
          <w:b w:val="false"/>
          <w:i w:val="false"/>
          <w:color w:val="000000"/>
          <w:sz w:val="28"/>
        </w:rPr>
        <w:t>
      4) под мостами выжигание сухой травы, а также сжигание кустарника и другого горючего материала.</w:t>
      </w:r>
    </w:p>
    <w:bookmarkEnd w:id="1701"/>
    <w:bookmarkStart w:name="z1741" w:id="1702"/>
    <w:p>
      <w:pPr>
        <w:spacing w:after="0"/>
        <w:ind w:left="0"/>
        <w:jc w:val="both"/>
      </w:pPr>
      <w:r>
        <w:rPr>
          <w:rFonts w:ascii="Times New Roman"/>
          <w:b w:val="false"/>
          <w:i w:val="false"/>
          <w:color w:val="000000"/>
          <w:sz w:val="28"/>
        </w:rPr>
        <w:t>
      1144. Железнодорожные пути для стоянки вагонов путевых машинных станций оборудуются стрелочными переводами для обеспечения вывода и рассредоточения подвижного состава на случай пожара.</w:t>
      </w:r>
    </w:p>
    <w:bookmarkEnd w:id="1702"/>
    <w:bookmarkStart w:name="z1742" w:id="1703"/>
    <w:p>
      <w:pPr>
        <w:spacing w:after="0"/>
        <w:ind w:left="0"/>
        <w:jc w:val="both"/>
      </w:pPr>
      <w:r>
        <w:rPr>
          <w:rFonts w:ascii="Times New Roman"/>
          <w:b w:val="false"/>
          <w:i w:val="false"/>
          <w:color w:val="000000"/>
          <w:sz w:val="28"/>
        </w:rPr>
        <w:t>
      1145. Вагоны, в которых размещаются производственные мастерские, школы, детские учреждения, ставятся отдельными группами с противопожарными разрывами от жилых домов не менее 10 м.</w:t>
      </w:r>
    </w:p>
    <w:bookmarkEnd w:id="1703"/>
    <w:bookmarkStart w:name="z1743" w:id="1704"/>
    <w:p>
      <w:pPr>
        <w:spacing w:after="0"/>
        <w:ind w:left="0"/>
        <w:jc w:val="both"/>
      </w:pPr>
      <w:r>
        <w:rPr>
          <w:rFonts w:ascii="Times New Roman"/>
          <w:b w:val="false"/>
          <w:i w:val="false"/>
          <w:color w:val="000000"/>
          <w:sz w:val="28"/>
        </w:rPr>
        <w:t>
      1146. При отсутствии искусственных и естественных источников водоснабжения в местах расположения путевых машинных станций создается запас воды для нужд пожаротушения в железнодорожных цистернах или других емкостях из расчета 50 м</w:t>
      </w:r>
      <w:r>
        <w:rPr>
          <w:rFonts w:ascii="Times New Roman"/>
          <w:b w:val="false"/>
          <w:i w:val="false"/>
          <w:color w:val="000000"/>
          <w:vertAlign w:val="superscript"/>
        </w:rPr>
        <w:t>3</w:t>
      </w:r>
      <w:r>
        <w:rPr>
          <w:rFonts w:ascii="Times New Roman"/>
          <w:b w:val="false"/>
          <w:i w:val="false"/>
          <w:color w:val="000000"/>
          <w:sz w:val="28"/>
        </w:rPr>
        <w:t xml:space="preserve"> на каждую группу (15-20 единиц) вагонов.</w:t>
      </w:r>
    </w:p>
    <w:bookmarkEnd w:id="1704"/>
    <w:bookmarkStart w:name="z1744" w:id="1705"/>
    <w:p>
      <w:pPr>
        <w:spacing w:after="0"/>
        <w:ind w:left="0"/>
        <w:jc w:val="both"/>
      </w:pPr>
      <w:r>
        <w:rPr>
          <w:rFonts w:ascii="Times New Roman"/>
          <w:b w:val="false"/>
          <w:i w:val="false"/>
          <w:color w:val="000000"/>
          <w:sz w:val="28"/>
        </w:rPr>
        <w:t>
      1147. В пунктах стоянки вагонов путевых машинных станций устанавливается сигнал оповещения о пожаре.</w:t>
      </w:r>
    </w:p>
    <w:bookmarkEnd w:id="1705"/>
    <w:bookmarkStart w:name="z1745" w:id="1706"/>
    <w:p>
      <w:pPr>
        <w:spacing w:after="0"/>
        <w:ind w:left="0"/>
        <w:jc w:val="left"/>
      </w:pPr>
      <w:r>
        <w:rPr>
          <w:rFonts w:ascii="Times New Roman"/>
          <w:b/>
          <w:i w:val="false"/>
          <w:color w:val="000000"/>
        </w:rPr>
        <w:t xml:space="preserve"> Глава 5. Порядок обеспечения пожарной безопасности при транспортировании взрывопожароопасных и пожароопасных веществ и материалов</w:t>
      </w:r>
    </w:p>
    <w:bookmarkEnd w:id="1706"/>
    <w:bookmarkStart w:name="z1746" w:id="1707"/>
    <w:p>
      <w:pPr>
        <w:spacing w:after="0"/>
        <w:ind w:left="0"/>
        <w:jc w:val="both"/>
      </w:pPr>
      <w:r>
        <w:rPr>
          <w:rFonts w:ascii="Times New Roman"/>
          <w:b w:val="false"/>
          <w:i w:val="false"/>
          <w:color w:val="000000"/>
          <w:sz w:val="28"/>
        </w:rPr>
        <w:t xml:space="preserve">
      1148. При перевозке опасных грузов используется прочная, исправная тара и упаковка, предотвращающие утечку и рассыпание груза, обеспечивающие сохранность груза и безопасность перевозки. </w:t>
      </w:r>
    </w:p>
    <w:bookmarkEnd w:id="1707"/>
    <w:bookmarkStart w:name="z1747" w:id="1708"/>
    <w:p>
      <w:pPr>
        <w:spacing w:after="0"/>
        <w:ind w:left="0"/>
        <w:jc w:val="both"/>
      </w:pPr>
      <w:r>
        <w:rPr>
          <w:rFonts w:ascii="Times New Roman"/>
          <w:b w:val="false"/>
          <w:i w:val="false"/>
          <w:color w:val="000000"/>
          <w:sz w:val="28"/>
        </w:rPr>
        <w:t xml:space="preserve">
      1149. Автоцистерны, перевозящие горючие газы, легковоспламеняющиеся и горючие жидкости, оборудуются надежным заземлением, огнетушителями согласно требованиям </w:t>
      </w:r>
      <w:r>
        <w:rPr>
          <w:rFonts w:ascii="Times New Roman"/>
          <w:b w:val="false"/>
          <w:i w:val="false"/>
          <w:color w:val="000000"/>
          <w:sz w:val="28"/>
        </w:rPr>
        <w:t>приложения 11</w:t>
      </w:r>
      <w:r>
        <w:rPr>
          <w:rFonts w:ascii="Times New Roman"/>
          <w:b w:val="false"/>
          <w:i w:val="false"/>
          <w:color w:val="000000"/>
          <w:sz w:val="28"/>
        </w:rPr>
        <w:t xml:space="preserve"> к настоящим Правилам, кошмой, емкостью с песком массой не менее 25 кг, и маркируются в соответствии со степенью опасности груза, а выхлопные трубы оборудуются исправными искрогасителями.</w:t>
      </w:r>
    </w:p>
    <w:bookmarkEnd w:id="1708"/>
    <w:bookmarkStart w:name="z1748" w:id="1709"/>
    <w:p>
      <w:pPr>
        <w:spacing w:after="0"/>
        <w:ind w:left="0"/>
        <w:jc w:val="both"/>
      </w:pPr>
      <w:r>
        <w:rPr>
          <w:rFonts w:ascii="Times New Roman"/>
          <w:b w:val="false"/>
          <w:i w:val="false"/>
          <w:color w:val="000000"/>
          <w:sz w:val="28"/>
        </w:rPr>
        <w:t>
      1150. Взрывопожароопасные грузы, которые выделяют легковоспламеняющиеся, ядовитые, едкие, коррозионные пары или газы, становятся взрывчатыми при высыхании, могут опасно взаимодействовать с воздухом и влагой, а также грузы с окисляющими свойствами, упаковываются герметично.</w:t>
      </w:r>
    </w:p>
    <w:bookmarkEnd w:id="1709"/>
    <w:bookmarkStart w:name="z1749" w:id="1710"/>
    <w:p>
      <w:pPr>
        <w:spacing w:after="0"/>
        <w:ind w:left="0"/>
        <w:jc w:val="both"/>
      </w:pPr>
      <w:r>
        <w:rPr>
          <w:rFonts w:ascii="Times New Roman"/>
          <w:b w:val="false"/>
          <w:i w:val="false"/>
          <w:color w:val="000000"/>
          <w:sz w:val="28"/>
        </w:rPr>
        <w:t>
      1151. Опасные грузы в стеклянной таре упаковываются в прочные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w:t>
      </w:r>
    </w:p>
    <w:bookmarkEnd w:id="1710"/>
    <w:bookmarkStart w:name="z1750" w:id="1711"/>
    <w:p>
      <w:pPr>
        <w:spacing w:after="0"/>
        <w:ind w:left="0"/>
        <w:jc w:val="both"/>
      </w:pPr>
      <w:r>
        <w:rPr>
          <w:rFonts w:ascii="Times New Roman"/>
          <w:b w:val="false"/>
          <w:i w:val="false"/>
          <w:color w:val="000000"/>
          <w:sz w:val="28"/>
        </w:rPr>
        <w:t>
      Использование ящиков, высота стенок и обрешеток которых ниже закупоренных бутылей и банок на 0,05 м, не допускается. При перевозке мелкими отправками опасные грузы в стеклянной таре упаковываются в плотные деревянные ящики с крышками.</w:t>
      </w:r>
    </w:p>
    <w:bookmarkEnd w:id="1711"/>
    <w:bookmarkStart w:name="z1751" w:id="1712"/>
    <w:p>
      <w:pPr>
        <w:spacing w:after="0"/>
        <w:ind w:left="0"/>
        <w:jc w:val="both"/>
      </w:pPr>
      <w:r>
        <w:rPr>
          <w:rFonts w:ascii="Times New Roman"/>
          <w:b w:val="false"/>
          <w:i w:val="false"/>
          <w:color w:val="000000"/>
          <w:sz w:val="28"/>
        </w:rPr>
        <w:t>
      1152. Опасные грузы в металлических или пластмассовых банках, бидонах и канистрах дополнительно упаковываются в деревянные ящики или обрешетки.</w:t>
      </w:r>
    </w:p>
    <w:bookmarkEnd w:id="1712"/>
    <w:bookmarkStart w:name="z1752" w:id="1713"/>
    <w:p>
      <w:pPr>
        <w:spacing w:after="0"/>
        <w:ind w:left="0"/>
        <w:jc w:val="both"/>
      </w:pPr>
      <w:r>
        <w:rPr>
          <w:rFonts w:ascii="Times New Roman"/>
          <w:b w:val="false"/>
          <w:i w:val="false"/>
          <w:color w:val="000000"/>
          <w:sz w:val="28"/>
        </w:rPr>
        <w:t>
      1153. Не допускается погрузка в один вагон или контейнер опасных грузов разных групп, а также некоторых опасных грузов, входящих в одну группу, не разрешенных к совместной перевозке.</w:t>
      </w:r>
    </w:p>
    <w:bookmarkEnd w:id="1713"/>
    <w:bookmarkStart w:name="z1753" w:id="1714"/>
    <w:p>
      <w:pPr>
        <w:spacing w:after="0"/>
        <w:ind w:left="0"/>
        <w:jc w:val="both"/>
      </w:pPr>
      <w:r>
        <w:rPr>
          <w:rFonts w:ascii="Times New Roman"/>
          <w:b w:val="false"/>
          <w:i w:val="false"/>
          <w:color w:val="000000"/>
          <w:sz w:val="28"/>
        </w:rPr>
        <w:t>
      1154. При погрузке в вагоны тары с кислотами, ее ставят в противоположную сторону от тары с легковоспламеняющимися и горючими жидкостями. Все тары в вагоне плотно устанавливаются одна к другой и прочно закрепляются.</w:t>
      </w:r>
    </w:p>
    <w:bookmarkEnd w:id="1714"/>
    <w:bookmarkStart w:name="z1754" w:id="1715"/>
    <w:p>
      <w:pPr>
        <w:spacing w:after="0"/>
        <w:ind w:left="0"/>
        <w:jc w:val="both"/>
      </w:pPr>
      <w:r>
        <w:rPr>
          <w:rFonts w:ascii="Times New Roman"/>
          <w:b w:val="false"/>
          <w:i w:val="false"/>
          <w:color w:val="000000"/>
          <w:sz w:val="28"/>
        </w:rPr>
        <w:t>
      1155. Баллоны с ядовитыми газами (подкласс 2.2) и легковоспламеняющимися (горючими) ядовитыми газами (подкласс 2.4), а также порожние баллоны из-под этих газов перевозят только повагонными отправками или в контейнерах в соответствии с требованиями безопасности по совместному хранению веществ и материалов.</w:t>
      </w:r>
    </w:p>
    <w:bookmarkEnd w:id="1715"/>
    <w:bookmarkStart w:name="z1755" w:id="1716"/>
    <w:p>
      <w:pPr>
        <w:spacing w:after="0"/>
        <w:ind w:left="0"/>
        <w:jc w:val="both"/>
      </w:pPr>
      <w:r>
        <w:rPr>
          <w:rFonts w:ascii="Times New Roman"/>
          <w:b w:val="false"/>
          <w:i w:val="false"/>
          <w:color w:val="000000"/>
          <w:sz w:val="28"/>
        </w:rPr>
        <w:t>
      1156. Баллоны с горючими и ядовитыми газами грузятся в горизонтальном положении предохранительными колпаками в одну сторону.</w:t>
      </w:r>
    </w:p>
    <w:bookmarkEnd w:id="1716"/>
    <w:bookmarkStart w:name="z1756" w:id="1717"/>
    <w:p>
      <w:pPr>
        <w:spacing w:after="0"/>
        <w:ind w:left="0"/>
        <w:jc w:val="both"/>
      </w:pPr>
      <w:r>
        <w:rPr>
          <w:rFonts w:ascii="Times New Roman"/>
          <w:b w:val="false"/>
          <w:i w:val="false"/>
          <w:color w:val="000000"/>
          <w:sz w:val="28"/>
        </w:rPr>
        <w:t>
      В вертикальном положении баллоны с газами грузятся лишь при наличии на всех баллонах защитных колец и при условии плотной загрузки, исключающей возможность перемещения или падения баллонов. Дверные проемы ограждаются досками толщиной не менее 40 мм с целью исключения навала груза на двери.</w:t>
      </w:r>
    </w:p>
    <w:bookmarkEnd w:id="1717"/>
    <w:bookmarkStart w:name="z1757" w:id="1718"/>
    <w:p>
      <w:pPr>
        <w:spacing w:after="0"/>
        <w:ind w:left="0"/>
        <w:jc w:val="both"/>
      </w:pPr>
      <w:r>
        <w:rPr>
          <w:rFonts w:ascii="Times New Roman"/>
          <w:b w:val="false"/>
          <w:i w:val="false"/>
          <w:color w:val="000000"/>
          <w:sz w:val="28"/>
        </w:rPr>
        <w:t>
      В виде исключения, при перевозке допускается погрузка баллонов без защитных колец. В этом случае между каждым рядом баллонов устанавливаются прокладки из досок с вырезами гнезд для баллонов.</w:t>
      </w:r>
    </w:p>
    <w:bookmarkEnd w:id="1718"/>
    <w:bookmarkStart w:name="z1758" w:id="1719"/>
    <w:p>
      <w:pPr>
        <w:spacing w:after="0"/>
        <w:ind w:left="0"/>
        <w:jc w:val="both"/>
      </w:pPr>
      <w:r>
        <w:rPr>
          <w:rFonts w:ascii="Times New Roman"/>
          <w:b w:val="false"/>
          <w:i w:val="false"/>
          <w:color w:val="000000"/>
          <w:sz w:val="28"/>
        </w:rPr>
        <w:t>
      Не допускается использовать в качестве прокладок между баллонами (сосудами) сено, солому и другие легковоспламеняющиеся материалы.</w:t>
      </w:r>
    </w:p>
    <w:bookmarkEnd w:id="1719"/>
    <w:bookmarkStart w:name="z1759" w:id="1720"/>
    <w:p>
      <w:pPr>
        <w:spacing w:after="0"/>
        <w:ind w:left="0"/>
        <w:jc w:val="both"/>
      </w:pPr>
      <w:r>
        <w:rPr>
          <w:rFonts w:ascii="Times New Roman"/>
          <w:b w:val="false"/>
          <w:i w:val="false"/>
          <w:color w:val="000000"/>
          <w:sz w:val="28"/>
        </w:rPr>
        <w:t>
      Легковоспламеняющиеся и горючие жидкости перевозятся в стандартных герметичных и опломбированных бочках.</w:t>
      </w:r>
    </w:p>
    <w:bookmarkEnd w:id="1720"/>
    <w:bookmarkStart w:name="z1760" w:id="1721"/>
    <w:p>
      <w:pPr>
        <w:spacing w:after="0"/>
        <w:ind w:left="0"/>
        <w:jc w:val="both"/>
      </w:pPr>
      <w:r>
        <w:rPr>
          <w:rFonts w:ascii="Times New Roman"/>
          <w:b w:val="false"/>
          <w:i w:val="false"/>
          <w:color w:val="000000"/>
          <w:sz w:val="28"/>
        </w:rPr>
        <w:t>
      Вагоны для перевозки изопропил нитрата и самина, как в загруженном, так и порожнем состоянии сопровождаются бригадой специалистов грузоотправителя (грузополучателя).</w:t>
      </w:r>
    </w:p>
    <w:bookmarkEnd w:id="1721"/>
    <w:bookmarkStart w:name="z1761" w:id="1722"/>
    <w:p>
      <w:pPr>
        <w:spacing w:after="0"/>
        <w:ind w:left="0"/>
        <w:jc w:val="both"/>
      </w:pPr>
      <w:r>
        <w:rPr>
          <w:rFonts w:ascii="Times New Roman"/>
          <w:b w:val="false"/>
          <w:i w:val="false"/>
          <w:color w:val="000000"/>
          <w:sz w:val="28"/>
        </w:rPr>
        <w:t>
      1157. Подача к рабочим местам легковоспламеняющихся и горючих жидкостей и горючих газов предусматривается централизованным способом транспортирования.</w:t>
      </w:r>
    </w:p>
    <w:bookmarkEnd w:id="1722"/>
    <w:bookmarkStart w:name="z1762" w:id="1723"/>
    <w:p>
      <w:pPr>
        <w:spacing w:after="0"/>
        <w:ind w:left="0"/>
        <w:jc w:val="both"/>
      </w:pPr>
      <w:r>
        <w:rPr>
          <w:rFonts w:ascii="Times New Roman"/>
          <w:b w:val="false"/>
          <w:i w:val="false"/>
          <w:color w:val="000000"/>
          <w:sz w:val="28"/>
        </w:rPr>
        <w:t>
      Применение открытой тары для подачи легковоспламеняющихся и горючих жидкостей к рабочим местам не допускается.</w:t>
      </w:r>
    </w:p>
    <w:bookmarkEnd w:id="1723"/>
    <w:bookmarkStart w:name="z1763" w:id="1724"/>
    <w:p>
      <w:pPr>
        <w:spacing w:after="0"/>
        <w:ind w:left="0"/>
        <w:jc w:val="both"/>
      </w:pPr>
      <w:r>
        <w:rPr>
          <w:rFonts w:ascii="Times New Roman"/>
          <w:b w:val="false"/>
          <w:i w:val="false"/>
          <w:color w:val="000000"/>
          <w:sz w:val="28"/>
        </w:rPr>
        <w:t>
      1158. При прокладке трубопроводов горючих газов, легковоспламеняющихся и горючих жидкостей в зданиях и сооружениях:</w:t>
      </w:r>
    </w:p>
    <w:bookmarkEnd w:id="1724"/>
    <w:bookmarkStart w:name="z1764" w:id="1725"/>
    <w:p>
      <w:pPr>
        <w:spacing w:after="0"/>
        <w:ind w:left="0"/>
        <w:jc w:val="both"/>
      </w:pPr>
      <w:r>
        <w:rPr>
          <w:rFonts w:ascii="Times New Roman"/>
          <w:b w:val="false"/>
          <w:i w:val="false"/>
          <w:color w:val="000000"/>
          <w:sz w:val="28"/>
        </w:rPr>
        <w:t>
      1) герметично закрываются проемы (зазоры, неплотности) в местах прохождения трубопроводов через строительные конструкции негорючими материалами на всю толщину конструкции здания;</w:t>
      </w:r>
    </w:p>
    <w:bookmarkEnd w:id="1725"/>
    <w:bookmarkStart w:name="z1765" w:id="1726"/>
    <w:p>
      <w:pPr>
        <w:spacing w:after="0"/>
        <w:ind w:left="0"/>
        <w:jc w:val="both"/>
      </w:pPr>
      <w:r>
        <w:rPr>
          <w:rFonts w:ascii="Times New Roman"/>
          <w:b w:val="false"/>
          <w:i w:val="false"/>
          <w:color w:val="000000"/>
          <w:sz w:val="28"/>
        </w:rPr>
        <w:t>
      2) используются исправные газонепроницаемые перемычки (диафрагмы) из негорючих материалов в местах перехода каналов и траншей (открытых и закрытых) из одного помещения в другое.</w:t>
      </w:r>
    </w:p>
    <w:bookmarkEnd w:id="1726"/>
    <w:bookmarkStart w:name="z1766" w:id="1727"/>
    <w:p>
      <w:pPr>
        <w:spacing w:after="0"/>
        <w:ind w:left="0"/>
        <w:jc w:val="both"/>
      </w:pPr>
      <w:r>
        <w:rPr>
          <w:rFonts w:ascii="Times New Roman"/>
          <w:b w:val="false"/>
          <w:i w:val="false"/>
          <w:color w:val="000000"/>
          <w:sz w:val="28"/>
        </w:rPr>
        <w:t>
      1159. Для перекачки горючих газов и легковоспламеняющихся жидкостей применяются бессальниковые насосы и насосы с торцевыми уплотнителями.</w:t>
      </w:r>
    </w:p>
    <w:bookmarkEnd w:id="1727"/>
    <w:bookmarkStart w:name="z1767" w:id="1728"/>
    <w:p>
      <w:pPr>
        <w:spacing w:after="0"/>
        <w:ind w:left="0"/>
        <w:jc w:val="both"/>
      </w:pPr>
      <w:r>
        <w:rPr>
          <w:rFonts w:ascii="Times New Roman"/>
          <w:b w:val="false"/>
          <w:i w:val="false"/>
          <w:color w:val="000000"/>
          <w:sz w:val="28"/>
        </w:rPr>
        <w:t>
      На трубопроводах, работающих неполным сечением, устанавливаются гидравлические затворы.</w:t>
      </w:r>
    </w:p>
    <w:bookmarkEnd w:id="1728"/>
    <w:bookmarkStart w:name="z1768" w:id="1729"/>
    <w:p>
      <w:pPr>
        <w:spacing w:after="0"/>
        <w:ind w:left="0"/>
        <w:jc w:val="both"/>
      </w:pPr>
      <w:r>
        <w:rPr>
          <w:rFonts w:ascii="Times New Roman"/>
          <w:b w:val="false"/>
          <w:i w:val="false"/>
          <w:color w:val="000000"/>
          <w:sz w:val="28"/>
        </w:rPr>
        <w:t>
      1160. Стеклянную тару с легковоспламеняющимися и горючими жидкостями емкостью 10 литров и более устанавливают в плетеные корзины или деревянные обрешетки, а стеклянную тару емкостью до 10 литров в плотные деревянные ящики с прокладочными материалами, которые служат для смягчения толчков и обладают способностью впитывать вытекающую при разбитии тары жидкость.</w:t>
      </w:r>
    </w:p>
    <w:bookmarkEnd w:id="1729"/>
    <w:bookmarkStart w:name="z1769" w:id="1730"/>
    <w:p>
      <w:pPr>
        <w:spacing w:after="0"/>
        <w:ind w:left="0"/>
        <w:jc w:val="both"/>
      </w:pPr>
      <w:r>
        <w:rPr>
          <w:rFonts w:ascii="Times New Roman"/>
          <w:b w:val="false"/>
          <w:i w:val="false"/>
          <w:color w:val="000000"/>
          <w:sz w:val="28"/>
        </w:rPr>
        <w:t>
      1161. Эксплуатация транспортеров, норий, самотечных и пневматических труб осуществляется только с исправными и герметичными укрытиями мест выделения пыли. Оборудуются вентиляцией обеспечивающей постоянный и эффективный отсос пыли из-под укрытий.</w:t>
      </w:r>
    </w:p>
    <w:bookmarkEnd w:id="1730"/>
    <w:bookmarkStart w:name="z1770" w:id="1731"/>
    <w:p>
      <w:pPr>
        <w:spacing w:after="0"/>
        <w:ind w:left="0"/>
        <w:jc w:val="both"/>
      </w:pPr>
      <w:r>
        <w:rPr>
          <w:rFonts w:ascii="Times New Roman"/>
          <w:b w:val="false"/>
          <w:i w:val="false"/>
          <w:color w:val="000000"/>
          <w:sz w:val="28"/>
        </w:rPr>
        <w:t>
      1162. В период эксплуатации пневмотранспортных и самотечных устройств (при движении продукта в трубопроводах) не допускается скопление пыли в трубопроводах. Очистка трубопроводов производится согласно утвержденного руководителем организации графиком.</w:t>
      </w:r>
    </w:p>
    <w:bookmarkEnd w:id="1731"/>
    <w:bookmarkStart w:name="z1771" w:id="1732"/>
    <w:p>
      <w:pPr>
        <w:spacing w:after="0"/>
        <w:ind w:left="0"/>
        <w:jc w:val="both"/>
      </w:pPr>
      <w:r>
        <w:rPr>
          <w:rFonts w:ascii="Times New Roman"/>
          <w:b w:val="false"/>
          <w:i w:val="false"/>
          <w:color w:val="000000"/>
          <w:sz w:val="28"/>
        </w:rPr>
        <w:t>
      1163. Пуск транспортеров и пневмотранспортных устройств производится лишь после проверки их состояния на холостом ходу, отсутствия в них посторонних предметов, наличия смазки в подшипниках, а также исправности всех устройств защиты.</w:t>
      </w:r>
    </w:p>
    <w:bookmarkEnd w:id="1732"/>
    <w:bookmarkStart w:name="z1772" w:id="1733"/>
    <w:p>
      <w:pPr>
        <w:spacing w:after="0"/>
        <w:ind w:left="0"/>
        <w:jc w:val="both"/>
      </w:pPr>
      <w:r>
        <w:rPr>
          <w:rFonts w:ascii="Times New Roman"/>
          <w:b w:val="false"/>
          <w:i w:val="false"/>
          <w:color w:val="000000"/>
          <w:sz w:val="28"/>
        </w:rPr>
        <w:t>
      1164.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содержится в исправном состоянии и проверяется при каждом пуске оборудования.</w:t>
      </w:r>
    </w:p>
    <w:bookmarkEnd w:id="1733"/>
    <w:bookmarkStart w:name="z1773" w:id="1734"/>
    <w:p>
      <w:pPr>
        <w:spacing w:after="0"/>
        <w:ind w:left="0"/>
        <w:jc w:val="both"/>
      </w:pPr>
      <w:r>
        <w:rPr>
          <w:rFonts w:ascii="Times New Roman"/>
          <w:b w:val="false"/>
          <w:i w:val="false"/>
          <w:color w:val="000000"/>
          <w:sz w:val="28"/>
        </w:rPr>
        <w:t>
      1165. Во избежание завалов и подпора оборудования транспортируемыми сыпучими (порошкообразными) продуктами предусматривается автоблокировка для аварийной остановки транспортеров.</w:t>
      </w:r>
    </w:p>
    <w:bookmarkEnd w:id="1734"/>
    <w:bookmarkStart w:name="z1774" w:id="1735"/>
    <w:p>
      <w:pPr>
        <w:spacing w:after="0"/>
        <w:ind w:left="0"/>
        <w:jc w:val="both"/>
      </w:pPr>
      <w:r>
        <w:rPr>
          <w:rFonts w:ascii="Times New Roman"/>
          <w:b w:val="false"/>
          <w:i w:val="false"/>
          <w:color w:val="000000"/>
          <w:sz w:val="28"/>
        </w:rPr>
        <w:t>
      1166. Эксплуатация неисправных винтовых транспортеров и норий (отсутствие зазора между винтом и стенкой желоба, трение лент и прикосновение ковшей о стенки желоба) не допускается.</w:t>
      </w:r>
    </w:p>
    <w:bookmarkEnd w:id="1735"/>
    <w:bookmarkStart w:name="z1775" w:id="1736"/>
    <w:p>
      <w:pPr>
        <w:spacing w:after="0"/>
        <w:ind w:left="0"/>
        <w:jc w:val="both"/>
      </w:pPr>
      <w:r>
        <w:rPr>
          <w:rFonts w:ascii="Times New Roman"/>
          <w:b w:val="false"/>
          <w:i w:val="false"/>
          <w:color w:val="000000"/>
          <w:sz w:val="28"/>
        </w:rPr>
        <w:t>
      1167. Не допускается буксование ленты, а также смазывание приводных барабанов битумом, канифолью и другими горючими материалами.</w:t>
      </w:r>
    </w:p>
    <w:bookmarkEnd w:id="1736"/>
    <w:bookmarkStart w:name="z1776" w:id="1737"/>
    <w:p>
      <w:pPr>
        <w:spacing w:after="0"/>
        <w:ind w:left="0"/>
        <w:jc w:val="both"/>
      </w:pPr>
      <w:r>
        <w:rPr>
          <w:rFonts w:ascii="Times New Roman"/>
          <w:b w:val="false"/>
          <w:i w:val="false"/>
          <w:color w:val="000000"/>
          <w:sz w:val="28"/>
        </w:rPr>
        <w:t>
      1168. Для остановки работы технологического оборудования цеха и отключения аспирационной и вентиляционной систем при возгорании в нориях, самотечных и пневматических трубах и на других транспортерах на каждом этаже около лестничной клетки устанавливаются специальные кнопки.</w:t>
      </w:r>
    </w:p>
    <w:bookmarkEnd w:id="1737"/>
    <w:bookmarkStart w:name="z1777" w:id="1738"/>
    <w:p>
      <w:pPr>
        <w:spacing w:after="0"/>
        <w:ind w:left="0"/>
        <w:jc w:val="both"/>
      </w:pPr>
      <w:r>
        <w:rPr>
          <w:rFonts w:ascii="Times New Roman"/>
          <w:b w:val="false"/>
          <w:i w:val="false"/>
          <w:color w:val="000000"/>
          <w:sz w:val="28"/>
        </w:rPr>
        <w:t>
      1169. Эксплуатация аспирационных линий и линий транспортировки измельченных материалов с отключенными или неисправными автоматическими огнезадерживающими устройствами не допускается.</w:t>
      </w:r>
    </w:p>
    <w:bookmarkEnd w:id="1738"/>
    <w:bookmarkStart w:name="z1778" w:id="1739"/>
    <w:p>
      <w:pPr>
        <w:spacing w:after="0"/>
        <w:ind w:left="0"/>
        <w:jc w:val="both"/>
      </w:pPr>
      <w:r>
        <w:rPr>
          <w:rFonts w:ascii="Times New Roman"/>
          <w:b w:val="false"/>
          <w:i w:val="false"/>
          <w:color w:val="000000"/>
          <w:sz w:val="28"/>
        </w:rPr>
        <w:t>
      1170. Проемы в противопожарных преградах, для пропуска транспортеров, конвейеров, защищаются огнепреграждающими устройствами (дверями, воротами, водяными завесами, пересыпными устройствами).</w:t>
      </w:r>
    </w:p>
    <w:bookmarkEnd w:id="1739"/>
    <w:bookmarkStart w:name="z1779" w:id="1740"/>
    <w:p>
      <w:pPr>
        <w:spacing w:after="0"/>
        <w:ind w:left="0"/>
        <w:jc w:val="both"/>
      </w:pPr>
      <w:r>
        <w:rPr>
          <w:rFonts w:ascii="Times New Roman"/>
          <w:b w:val="false"/>
          <w:i w:val="false"/>
          <w:color w:val="000000"/>
          <w:sz w:val="28"/>
        </w:rPr>
        <w:t>
      1171. При перевозке взрывопожароопасных веществ на транспортном средстве, а также на каждом грузовом месте, содержащем эти вещества, устанавливаются знаки безопасности.</w:t>
      </w:r>
    </w:p>
    <w:bookmarkEnd w:id="1740"/>
    <w:bookmarkStart w:name="z1780" w:id="1741"/>
    <w:p>
      <w:pPr>
        <w:spacing w:after="0"/>
        <w:ind w:left="0"/>
        <w:jc w:val="both"/>
      </w:pPr>
      <w:r>
        <w:rPr>
          <w:rFonts w:ascii="Times New Roman"/>
          <w:b w:val="false"/>
          <w:i w:val="false"/>
          <w:color w:val="000000"/>
          <w:sz w:val="28"/>
        </w:rPr>
        <w:t>
      1172. Транспортировка больших партий взрывопожароопасных веществ по территории населенного пункта на автотранспорте производится в соответствии с требованиями документов по стандартизации и только в ночное время суток.</w:t>
      </w:r>
    </w:p>
    <w:bookmarkEnd w:id="1741"/>
    <w:bookmarkStart w:name="z1781" w:id="1742"/>
    <w:p>
      <w:pPr>
        <w:spacing w:after="0"/>
        <w:ind w:left="0"/>
        <w:jc w:val="both"/>
      </w:pPr>
      <w:r>
        <w:rPr>
          <w:rFonts w:ascii="Times New Roman"/>
          <w:b w:val="false"/>
          <w:i w:val="false"/>
          <w:color w:val="000000"/>
          <w:sz w:val="28"/>
        </w:rPr>
        <w:t>
      1173. При перевозке взрывопожароопасных веществ не допускается:</w:t>
      </w:r>
    </w:p>
    <w:bookmarkEnd w:id="1742"/>
    <w:bookmarkStart w:name="z1782" w:id="1743"/>
    <w:p>
      <w:pPr>
        <w:spacing w:after="0"/>
        <w:ind w:left="0"/>
        <w:jc w:val="both"/>
      </w:pPr>
      <w:r>
        <w:rPr>
          <w:rFonts w:ascii="Times New Roman"/>
          <w:b w:val="false"/>
          <w:i w:val="false"/>
          <w:color w:val="000000"/>
          <w:sz w:val="28"/>
        </w:rPr>
        <w:t>
      1) транспортировать цистерны с легковоспламеняющимися жидкостями и горючими газами по населенному пункту в дневное время суток;</w:t>
      </w:r>
    </w:p>
    <w:bookmarkEnd w:id="1743"/>
    <w:bookmarkStart w:name="z1783" w:id="1744"/>
    <w:p>
      <w:pPr>
        <w:spacing w:after="0"/>
        <w:ind w:left="0"/>
        <w:jc w:val="both"/>
      </w:pPr>
      <w:r>
        <w:rPr>
          <w:rFonts w:ascii="Times New Roman"/>
          <w:b w:val="false"/>
          <w:i w:val="false"/>
          <w:color w:val="000000"/>
          <w:sz w:val="28"/>
        </w:rPr>
        <w:t>
      2) допускать толчки, резкие торможения;</w:t>
      </w:r>
    </w:p>
    <w:bookmarkEnd w:id="1744"/>
    <w:bookmarkStart w:name="z1784" w:id="1745"/>
    <w:p>
      <w:pPr>
        <w:spacing w:after="0"/>
        <w:ind w:left="0"/>
        <w:jc w:val="both"/>
      </w:pPr>
      <w:r>
        <w:rPr>
          <w:rFonts w:ascii="Times New Roman"/>
          <w:b w:val="false"/>
          <w:i w:val="false"/>
          <w:color w:val="000000"/>
          <w:sz w:val="28"/>
        </w:rPr>
        <w:t>
      3) транспортировать баллоны с горючими газами без предохранительных башмаков;</w:t>
      </w:r>
    </w:p>
    <w:bookmarkEnd w:id="1745"/>
    <w:bookmarkStart w:name="z1785" w:id="1746"/>
    <w:p>
      <w:pPr>
        <w:spacing w:after="0"/>
        <w:ind w:left="0"/>
        <w:jc w:val="both"/>
      </w:pPr>
      <w:r>
        <w:rPr>
          <w:rFonts w:ascii="Times New Roman"/>
          <w:b w:val="false"/>
          <w:i w:val="false"/>
          <w:color w:val="000000"/>
          <w:sz w:val="28"/>
        </w:rPr>
        <w:t>
      4) оставлять транспортное средство без присмотра.</w:t>
      </w:r>
    </w:p>
    <w:bookmarkEnd w:id="1746"/>
    <w:bookmarkStart w:name="z1786" w:id="1747"/>
    <w:p>
      <w:pPr>
        <w:spacing w:after="0"/>
        <w:ind w:left="0"/>
        <w:jc w:val="both"/>
      </w:pPr>
      <w:r>
        <w:rPr>
          <w:rFonts w:ascii="Times New Roman"/>
          <w:b w:val="false"/>
          <w:i w:val="false"/>
          <w:color w:val="000000"/>
          <w:sz w:val="28"/>
        </w:rPr>
        <w:t>
      1174. Места погрузки и разгрузки взрывопожароопасных и пожароопасных веществ и материалов оборудуются:</w:t>
      </w:r>
    </w:p>
    <w:bookmarkEnd w:id="1747"/>
    <w:p>
      <w:pPr>
        <w:spacing w:after="0"/>
        <w:ind w:left="0"/>
        <w:jc w:val="both"/>
      </w:pPr>
      <w:r>
        <w:rPr>
          <w:rFonts w:ascii="Times New Roman"/>
          <w:b w:val="false"/>
          <w:i w:val="false"/>
          <w:color w:val="000000"/>
          <w:sz w:val="28"/>
        </w:rPr>
        <w:t>
      1) специальными приспособлениями, обеспечивающими безопасные в пожарном отношении условия проведения работ (стойки, щиты, трапы, носилки). При этом для стеклянной тары следует предусмотреть тележки или специальные носилки, имеющие гнезда. Допускается переносить стеклянную тару в исправных корзинах с ручками, обеспечивающими возможность перемещения их двумя работающими;</w:t>
      </w:r>
    </w:p>
    <w:p>
      <w:pPr>
        <w:spacing w:after="0"/>
        <w:ind w:left="0"/>
        <w:jc w:val="both"/>
      </w:pPr>
      <w:r>
        <w:rPr>
          <w:rFonts w:ascii="Times New Roman"/>
          <w:b w:val="false"/>
          <w:i w:val="false"/>
          <w:color w:val="000000"/>
          <w:sz w:val="28"/>
        </w:rPr>
        <w:t xml:space="preserve">
      2) средствами пожаротушения в соответствии с минимальным перечнем необходимых первичных средств пожаротушения, определенными </w:t>
      </w:r>
      <w:r>
        <w:rPr>
          <w:rFonts w:ascii="Times New Roman"/>
          <w:b w:val="false"/>
          <w:i w:val="false"/>
          <w:color w:val="000000"/>
          <w:sz w:val="28"/>
        </w:rPr>
        <w:t>приложением 11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3) исправным стационарным или временным освещением, соответствующим классу зоны в соответствии с ПУЭ.</w:t>
      </w:r>
    </w:p>
    <w:p>
      <w:pPr>
        <w:spacing w:after="0"/>
        <w:ind w:left="0"/>
        <w:jc w:val="both"/>
      </w:pPr>
      <w:r>
        <w:rPr>
          <w:rFonts w:ascii="Times New Roman"/>
          <w:b w:val="false"/>
          <w:i w:val="false"/>
          <w:color w:val="000000"/>
          <w:sz w:val="28"/>
        </w:rPr>
        <w:t>
      На территории морских портов, портовых зон, а также складов временного хранения у порта, не допускаются стоянка, размещение либо временное хранение крупнотоннажных грузовых автотранспортных средств, топливные баки которых заполнены топливом более чем на 100 литров.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1174  – в редакции приказа и.о. Министра по чрезвычайным ситуациям РК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0" w:id="1748"/>
    <w:p>
      <w:pPr>
        <w:spacing w:after="0"/>
        <w:ind w:left="0"/>
        <w:jc w:val="both"/>
      </w:pPr>
      <w:r>
        <w:rPr>
          <w:rFonts w:ascii="Times New Roman"/>
          <w:b w:val="false"/>
          <w:i w:val="false"/>
          <w:color w:val="000000"/>
          <w:sz w:val="28"/>
        </w:rPr>
        <w:t>
      1175. В местах погрузочно-разгрузочных работ с взрывопожароопасными и пожароопасными грузами не допускается пользоваться открытым огнем.</w:t>
      </w:r>
    </w:p>
    <w:bookmarkEnd w:id="1748"/>
    <w:bookmarkStart w:name="z1791" w:id="1749"/>
    <w:p>
      <w:pPr>
        <w:spacing w:after="0"/>
        <w:ind w:left="0"/>
        <w:jc w:val="both"/>
      </w:pPr>
      <w:r>
        <w:rPr>
          <w:rFonts w:ascii="Times New Roman"/>
          <w:b w:val="false"/>
          <w:i w:val="false"/>
          <w:color w:val="000000"/>
          <w:sz w:val="28"/>
        </w:rPr>
        <w:t>
      1176. Водителям и машинистам, ожидающим погрузку или разгрузку, а также во время проведения погрузочно-разгрузочных работ не допускается оставлять транспортные средства без присмотра.</w:t>
      </w:r>
    </w:p>
    <w:bookmarkEnd w:id="1749"/>
    <w:bookmarkStart w:name="z1792" w:id="1750"/>
    <w:p>
      <w:pPr>
        <w:spacing w:after="0"/>
        <w:ind w:left="0"/>
        <w:jc w:val="both"/>
      </w:pPr>
      <w:r>
        <w:rPr>
          <w:rFonts w:ascii="Times New Roman"/>
          <w:b w:val="false"/>
          <w:i w:val="false"/>
          <w:color w:val="000000"/>
          <w:sz w:val="28"/>
        </w:rPr>
        <w:t>
      1177. Транспортные средства (вагоны, кузова, прицепы, контейнеры), подаваемые под погрузку взрывопожароопасных и пожароопасных веществ и материалов очищаются от посторонних предметов.</w:t>
      </w:r>
    </w:p>
    <w:bookmarkEnd w:id="1750"/>
    <w:bookmarkStart w:name="z1793" w:id="1751"/>
    <w:p>
      <w:pPr>
        <w:spacing w:after="0"/>
        <w:ind w:left="0"/>
        <w:jc w:val="both"/>
      </w:pPr>
      <w:r>
        <w:rPr>
          <w:rFonts w:ascii="Times New Roman"/>
          <w:b w:val="false"/>
          <w:i w:val="false"/>
          <w:color w:val="000000"/>
          <w:sz w:val="28"/>
        </w:rPr>
        <w:t>
      1178. При обнаружении повреждений тары (упаковки), рассыпанных или разлитых веществ, немедленно удаляют поврежденную тару (упаковку), очищают пол и убирают рассыпанные или разлитые взрывопожароопасные и пожароопасные вещества.</w:t>
      </w:r>
    </w:p>
    <w:bookmarkEnd w:id="1751"/>
    <w:bookmarkStart w:name="z1794" w:id="1752"/>
    <w:p>
      <w:pPr>
        <w:spacing w:after="0"/>
        <w:ind w:left="0"/>
        <w:jc w:val="both"/>
      </w:pPr>
      <w:r>
        <w:rPr>
          <w:rFonts w:ascii="Times New Roman"/>
          <w:b w:val="false"/>
          <w:i w:val="false"/>
          <w:color w:val="000000"/>
          <w:sz w:val="28"/>
        </w:rPr>
        <w:t>
      1179. При выполнении погрузочно-разгрузочных работ с взрывопожароопасными и пожароопасными грузами работниками соблюдаются требования маркировочных знаков и предупреждающих надписей на упаковках.</w:t>
      </w:r>
    </w:p>
    <w:bookmarkEnd w:id="1752"/>
    <w:bookmarkStart w:name="z1795" w:id="1753"/>
    <w:p>
      <w:pPr>
        <w:spacing w:after="0"/>
        <w:ind w:left="0"/>
        <w:jc w:val="both"/>
      </w:pPr>
      <w:r>
        <w:rPr>
          <w:rFonts w:ascii="Times New Roman"/>
          <w:b w:val="false"/>
          <w:i w:val="false"/>
          <w:color w:val="000000"/>
          <w:sz w:val="28"/>
        </w:rPr>
        <w:t>
      1180. Не допускается производить погрузочно-разгрузочные работы с взрывопожароопасными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bookmarkEnd w:id="1753"/>
    <w:bookmarkStart w:name="z1796" w:id="1754"/>
    <w:p>
      <w:pPr>
        <w:spacing w:after="0"/>
        <w:ind w:left="0"/>
        <w:jc w:val="both"/>
      </w:pPr>
      <w:r>
        <w:rPr>
          <w:rFonts w:ascii="Times New Roman"/>
          <w:b w:val="false"/>
          <w:i w:val="false"/>
          <w:color w:val="000000"/>
          <w:sz w:val="28"/>
        </w:rPr>
        <w:t>
      1181. Взрывопожароопасные и пожароопасные грузы в вагонах, контейнерах и кузовах автомобилей надежно закрепляются с целью исключения их перемещения при движении.</w:t>
      </w:r>
    </w:p>
    <w:bookmarkEnd w:id="1754"/>
    <w:bookmarkStart w:name="z1797" w:id="1755"/>
    <w:p>
      <w:pPr>
        <w:spacing w:after="0"/>
        <w:ind w:left="0"/>
        <w:jc w:val="both"/>
      </w:pPr>
      <w:r>
        <w:rPr>
          <w:rFonts w:ascii="Times New Roman"/>
          <w:b w:val="false"/>
          <w:i w:val="false"/>
          <w:color w:val="000000"/>
          <w:sz w:val="28"/>
        </w:rPr>
        <w:t>
      1182. При проведении технологических операций, связанных с наполнением и сливом легковоспламеняющихся и горючих жидкостей:</w:t>
      </w:r>
    </w:p>
    <w:bookmarkEnd w:id="1755"/>
    <w:bookmarkStart w:name="z1798" w:id="1756"/>
    <w:p>
      <w:pPr>
        <w:spacing w:after="0"/>
        <w:ind w:left="0"/>
        <w:jc w:val="both"/>
      </w:pPr>
      <w:r>
        <w:rPr>
          <w:rFonts w:ascii="Times New Roman"/>
          <w:b w:val="false"/>
          <w:i w:val="false"/>
          <w:color w:val="000000"/>
          <w:sz w:val="28"/>
        </w:rPr>
        <w:t>
      1) люки и крышки открываются плавно, без рывков и ударов, с применением искробезопасных инструментов. Не допускается производить погрузочно-разгрузочные работы с емкостями, облитыми легковоспламеняющимися и горючими жидкостями;</w:t>
      </w:r>
    </w:p>
    <w:bookmarkEnd w:id="1756"/>
    <w:bookmarkStart w:name="z1799" w:id="1757"/>
    <w:p>
      <w:pPr>
        <w:spacing w:after="0"/>
        <w:ind w:left="0"/>
        <w:jc w:val="both"/>
      </w:pPr>
      <w:r>
        <w:rPr>
          <w:rFonts w:ascii="Times New Roman"/>
          <w:b w:val="false"/>
          <w:i w:val="false"/>
          <w:color w:val="000000"/>
          <w:sz w:val="28"/>
        </w:rPr>
        <w:t>
      2) арматура, шланги, разъемные соединения, защита от статического электричества содержатся в исправном техническом состоянии.</w:t>
      </w:r>
    </w:p>
    <w:bookmarkEnd w:id="1757"/>
    <w:bookmarkStart w:name="z1800" w:id="1758"/>
    <w:p>
      <w:pPr>
        <w:spacing w:after="0"/>
        <w:ind w:left="0"/>
        <w:jc w:val="both"/>
      </w:pPr>
      <w:r>
        <w:rPr>
          <w:rFonts w:ascii="Times New Roman"/>
          <w:b w:val="false"/>
          <w:i w:val="false"/>
          <w:color w:val="000000"/>
          <w:sz w:val="28"/>
        </w:rPr>
        <w:t>
      1183. Перед заполнением резервуаров, цистерн, тары с жидкостью проверяется на исправность имеющегося замерного устройства.</w:t>
      </w:r>
    </w:p>
    <w:bookmarkEnd w:id="1758"/>
    <w:bookmarkStart w:name="z1801" w:id="1759"/>
    <w:p>
      <w:pPr>
        <w:spacing w:after="0"/>
        <w:ind w:left="0"/>
        <w:jc w:val="both"/>
      </w:pPr>
      <w:r>
        <w:rPr>
          <w:rFonts w:ascii="Times New Roman"/>
          <w:b w:val="false"/>
          <w:i w:val="false"/>
          <w:color w:val="000000"/>
          <w:sz w:val="28"/>
        </w:rPr>
        <w:t>
      1184. Замер уровня жидкости в резервуаре и отбор проб производятся в светлое время суток. Работающие, в темное время суток, используют только аккумуляторные фонари во взрывозащищенном исполнении.</w:t>
      </w:r>
    </w:p>
    <w:bookmarkEnd w:id="1759"/>
    <w:bookmarkStart w:name="z1802" w:id="1760"/>
    <w:p>
      <w:pPr>
        <w:spacing w:after="0"/>
        <w:ind w:left="0"/>
        <w:jc w:val="both"/>
      </w:pPr>
      <w:r>
        <w:rPr>
          <w:rFonts w:ascii="Times New Roman"/>
          <w:b w:val="false"/>
          <w:i w:val="false"/>
          <w:color w:val="000000"/>
          <w:sz w:val="28"/>
        </w:rPr>
        <w:t>
      Замер уровня и отбор проб вручную во время грозы, а также во время закачки или откачки продукта не допускается.</w:t>
      </w:r>
    </w:p>
    <w:bookmarkEnd w:id="1760"/>
    <w:bookmarkStart w:name="z1803" w:id="1761"/>
    <w:p>
      <w:pPr>
        <w:spacing w:after="0"/>
        <w:ind w:left="0"/>
        <w:jc w:val="both"/>
      </w:pPr>
      <w:r>
        <w:rPr>
          <w:rFonts w:ascii="Times New Roman"/>
          <w:b w:val="false"/>
          <w:i w:val="false"/>
          <w:color w:val="000000"/>
          <w:sz w:val="28"/>
        </w:rPr>
        <w:t>
      Используются пробоотборники из искрозащищенного материала и заземление.</w:t>
      </w:r>
    </w:p>
    <w:bookmarkEnd w:id="1761"/>
    <w:bookmarkStart w:name="z1804" w:id="1762"/>
    <w:p>
      <w:pPr>
        <w:spacing w:after="0"/>
        <w:ind w:left="0"/>
        <w:jc w:val="both"/>
      </w:pPr>
      <w:r>
        <w:rPr>
          <w:rFonts w:ascii="Times New Roman"/>
          <w:b w:val="false"/>
          <w:i w:val="false"/>
          <w:color w:val="000000"/>
          <w:sz w:val="28"/>
        </w:rPr>
        <w:t>
      1185. Наполнение и опорожнение емкостей с легковоспламеняющимися и горючими жидкостями осуществляются по трубопроводам и шлангам, имеющим исправные соединения, и только после проверки правильности открытия и закрытия соответствующих задвижек, плотности присоединения шлангов и трубопроводов. Запорная арматура полностью открывается.</w:t>
      </w:r>
    </w:p>
    <w:bookmarkEnd w:id="1762"/>
    <w:bookmarkStart w:name="z1805" w:id="1763"/>
    <w:p>
      <w:pPr>
        <w:spacing w:after="0"/>
        <w:ind w:left="0"/>
        <w:jc w:val="both"/>
      </w:pPr>
      <w:r>
        <w:rPr>
          <w:rFonts w:ascii="Times New Roman"/>
          <w:b w:val="false"/>
          <w:i w:val="false"/>
          <w:color w:val="000000"/>
          <w:sz w:val="28"/>
        </w:rPr>
        <w:t>
      1186. Подача продукта в резервуары, емкости "падающей струей" не допускается. Скорость наполнения (опорожнения) резервуара предусматривается не превышающей суммарную пропускную способность установленных на резервуаре дыхательных и предохранительных клапанов (или вентиляционных патрубков).</w:t>
      </w:r>
    </w:p>
    <w:bookmarkEnd w:id="1763"/>
    <w:bookmarkStart w:name="z1806" w:id="1764"/>
    <w:p>
      <w:pPr>
        <w:spacing w:after="0"/>
        <w:ind w:left="0"/>
        <w:jc w:val="both"/>
      </w:pPr>
      <w:r>
        <w:rPr>
          <w:rFonts w:ascii="Times New Roman"/>
          <w:b w:val="false"/>
          <w:i w:val="false"/>
          <w:color w:val="000000"/>
          <w:sz w:val="28"/>
        </w:rPr>
        <w:t>
      1187. По окончании разгрузки взрывопожароопасных или пожароопасных грузов осматривается вагон, контейнер или кузов автомобиля, тщательно собираются и удаляются остатки веществ и мусор.</w:t>
      </w:r>
    </w:p>
    <w:bookmarkEnd w:id="1764"/>
    <w:bookmarkStart w:name="z1807" w:id="1765"/>
    <w:p>
      <w:pPr>
        <w:spacing w:after="0"/>
        <w:ind w:left="0"/>
        <w:jc w:val="both"/>
      </w:pPr>
      <w:r>
        <w:rPr>
          <w:rFonts w:ascii="Times New Roman"/>
          <w:b w:val="false"/>
          <w:i w:val="false"/>
          <w:color w:val="000000"/>
          <w:sz w:val="28"/>
        </w:rPr>
        <w:t>
      1188. Положения пункта 1187 настоящих Правил выполняются при эксплуатации и обслуживании специальных железнодорожных вагонов-цистерн, предназначенных для перевозки следующих сжиженных углеводородных газов и их смесей: пропан, н-бутан, изобутан, пропан-бутан, пропилен, изопентан, н-пентан, бутадиен, изопрен, н-бутилен, пропан-бутилен, альфа-бутилен, бета-бутилен, бутилен-дивинильная фракция, изобутилен, изобутан-изобутилен, пиперилен, бутан-изобутиленовая фракция, отработанная бутан-изобутиленовая фракция, пентан-изопентан, пентан-гексан, изоамилен, рефлюкс, нестабильный газовый бензин, бутан-бутиленовая фракция, пропан-пропиленовая фракция, широкая фракция легких углеводородов.</w:t>
      </w:r>
    </w:p>
    <w:bookmarkEnd w:id="1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1188 - в редакции приказа и.о. Министра по чрезвычайным ситуациям РК от 16.09.2022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8" w:id="1766"/>
    <w:p>
      <w:pPr>
        <w:spacing w:after="0"/>
        <w:ind w:left="0"/>
        <w:jc w:val="both"/>
      </w:pPr>
      <w:r>
        <w:rPr>
          <w:rFonts w:ascii="Times New Roman"/>
          <w:b w:val="false"/>
          <w:i w:val="false"/>
          <w:color w:val="000000"/>
          <w:sz w:val="28"/>
        </w:rPr>
        <w:t>
      1189. При возникновении пожароопасной ситуации, связанной с цистерной со сжиженным углеводородным газом, находящейся на станции, принимаются меры к отцеплению этой цистерны от поезда (состава) и удалению ее в безопасное место.</w:t>
      </w:r>
    </w:p>
    <w:bookmarkEnd w:id="1766"/>
    <w:bookmarkStart w:name="z1809" w:id="1767"/>
    <w:p>
      <w:pPr>
        <w:spacing w:after="0"/>
        <w:ind w:left="0"/>
        <w:jc w:val="both"/>
      </w:pPr>
      <w:r>
        <w:rPr>
          <w:rFonts w:ascii="Times New Roman"/>
          <w:b w:val="false"/>
          <w:i w:val="false"/>
          <w:color w:val="000000"/>
          <w:sz w:val="28"/>
        </w:rPr>
        <w:t>
      1190. Ремонт котла цистерны, его элементов, а также его внутренний осмотр проводятся после дегазации объема котла и оформления руководителем работ соответствующего разрешения.</w:t>
      </w:r>
    </w:p>
    <w:bookmarkEnd w:id="1767"/>
    <w:bookmarkStart w:name="z1810" w:id="1768"/>
    <w:p>
      <w:pPr>
        <w:spacing w:after="0"/>
        <w:ind w:left="0"/>
        <w:jc w:val="both"/>
      </w:pPr>
      <w:r>
        <w:rPr>
          <w:rFonts w:ascii="Times New Roman"/>
          <w:b w:val="false"/>
          <w:i w:val="false"/>
          <w:color w:val="000000"/>
          <w:sz w:val="28"/>
        </w:rPr>
        <w:t>
      1191. При производстве ремонтных работ не допускается:</w:t>
      </w:r>
    </w:p>
    <w:bookmarkEnd w:id="1768"/>
    <w:bookmarkStart w:name="z1811" w:id="1769"/>
    <w:p>
      <w:pPr>
        <w:spacing w:after="0"/>
        <w:ind w:left="0"/>
        <w:jc w:val="both"/>
      </w:pPr>
      <w:r>
        <w:rPr>
          <w:rFonts w:ascii="Times New Roman"/>
          <w:b w:val="false"/>
          <w:i w:val="false"/>
          <w:color w:val="000000"/>
          <w:sz w:val="28"/>
        </w:rPr>
        <w:t>
      1) ремонт котлов в груженом состоянии, а также в порожнем состоянии до производства дегазации его объема;</w:t>
      </w:r>
    </w:p>
    <w:bookmarkEnd w:id="1769"/>
    <w:bookmarkStart w:name="z1812" w:id="1770"/>
    <w:p>
      <w:pPr>
        <w:spacing w:after="0"/>
        <w:ind w:left="0"/>
        <w:jc w:val="both"/>
      </w:pPr>
      <w:r>
        <w:rPr>
          <w:rFonts w:ascii="Times New Roman"/>
          <w:b w:val="false"/>
          <w:i w:val="false"/>
          <w:color w:val="000000"/>
          <w:sz w:val="28"/>
        </w:rPr>
        <w:t>
      2) использование инструментов, дающих искрение, и находящихся с открытым огнем (факел, жаровня, керосиновый фонарь) вблизи цистерны;</w:t>
      </w:r>
    </w:p>
    <w:bookmarkEnd w:id="1770"/>
    <w:bookmarkStart w:name="z1813" w:id="1771"/>
    <w:p>
      <w:pPr>
        <w:spacing w:after="0"/>
        <w:ind w:left="0"/>
        <w:jc w:val="both"/>
      </w:pPr>
      <w:r>
        <w:rPr>
          <w:rFonts w:ascii="Times New Roman"/>
          <w:b w:val="false"/>
          <w:i w:val="false"/>
          <w:color w:val="000000"/>
          <w:sz w:val="28"/>
        </w:rPr>
        <w:t>
      3) сварочные и огневые работы под цистерной.</w:t>
      </w:r>
    </w:p>
    <w:bookmarkEnd w:id="1771"/>
    <w:bookmarkStart w:name="z1814" w:id="1772"/>
    <w:p>
      <w:pPr>
        <w:spacing w:after="0"/>
        <w:ind w:left="0"/>
        <w:jc w:val="both"/>
      </w:pPr>
      <w:r>
        <w:rPr>
          <w:rFonts w:ascii="Times New Roman"/>
          <w:b w:val="false"/>
          <w:i w:val="false"/>
          <w:color w:val="000000"/>
          <w:sz w:val="28"/>
        </w:rPr>
        <w:t>
      При необходимости проведения работ по исправлению тележек с применением огня, сварки и ударов, тележки выкатываются из-под цистерны и отводятся от нее на расстояние не менее 100 м.</w:t>
      </w:r>
    </w:p>
    <w:bookmarkEnd w:id="1772"/>
    <w:bookmarkStart w:name="z1815" w:id="1773"/>
    <w:p>
      <w:pPr>
        <w:spacing w:after="0"/>
        <w:ind w:left="0"/>
        <w:jc w:val="both"/>
      </w:pPr>
      <w:r>
        <w:rPr>
          <w:rFonts w:ascii="Times New Roman"/>
          <w:b w:val="false"/>
          <w:i w:val="false"/>
          <w:color w:val="000000"/>
          <w:sz w:val="28"/>
        </w:rPr>
        <w:t>
      1192. При выполнении работ внутри котла цистерны (внутренний осмотр, ремонт, чистка) применяются светильники напряжением не выше 12 Вольт в исправном взрывобезопасном исполнении. Включение и выключение светильника производится вне котла цистерны.</w:t>
      </w:r>
    </w:p>
    <w:bookmarkEnd w:id="1773"/>
    <w:bookmarkStart w:name="z1816" w:id="1774"/>
    <w:p>
      <w:pPr>
        <w:spacing w:after="0"/>
        <w:ind w:left="0"/>
        <w:jc w:val="both"/>
      </w:pPr>
      <w:r>
        <w:rPr>
          <w:rFonts w:ascii="Times New Roman"/>
          <w:b w:val="false"/>
          <w:i w:val="false"/>
          <w:color w:val="000000"/>
          <w:sz w:val="28"/>
        </w:rPr>
        <w:t>
      1193. Перед проведением работ внутри котла цистерны проводится анализ воздушной среды в объеме котла на отсутствие опасной концентрации углеводородов и на содержание кислорода.</w:t>
      </w:r>
    </w:p>
    <w:bookmarkEnd w:id="1774"/>
    <w:bookmarkStart w:name="z1817" w:id="1775"/>
    <w:p>
      <w:pPr>
        <w:spacing w:after="0"/>
        <w:ind w:left="0"/>
        <w:jc w:val="both"/>
      </w:pPr>
      <w:r>
        <w:rPr>
          <w:rFonts w:ascii="Times New Roman"/>
          <w:b w:val="false"/>
          <w:i w:val="false"/>
          <w:color w:val="000000"/>
          <w:sz w:val="28"/>
        </w:rPr>
        <w:t>
      Содержание кислорода допускается в пределах 19-20 % (объема). Концентрация горючих веществ в объеме котла предусматривается не более 20 % от значения нижнего концентрационного предела распространения пламени сжиженных углеводородных газов.</w:t>
      </w:r>
    </w:p>
    <w:bookmarkEnd w:id="1775"/>
    <w:bookmarkStart w:name="z1818" w:id="1776"/>
    <w:p>
      <w:pPr>
        <w:spacing w:after="0"/>
        <w:ind w:left="0"/>
        <w:jc w:val="both"/>
      </w:pPr>
      <w:r>
        <w:rPr>
          <w:rFonts w:ascii="Times New Roman"/>
          <w:b w:val="false"/>
          <w:i w:val="false"/>
          <w:color w:val="000000"/>
          <w:sz w:val="28"/>
        </w:rPr>
        <w:t>
      1194. В нерабочем состоянии вентили цистерны закрываются и заглушаются. В случае необходимости замена сальниковой набивки вентилей наполненной цистерны выполняется при полностью закрытом клапане и снятых заглушках.</w:t>
      </w:r>
    </w:p>
    <w:bookmarkEnd w:id="1776"/>
    <w:bookmarkStart w:name="z1819" w:id="1777"/>
    <w:p>
      <w:pPr>
        <w:spacing w:after="0"/>
        <w:ind w:left="0"/>
        <w:jc w:val="both"/>
      </w:pPr>
      <w:r>
        <w:rPr>
          <w:rFonts w:ascii="Times New Roman"/>
          <w:b w:val="false"/>
          <w:i w:val="false"/>
          <w:color w:val="000000"/>
          <w:sz w:val="28"/>
        </w:rPr>
        <w:t>
      1195. При возникновении пожароопасной ситуации или пожара в подвижном составе, имеющем вагоны-цистерны с сжиженными углеводородными газами, на железнодорожных станциях, перегонах, сливоналивных эстакадах, путях промышленных предприятий, при проведении маневровых работ руководители, диспетчеры, машинисты и другие работники железнодорожного транспорта действуют в соответствии с планом локализации и ликвидации пожароопасных ситуаций.</w:t>
      </w:r>
    </w:p>
    <w:bookmarkEnd w:id="1777"/>
    <w:bookmarkStart w:name="z1820" w:id="1778"/>
    <w:p>
      <w:pPr>
        <w:spacing w:after="0"/>
        <w:ind w:left="0"/>
        <w:jc w:val="both"/>
      </w:pPr>
      <w:r>
        <w:rPr>
          <w:rFonts w:ascii="Times New Roman"/>
          <w:b w:val="false"/>
          <w:i w:val="false"/>
          <w:color w:val="000000"/>
          <w:sz w:val="28"/>
        </w:rPr>
        <w:t>
      Планы подлежат пересмотру не реже 1 раза в 5 лет. При изменениях в технологии, аппаратурном оформлении, метрологическом обеспечении, изменениях в организации перевозок, при наличии данных об имевших место пожароопасных ситуациях и пожарах при перевозках планы уточняются в 15-ти дневный срок. Изменения и уточнения в планы утверждаются и согласовываются в том же порядке, что и сами планы.</w:t>
      </w:r>
    </w:p>
    <w:bookmarkEnd w:id="1778"/>
    <w:bookmarkStart w:name="z1821" w:id="1779"/>
    <w:p>
      <w:pPr>
        <w:spacing w:after="0"/>
        <w:ind w:left="0"/>
        <w:jc w:val="both"/>
      </w:pPr>
      <w:r>
        <w:rPr>
          <w:rFonts w:ascii="Times New Roman"/>
          <w:b w:val="false"/>
          <w:i w:val="false"/>
          <w:color w:val="000000"/>
          <w:sz w:val="28"/>
        </w:rPr>
        <w:t>
      1196. План содержит следующие основные положения:</w:t>
      </w:r>
    </w:p>
    <w:bookmarkEnd w:id="1779"/>
    <w:bookmarkStart w:name="z1822" w:id="1780"/>
    <w:p>
      <w:pPr>
        <w:spacing w:after="0"/>
        <w:ind w:left="0"/>
        <w:jc w:val="both"/>
      </w:pPr>
      <w:r>
        <w:rPr>
          <w:rFonts w:ascii="Times New Roman"/>
          <w:b w:val="false"/>
          <w:i w:val="false"/>
          <w:color w:val="000000"/>
          <w:sz w:val="28"/>
        </w:rPr>
        <w:t>
      1) сообщение о пожаре на центральный пункт пожарной связи территориального подразделения противопожарной службы, в линейный орган внутренних дел и диспетчеру участка железной дороги;</w:t>
      </w:r>
    </w:p>
    <w:bookmarkEnd w:id="1780"/>
    <w:bookmarkStart w:name="z1823" w:id="1781"/>
    <w:p>
      <w:pPr>
        <w:spacing w:after="0"/>
        <w:ind w:left="0"/>
        <w:jc w:val="both"/>
      </w:pPr>
      <w:r>
        <w:rPr>
          <w:rFonts w:ascii="Times New Roman"/>
          <w:b w:val="false"/>
          <w:i w:val="false"/>
          <w:color w:val="000000"/>
          <w:sz w:val="28"/>
        </w:rPr>
        <w:t>
      2) вызов к месту возникновения пожароопасной ситуации или пожара пожарного и восстановительного поездов;</w:t>
      </w:r>
    </w:p>
    <w:bookmarkEnd w:id="1781"/>
    <w:bookmarkStart w:name="z1824" w:id="1782"/>
    <w:p>
      <w:pPr>
        <w:spacing w:after="0"/>
        <w:ind w:left="0"/>
        <w:jc w:val="both"/>
      </w:pPr>
      <w:r>
        <w:rPr>
          <w:rFonts w:ascii="Times New Roman"/>
          <w:b w:val="false"/>
          <w:i w:val="false"/>
          <w:color w:val="000000"/>
          <w:sz w:val="28"/>
        </w:rPr>
        <w:t>
      3) определение районов управления и распределения между работниками станции обязанностей по рассредоточению и выводу из опасной зоны вагонов и составов, а также локализации пожароопасной ситуации или пожара на начальной стадии;</w:t>
      </w:r>
    </w:p>
    <w:bookmarkEnd w:id="1782"/>
    <w:bookmarkStart w:name="z1825" w:id="1783"/>
    <w:p>
      <w:pPr>
        <w:spacing w:after="0"/>
        <w:ind w:left="0"/>
        <w:jc w:val="both"/>
      </w:pPr>
      <w:r>
        <w:rPr>
          <w:rFonts w:ascii="Times New Roman"/>
          <w:b w:val="false"/>
          <w:i w:val="false"/>
          <w:color w:val="000000"/>
          <w:sz w:val="28"/>
        </w:rPr>
        <w:t>
      4) подробная схема (план) объекта (участка железной дороги) с указанием всех необходимых данных;</w:t>
      </w:r>
    </w:p>
    <w:bookmarkEnd w:id="1783"/>
    <w:bookmarkStart w:name="z1826" w:id="1784"/>
    <w:p>
      <w:pPr>
        <w:spacing w:after="0"/>
        <w:ind w:left="0"/>
        <w:jc w:val="both"/>
      </w:pPr>
      <w:r>
        <w:rPr>
          <w:rFonts w:ascii="Times New Roman"/>
          <w:b w:val="false"/>
          <w:i w:val="false"/>
          <w:color w:val="000000"/>
          <w:sz w:val="28"/>
        </w:rPr>
        <w:t>
      5) взаимодействие работников железнодорожного транспорта и пожарных подразделений.</w:t>
      </w:r>
    </w:p>
    <w:bookmarkEnd w:id="1784"/>
    <w:bookmarkStart w:name="z1827" w:id="1785"/>
    <w:p>
      <w:pPr>
        <w:spacing w:after="0"/>
        <w:ind w:left="0"/>
        <w:jc w:val="both"/>
      </w:pPr>
      <w:r>
        <w:rPr>
          <w:rFonts w:ascii="Times New Roman"/>
          <w:b w:val="false"/>
          <w:i w:val="false"/>
          <w:color w:val="000000"/>
          <w:sz w:val="28"/>
        </w:rPr>
        <w:t>
      1197. Перечень выполняемых работниками станции первоочередных работ, предусмотренных планом локализации и ликвидации пожароопасных ситуаций и пожаров:</w:t>
      </w:r>
    </w:p>
    <w:bookmarkEnd w:id="1785"/>
    <w:bookmarkStart w:name="z1828" w:id="1786"/>
    <w:p>
      <w:pPr>
        <w:spacing w:after="0"/>
        <w:ind w:left="0"/>
        <w:jc w:val="both"/>
      </w:pPr>
      <w:r>
        <w:rPr>
          <w:rFonts w:ascii="Times New Roman"/>
          <w:b w:val="false"/>
          <w:i w:val="false"/>
          <w:color w:val="000000"/>
          <w:sz w:val="28"/>
        </w:rPr>
        <w:t>
      1) проведение в течение не более 15 минут с момента обнаружения пожара рассредоточения вагонов и составов на безопасное расстояние от очага пожара (горящего вагона, места разлива и горения сжиженных углеводородных газов);</w:t>
      </w:r>
    </w:p>
    <w:bookmarkEnd w:id="1786"/>
    <w:bookmarkStart w:name="z1829" w:id="1787"/>
    <w:p>
      <w:pPr>
        <w:spacing w:after="0"/>
        <w:ind w:left="0"/>
        <w:jc w:val="both"/>
      </w:pPr>
      <w:r>
        <w:rPr>
          <w:rFonts w:ascii="Times New Roman"/>
          <w:b w:val="false"/>
          <w:i w:val="false"/>
          <w:color w:val="000000"/>
          <w:sz w:val="28"/>
        </w:rPr>
        <w:t>
      2) освобождение от подвижного состава не менее 3 соседних путей с обеих сторон от очага пожара и выведение состава из опасной зоны. При обеспечении защиты подвижного состава на соседних путях допускается выводить горящий состав;</w:t>
      </w:r>
    </w:p>
    <w:bookmarkEnd w:id="1787"/>
    <w:bookmarkStart w:name="z1830" w:id="1788"/>
    <w:p>
      <w:pPr>
        <w:spacing w:after="0"/>
        <w:ind w:left="0"/>
        <w:jc w:val="both"/>
      </w:pPr>
      <w:r>
        <w:rPr>
          <w:rFonts w:ascii="Times New Roman"/>
          <w:b w:val="false"/>
          <w:i w:val="false"/>
          <w:color w:val="000000"/>
          <w:sz w:val="28"/>
        </w:rPr>
        <w:t>
      3) обесточивание и заземление контактной сети на участках работы пожарных подразделений;</w:t>
      </w:r>
    </w:p>
    <w:bookmarkEnd w:id="1788"/>
    <w:bookmarkStart w:name="z1831" w:id="1789"/>
    <w:p>
      <w:pPr>
        <w:spacing w:after="0"/>
        <w:ind w:left="0"/>
        <w:jc w:val="both"/>
      </w:pPr>
      <w:r>
        <w:rPr>
          <w:rFonts w:ascii="Times New Roman"/>
          <w:b w:val="false"/>
          <w:i w:val="false"/>
          <w:color w:val="000000"/>
          <w:sz w:val="28"/>
        </w:rPr>
        <w:t>
      4) освобождение безопасной зоны от очага пожара с наветренной стороны на расстоянии первого и второго путей, но не далее четвертого-пятого путей, для приема прибывающих пожарных и восстановительных поездов;</w:t>
      </w:r>
    </w:p>
    <w:bookmarkEnd w:id="1789"/>
    <w:bookmarkStart w:name="z1832" w:id="1790"/>
    <w:p>
      <w:pPr>
        <w:spacing w:after="0"/>
        <w:ind w:left="0"/>
        <w:jc w:val="both"/>
      </w:pPr>
      <w:r>
        <w:rPr>
          <w:rFonts w:ascii="Times New Roman"/>
          <w:b w:val="false"/>
          <w:i w:val="false"/>
          <w:color w:val="000000"/>
          <w:sz w:val="28"/>
        </w:rPr>
        <w:t>
      5) эвакуация подвижного состава, в первую очередь с людьми и опасными грузами, в сторону вытяжных путей с учетом возможного направления развития пожара, создающего непосредственную угрозу основному массиву парка станции, станционным зданиям, сооружениям, строениям и окружающим станцию объектам;</w:t>
      </w:r>
    </w:p>
    <w:bookmarkEnd w:id="1790"/>
    <w:bookmarkStart w:name="z1833" w:id="1791"/>
    <w:p>
      <w:pPr>
        <w:spacing w:after="0"/>
        <w:ind w:left="0"/>
        <w:jc w:val="both"/>
      </w:pPr>
      <w:r>
        <w:rPr>
          <w:rFonts w:ascii="Times New Roman"/>
          <w:b w:val="false"/>
          <w:i w:val="false"/>
          <w:color w:val="000000"/>
          <w:sz w:val="28"/>
        </w:rPr>
        <w:t>
      6) ведение боевого развертывания и прокладка рукавных линий прибывающими пожарными подразделениями;</w:t>
      </w:r>
    </w:p>
    <w:bookmarkEnd w:id="1791"/>
    <w:bookmarkStart w:name="z1834" w:id="1792"/>
    <w:p>
      <w:pPr>
        <w:spacing w:after="0"/>
        <w:ind w:left="0"/>
        <w:jc w:val="both"/>
      </w:pPr>
      <w:r>
        <w:rPr>
          <w:rFonts w:ascii="Times New Roman"/>
          <w:b w:val="false"/>
          <w:i w:val="false"/>
          <w:color w:val="000000"/>
          <w:sz w:val="28"/>
        </w:rPr>
        <w:t>
      7) охлаждение стенок горящей и расположенных рядом с ней цистерн, а в необходимых случаях к тушению пожара силами отраслевой противопожарной службы, добровольных противопожарных формирований и работников станции с помощью первичных средств пожаротушения и имеющегося пожарно-технического вооружения, проложить рукавную линию от ближайших водоисточников. Указанные операции проводятся при условии обеспечения личной безопасности людей, выполняющих эти операции;</w:t>
      </w:r>
    </w:p>
    <w:bookmarkEnd w:id="1792"/>
    <w:bookmarkStart w:name="z1835" w:id="1793"/>
    <w:p>
      <w:pPr>
        <w:spacing w:after="0"/>
        <w:ind w:left="0"/>
        <w:jc w:val="both"/>
      </w:pPr>
      <w:r>
        <w:rPr>
          <w:rFonts w:ascii="Times New Roman"/>
          <w:b w:val="false"/>
          <w:i w:val="false"/>
          <w:color w:val="000000"/>
          <w:sz w:val="28"/>
        </w:rPr>
        <w:t>
      8) принятие мер для повышения давления в водопроводной сети объекта до нормативной величины, сократив при необходимости водопотребление на хозяйственные нужды;</w:t>
      </w:r>
    </w:p>
    <w:bookmarkEnd w:id="1793"/>
    <w:bookmarkStart w:name="z1836" w:id="1794"/>
    <w:p>
      <w:pPr>
        <w:spacing w:after="0"/>
        <w:ind w:left="0"/>
        <w:jc w:val="both"/>
      </w:pPr>
      <w:r>
        <w:rPr>
          <w:rFonts w:ascii="Times New Roman"/>
          <w:b w:val="false"/>
          <w:i w:val="false"/>
          <w:color w:val="000000"/>
          <w:sz w:val="28"/>
        </w:rPr>
        <w:t xml:space="preserve">
      9) обеспечение встречи подразделений противопожарной службы и информирование о характере пожароопасной ситуации или пожара. </w:t>
      </w:r>
    </w:p>
    <w:bookmarkEnd w:id="1794"/>
    <w:bookmarkStart w:name="z1837" w:id="1795"/>
    <w:p>
      <w:pPr>
        <w:spacing w:after="0"/>
        <w:ind w:left="0"/>
        <w:jc w:val="both"/>
      </w:pPr>
      <w:r>
        <w:rPr>
          <w:rFonts w:ascii="Times New Roman"/>
          <w:b w:val="false"/>
          <w:i w:val="false"/>
          <w:color w:val="000000"/>
          <w:sz w:val="28"/>
        </w:rPr>
        <w:t>
      1198. Руководителем работ по локализации и ликвидации пожароопасной ситуации или пожара до прибытия противопожарных подразделений является старший начальник железной дороги (начальник дороги, отделения, станции или их заместители) или начальник восстановительного поезда.</w:t>
      </w:r>
    </w:p>
    <w:bookmarkEnd w:id="1795"/>
    <w:bookmarkStart w:name="z1838" w:id="1796"/>
    <w:p>
      <w:pPr>
        <w:spacing w:after="0"/>
        <w:ind w:left="0"/>
        <w:jc w:val="both"/>
      </w:pPr>
      <w:r>
        <w:rPr>
          <w:rFonts w:ascii="Times New Roman"/>
          <w:b w:val="false"/>
          <w:i w:val="false"/>
          <w:color w:val="000000"/>
          <w:sz w:val="28"/>
        </w:rPr>
        <w:t>
      После прибытия противопожарных подразделений руководство тушением пожара возлагается на старшего оперативного начальника-руководителя тушения пожара, действия работников станции по эвакуации и рассредоточению подвижного состава осуществляются по указанию руководителя работ и по согласованию с руководителем тушения пожара.</w:t>
      </w:r>
    </w:p>
    <w:bookmarkEnd w:id="1796"/>
    <w:bookmarkStart w:name="z1839" w:id="1797"/>
    <w:p>
      <w:pPr>
        <w:spacing w:after="0"/>
        <w:ind w:left="0"/>
        <w:jc w:val="both"/>
      </w:pPr>
      <w:r>
        <w:rPr>
          <w:rFonts w:ascii="Times New Roman"/>
          <w:b w:val="false"/>
          <w:i w:val="false"/>
          <w:color w:val="000000"/>
          <w:sz w:val="28"/>
        </w:rPr>
        <w:t>
      1199. При утечке сжиженных углеводородных газов прекращаются все технологические операции по сливу и наливу сжиженных углеводородных газов, а также движение поездов и маневровые работы, не относящиеся к локализации и ликвидации пожароопасной ситуации. Устраняется потенциальный источник зажигания (огонь, искры). Из зоны разлива сжиженных углеводородных газов убираются горючие вещества. Вызывают на место аварии подразделения государственной противопожарной службы, противопожарной и газоспасательной служб данного района, оповещают об опасности местные исполнительные органы.</w:t>
      </w:r>
    </w:p>
    <w:bookmarkEnd w:id="1797"/>
    <w:bookmarkStart w:name="z1840" w:id="1798"/>
    <w:p>
      <w:pPr>
        <w:spacing w:after="0"/>
        <w:ind w:left="0"/>
        <w:jc w:val="both"/>
      </w:pPr>
      <w:r>
        <w:rPr>
          <w:rFonts w:ascii="Times New Roman"/>
          <w:b w:val="false"/>
          <w:i w:val="false"/>
          <w:color w:val="000000"/>
          <w:sz w:val="28"/>
        </w:rPr>
        <w:t>
      При наличии специалистов устраняется течь, если это не представляет опасности, или содержимое цистерны перекачивается в исправную цистерну (емкость) с соблюдением мер предосторожности и при наличии на месте аварийных работ подразделений противопожарной службы. Вагон-цистерна с сжиженными углеводородными газами отводится в безопасное место.</w:t>
      </w:r>
    </w:p>
    <w:bookmarkEnd w:id="1798"/>
    <w:bookmarkStart w:name="z1841" w:id="1799"/>
    <w:p>
      <w:pPr>
        <w:spacing w:after="0"/>
        <w:ind w:left="0"/>
        <w:jc w:val="both"/>
      </w:pPr>
      <w:r>
        <w:rPr>
          <w:rFonts w:ascii="Times New Roman"/>
          <w:b w:val="false"/>
          <w:i w:val="false"/>
          <w:color w:val="000000"/>
          <w:sz w:val="28"/>
        </w:rPr>
        <w:t>
      При интенсивной утечке газу дают полностью выйти из цистерны, при этом осуществляется постоянный контроль, за образованием возможных зон загазованности в радиусе 200 м до полного рассеивания газа.</w:t>
      </w:r>
    </w:p>
    <w:bookmarkEnd w:id="1799"/>
    <w:bookmarkStart w:name="z1842" w:id="1800"/>
    <w:p>
      <w:pPr>
        <w:spacing w:after="0"/>
        <w:ind w:left="0"/>
        <w:jc w:val="both"/>
      </w:pPr>
      <w:r>
        <w:rPr>
          <w:rFonts w:ascii="Times New Roman"/>
          <w:b w:val="false"/>
          <w:i w:val="false"/>
          <w:color w:val="000000"/>
          <w:sz w:val="28"/>
        </w:rPr>
        <w:t>
      Принимают меры по недопущению попадания сжиженных углеводородных газов в тоннели, подвалы, систему водоотведения.</w:t>
      </w:r>
    </w:p>
    <w:bookmarkEnd w:id="1800"/>
    <w:bookmarkStart w:name="z1843" w:id="1801"/>
    <w:p>
      <w:pPr>
        <w:spacing w:after="0"/>
        <w:ind w:left="0"/>
        <w:jc w:val="both"/>
      </w:pPr>
      <w:r>
        <w:rPr>
          <w:rFonts w:ascii="Times New Roman"/>
          <w:b w:val="false"/>
          <w:i w:val="false"/>
          <w:color w:val="000000"/>
          <w:sz w:val="28"/>
        </w:rPr>
        <w:t>
      1200. При загорании истекающих сжиженных углеводородных газов в отсутствие на месте аварии подразделения противопожарной службы принимают меры по локализации пожара и созданию условия для безопасного выгорания продукта, вытекающего из поврежденной цистерны или коммуникаций эстакады.</w:t>
      </w:r>
    </w:p>
    <w:bookmarkEnd w:id="1801"/>
    <w:bookmarkStart w:name="z1844" w:id="1802"/>
    <w:p>
      <w:pPr>
        <w:spacing w:after="0"/>
        <w:ind w:left="0"/>
        <w:jc w:val="both"/>
      </w:pPr>
      <w:r>
        <w:rPr>
          <w:rFonts w:ascii="Times New Roman"/>
          <w:b w:val="false"/>
          <w:i w:val="false"/>
          <w:color w:val="000000"/>
          <w:sz w:val="28"/>
        </w:rPr>
        <w:t>
      1201. В отдельных случаях руководитель работ по локализации и ликвидации пожароопасной ситуации отдает распоряжение о воспламенении истекающих сжиженных углеводородных газов, если это не угрожает безопасности людей, не приведет к разрушению других объектов и стихийному развитию пожара. Воспламенение газа осуществляется дистанционно из-за укрытия с помощью ракетницы, петард.</w:t>
      </w:r>
    </w:p>
    <w:bookmarkEnd w:id="1802"/>
    <w:bookmarkStart w:name="z1845" w:id="1803"/>
    <w:p>
      <w:pPr>
        <w:spacing w:after="0"/>
        <w:ind w:left="0"/>
        <w:jc w:val="both"/>
      </w:pPr>
      <w:r>
        <w:rPr>
          <w:rFonts w:ascii="Times New Roman"/>
          <w:b w:val="false"/>
          <w:i w:val="false"/>
          <w:color w:val="000000"/>
          <w:sz w:val="28"/>
        </w:rPr>
        <w:t>
      Работы по выжиганию истекающих сжиженных углеводородных газов проводятся после прибытия на место аварии необходимого и расчетного количества подразделений противопожарной службы.</w:t>
      </w:r>
    </w:p>
    <w:bookmarkEnd w:id="1803"/>
    <w:bookmarkStart w:name="z1846" w:id="1804"/>
    <w:p>
      <w:pPr>
        <w:spacing w:after="0"/>
        <w:ind w:left="0"/>
        <w:jc w:val="left"/>
      </w:pPr>
      <w:r>
        <w:rPr>
          <w:rFonts w:ascii="Times New Roman"/>
          <w:b/>
          <w:i w:val="false"/>
          <w:color w:val="000000"/>
        </w:rPr>
        <w:t xml:space="preserve"> Раздел 10. Порядок обеспечения пожарной безопасности при содержании объектов хранения</w:t>
      </w:r>
    </w:p>
    <w:bookmarkEnd w:id="1804"/>
    <w:bookmarkStart w:name="z1847" w:id="1805"/>
    <w:p>
      <w:pPr>
        <w:spacing w:after="0"/>
        <w:ind w:left="0"/>
        <w:jc w:val="left"/>
      </w:pPr>
      <w:r>
        <w:rPr>
          <w:rFonts w:ascii="Times New Roman"/>
          <w:b/>
          <w:i w:val="false"/>
          <w:color w:val="000000"/>
        </w:rPr>
        <w:t xml:space="preserve"> Глава 1. Общие положения</w:t>
      </w:r>
    </w:p>
    <w:bookmarkEnd w:id="1805"/>
    <w:bookmarkStart w:name="z1848" w:id="1806"/>
    <w:p>
      <w:pPr>
        <w:spacing w:after="0"/>
        <w:ind w:left="0"/>
        <w:jc w:val="both"/>
      </w:pPr>
      <w:r>
        <w:rPr>
          <w:rFonts w:ascii="Times New Roman"/>
          <w:b w:val="false"/>
          <w:i w:val="false"/>
          <w:color w:val="000000"/>
          <w:sz w:val="28"/>
        </w:rPr>
        <w:t>
      1202. Хранение в складах (помещениях) веществ и материалов производится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признаков совместимости и однородности огнетушащих веществ в соответствии с требованиями документов по стандартизации.</w:t>
      </w:r>
    </w:p>
    <w:bookmarkEnd w:id="1806"/>
    <w:bookmarkStart w:name="z1849" w:id="1807"/>
    <w:p>
      <w:pPr>
        <w:spacing w:after="0"/>
        <w:ind w:left="0"/>
        <w:jc w:val="both"/>
      </w:pPr>
      <w:r>
        <w:rPr>
          <w:rFonts w:ascii="Times New Roman"/>
          <w:b w:val="false"/>
          <w:i w:val="false"/>
          <w:color w:val="000000"/>
          <w:sz w:val="28"/>
        </w:rPr>
        <w:t>
      Совместное хранение в одной секции с каучуком или авторезиной материалов и товаров, независимо от однородности применяемых огнетушащих веществ, не допускается.</w:t>
      </w:r>
    </w:p>
    <w:bookmarkEnd w:id="1807"/>
    <w:bookmarkStart w:name="z1850" w:id="1808"/>
    <w:p>
      <w:pPr>
        <w:spacing w:after="0"/>
        <w:ind w:left="0"/>
        <w:jc w:val="both"/>
      </w:pPr>
      <w:r>
        <w:rPr>
          <w:rFonts w:ascii="Times New Roman"/>
          <w:b w:val="false"/>
          <w:i w:val="false"/>
          <w:color w:val="000000"/>
          <w:sz w:val="28"/>
        </w:rPr>
        <w:t>
      1203. Баллоны с горючими газами, емкости с легковоспламеняющимися и горючими жидкостями, а также аэрозольные упаковки защищаются от солнечного и иного теплового воздействия.</w:t>
      </w:r>
    </w:p>
    <w:bookmarkEnd w:id="1808"/>
    <w:bookmarkStart w:name="z1851" w:id="1809"/>
    <w:p>
      <w:pPr>
        <w:spacing w:after="0"/>
        <w:ind w:left="0"/>
        <w:jc w:val="both"/>
      </w:pPr>
      <w:r>
        <w:rPr>
          <w:rFonts w:ascii="Times New Roman"/>
          <w:b w:val="false"/>
          <w:i w:val="false"/>
          <w:color w:val="000000"/>
          <w:sz w:val="28"/>
        </w:rPr>
        <w:t>
      1204. Складирование аэрозольных упаковок в многоэтажных складах осуществляется в противопожарных отсеках только на верхнем этаже, при количестве упаковок в отсеке не более 150000 штук.</w:t>
      </w:r>
    </w:p>
    <w:bookmarkEnd w:id="1809"/>
    <w:bookmarkStart w:name="z1852" w:id="1810"/>
    <w:p>
      <w:pPr>
        <w:spacing w:after="0"/>
        <w:ind w:left="0"/>
        <w:jc w:val="both"/>
      </w:pPr>
      <w:r>
        <w:rPr>
          <w:rFonts w:ascii="Times New Roman"/>
          <w:b w:val="false"/>
          <w:i w:val="false"/>
          <w:color w:val="000000"/>
          <w:sz w:val="28"/>
        </w:rPr>
        <w:t xml:space="preserve">
      В изолированном отсеке склада осуществляется хранение не более 15000 упаковок (коробок), при общей емкости склада не более 900000 упаковок. Склады размещаются в бесчердачных зданиях, с легкосбрасываемыми покрытиями. </w:t>
      </w:r>
    </w:p>
    <w:bookmarkEnd w:id="1810"/>
    <w:bookmarkStart w:name="z1853" w:id="1811"/>
    <w:p>
      <w:pPr>
        <w:spacing w:after="0"/>
        <w:ind w:left="0"/>
        <w:jc w:val="both"/>
      </w:pPr>
      <w:r>
        <w:rPr>
          <w:rFonts w:ascii="Times New Roman"/>
          <w:b w:val="false"/>
          <w:i w:val="false"/>
          <w:color w:val="000000"/>
          <w:sz w:val="28"/>
        </w:rPr>
        <w:t>
      В общих складах осуществляется хранение аэрозольных упаковок в количестве не более 5000 штук.</w:t>
      </w:r>
    </w:p>
    <w:bookmarkEnd w:id="1811"/>
    <w:bookmarkStart w:name="z1854" w:id="1812"/>
    <w:p>
      <w:pPr>
        <w:spacing w:after="0"/>
        <w:ind w:left="0"/>
        <w:jc w:val="both"/>
      </w:pPr>
      <w:r>
        <w:rPr>
          <w:rFonts w:ascii="Times New Roman"/>
          <w:b w:val="false"/>
          <w:i w:val="false"/>
          <w:color w:val="000000"/>
          <w:sz w:val="28"/>
        </w:rPr>
        <w:t>
      1205. На открытых площадках или под навесами аэрозольные упаковки хранятся только в негорючих контейнерах.</w:t>
      </w:r>
    </w:p>
    <w:bookmarkEnd w:id="1812"/>
    <w:bookmarkStart w:name="z1855" w:id="1813"/>
    <w:p>
      <w:pPr>
        <w:spacing w:after="0"/>
        <w:ind w:left="0"/>
        <w:jc w:val="both"/>
      </w:pPr>
      <w:r>
        <w:rPr>
          <w:rFonts w:ascii="Times New Roman"/>
          <w:b w:val="false"/>
          <w:i w:val="false"/>
          <w:color w:val="000000"/>
          <w:sz w:val="28"/>
        </w:rPr>
        <w:t>
      1206. В складских помещениях при бесстеллажном способе хранения материалы складываются в штабеля. Напротив дверных проемов складских помещений оставляются свободные проходы шириной, равной ширине дверей, но не менее 1 м.</w:t>
      </w:r>
    </w:p>
    <w:bookmarkEnd w:id="1813"/>
    <w:bookmarkStart w:name="z1856" w:id="1814"/>
    <w:p>
      <w:pPr>
        <w:spacing w:after="0"/>
        <w:ind w:left="0"/>
        <w:jc w:val="both"/>
      </w:pPr>
      <w:r>
        <w:rPr>
          <w:rFonts w:ascii="Times New Roman"/>
          <w:b w:val="false"/>
          <w:i w:val="false"/>
          <w:color w:val="000000"/>
          <w:sz w:val="28"/>
        </w:rPr>
        <w:t>
      Через каждые 6 м в складах устраиваются продольные проходы шириной не менее 0,8 м.</w:t>
      </w:r>
    </w:p>
    <w:bookmarkEnd w:id="1814"/>
    <w:bookmarkStart w:name="z1857" w:id="1815"/>
    <w:p>
      <w:pPr>
        <w:spacing w:after="0"/>
        <w:ind w:left="0"/>
        <w:jc w:val="both"/>
      </w:pPr>
      <w:r>
        <w:rPr>
          <w:rFonts w:ascii="Times New Roman"/>
          <w:b w:val="false"/>
          <w:i w:val="false"/>
          <w:color w:val="000000"/>
          <w:sz w:val="28"/>
        </w:rPr>
        <w:t>
      1207. Деревянные конструкции внутри складских помещений (стеллажи) обрабатываются огнезащитным составом.</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1207 -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8" w:id="1816"/>
    <w:p>
      <w:pPr>
        <w:spacing w:after="0"/>
        <w:ind w:left="0"/>
        <w:jc w:val="both"/>
      </w:pPr>
      <w:r>
        <w:rPr>
          <w:rFonts w:ascii="Times New Roman"/>
          <w:b w:val="false"/>
          <w:i w:val="false"/>
          <w:color w:val="000000"/>
          <w:sz w:val="28"/>
        </w:rPr>
        <w:t>
      1208. Размещение складов в помещениях, через которые проходят транзитные электрические кабели, газовые и другие коммуникации, не допускается.</w:t>
      </w:r>
    </w:p>
    <w:bookmarkEnd w:id="1816"/>
    <w:bookmarkStart w:name="z1859" w:id="1817"/>
    <w:p>
      <w:pPr>
        <w:spacing w:after="0"/>
        <w:ind w:left="0"/>
        <w:jc w:val="both"/>
      </w:pPr>
      <w:r>
        <w:rPr>
          <w:rFonts w:ascii="Times New Roman"/>
          <w:b w:val="false"/>
          <w:i w:val="false"/>
          <w:color w:val="000000"/>
          <w:sz w:val="28"/>
        </w:rPr>
        <w:t>
      1209. Расстояние от светильников до хранящихся товаров принимается не менее 0,5 м и 0,2 м до поверхности горючих строительных конструкций.</w:t>
      </w:r>
    </w:p>
    <w:bookmarkEnd w:id="1817"/>
    <w:bookmarkStart w:name="z1860" w:id="1818"/>
    <w:p>
      <w:pPr>
        <w:spacing w:after="0"/>
        <w:ind w:left="0"/>
        <w:jc w:val="both"/>
      </w:pPr>
      <w:r>
        <w:rPr>
          <w:rFonts w:ascii="Times New Roman"/>
          <w:b w:val="false"/>
          <w:i w:val="false"/>
          <w:color w:val="000000"/>
          <w:sz w:val="28"/>
        </w:rPr>
        <w:t>
      1210. В помещениях, предназначенных для хранения товарно-материальных ценностей, не допускается устройство бытовок, комнат для приема пищи и других подсобных служб.</w:t>
      </w:r>
    </w:p>
    <w:bookmarkEnd w:id="1818"/>
    <w:bookmarkStart w:name="z1861" w:id="1819"/>
    <w:p>
      <w:pPr>
        <w:spacing w:after="0"/>
        <w:ind w:left="0"/>
        <w:jc w:val="both"/>
      </w:pPr>
      <w:r>
        <w:rPr>
          <w:rFonts w:ascii="Times New Roman"/>
          <w:b w:val="false"/>
          <w:i w:val="false"/>
          <w:color w:val="000000"/>
          <w:sz w:val="28"/>
        </w:rPr>
        <w:t>
      Устанавливаемые в складских помещениях остекленные перегородки для ограждения рабочих мест товароведов, экспертов, кладовщиков не должны препятствовать эвакуации людей или товарно-материальных ценностей в случае возникновения пожара.</w:t>
      </w:r>
    </w:p>
    <w:bookmarkEnd w:id="1819"/>
    <w:bookmarkStart w:name="z1862" w:id="1820"/>
    <w:p>
      <w:pPr>
        <w:spacing w:after="0"/>
        <w:ind w:left="0"/>
        <w:jc w:val="both"/>
      </w:pPr>
      <w:r>
        <w:rPr>
          <w:rFonts w:ascii="Times New Roman"/>
          <w:b w:val="false"/>
          <w:i w:val="false"/>
          <w:color w:val="000000"/>
          <w:sz w:val="28"/>
        </w:rPr>
        <w:t>
      1211. Стоянка и ремонт погрузочно-разгрузочных и транспортных средств, в складских помещениях и на дебаркадерах не допускается.</w:t>
      </w:r>
    </w:p>
    <w:bookmarkEnd w:id="1820"/>
    <w:bookmarkStart w:name="z1863" w:id="1821"/>
    <w:p>
      <w:pPr>
        <w:spacing w:after="0"/>
        <w:ind w:left="0"/>
        <w:jc w:val="both"/>
      </w:pPr>
      <w:r>
        <w:rPr>
          <w:rFonts w:ascii="Times New Roman"/>
          <w:b w:val="false"/>
          <w:i w:val="false"/>
          <w:color w:val="000000"/>
          <w:sz w:val="28"/>
        </w:rPr>
        <w:t>
      Грузы и материалы, разгруженные на рампу (платформу), к концу рабочего дня убираются.</w:t>
      </w:r>
    </w:p>
    <w:bookmarkEnd w:id="1821"/>
    <w:bookmarkStart w:name="z1864" w:id="1822"/>
    <w:p>
      <w:pPr>
        <w:spacing w:after="0"/>
        <w:ind w:left="0"/>
        <w:jc w:val="both"/>
      </w:pPr>
      <w:r>
        <w:rPr>
          <w:rFonts w:ascii="Times New Roman"/>
          <w:b w:val="false"/>
          <w:i w:val="false"/>
          <w:color w:val="000000"/>
          <w:sz w:val="28"/>
        </w:rPr>
        <w:t>
      1212. В зданиях складов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производятся в помещениях, изолированных от мест хранения.</w:t>
      </w:r>
    </w:p>
    <w:bookmarkEnd w:id="1822"/>
    <w:bookmarkStart w:name="z1865" w:id="1823"/>
    <w:p>
      <w:pPr>
        <w:spacing w:after="0"/>
        <w:ind w:left="0"/>
        <w:jc w:val="both"/>
      </w:pPr>
      <w:r>
        <w:rPr>
          <w:rFonts w:ascii="Times New Roman"/>
          <w:b w:val="false"/>
          <w:i w:val="false"/>
          <w:color w:val="000000"/>
          <w:sz w:val="28"/>
        </w:rPr>
        <w:t>
      1213. Автомобили, мотовозы, автопогрузчики и автокраны, и другие виды грузоподъемной техники допускаются к скирдам, штабелям и навесам, где хранятся грубые корма, волокнистые материалы, на расстояние менее 3 м при наличии у них исправных искрогасителей.</w:t>
      </w:r>
    </w:p>
    <w:bookmarkEnd w:id="1823"/>
    <w:bookmarkStart w:name="z1866" w:id="1824"/>
    <w:p>
      <w:pPr>
        <w:spacing w:after="0"/>
        <w:ind w:left="0"/>
        <w:jc w:val="both"/>
      </w:pPr>
      <w:r>
        <w:rPr>
          <w:rFonts w:ascii="Times New Roman"/>
          <w:b w:val="false"/>
          <w:i w:val="false"/>
          <w:color w:val="000000"/>
          <w:sz w:val="28"/>
        </w:rPr>
        <w:t>
      1214. Электрооборудование складов по окончании рабочего дня обесточивается. Аппараты, предназначенные для отключения электроснабжения склада, располагаются вне складского помещения, на стене из негорючих материалов или отдельно стоящей опоре, заключаются в шкаф или нишу с приспособлением для опломбирования и закрываются на замок.</w:t>
      </w:r>
    </w:p>
    <w:bookmarkEnd w:id="1824"/>
    <w:bookmarkStart w:name="z1867" w:id="1825"/>
    <w:p>
      <w:pPr>
        <w:spacing w:after="0"/>
        <w:ind w:left="0"/>
        <w:jc w:val="both"/>
      </w:pPr>
      <w:r>
        <w:rPr>
          <w:rFonts w:ascii="Times New Roman"/>
          <w:b w:val="false"/>
          <w:i w:val="false"/>
          <w:color w:val="000000"/>
          <w:sz w:val="28"/>
        </w:rPr>
        <w:t>
      1215. Дежурное освещение в помещениях складов, а также эксплуатация газовых плит, электронагревательных приборов не допускается, а установка штепсельных розеток осуществляется в соответствии с ПУЭ.</w:t>
      </w:r>
    </w:p>
    <w:bookmarkEnd w:id="1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1215 -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8" w:id="1826"/>
    <w:p>
      <w:pPr>
        <w:spacing w:after="0"/>
        <w:ind w:left="0"/>
        <w:jc w:val="both"/>
      </w:pPr>
      <w:r>
        <w:rPr>
          <w:rFonts w:ascii="Times New Roman"/>
          <w:b w:val="false"/>
          <w:i w:val="false"/>
          <w:color w:val="000000"/>
          <w:sz w:val="28"/>
        </w:rPr>
        <w:t>
      1216. При хранении материалов на открытой площадке площадь одной секции (штабеля) принимается не более 300 м</w:t>
      </w:r>
      <w:r>
        <w:rPr>
          <w:rFonts w:ascii="Times New Roman"/>
          <w:b w:val="false"/>
          <w:i w:val="false"/>
          <w:color w:val="000000"/>
          <w:vertAlign w:val="superscript"/>
        </w:rPr>
        <w:t>2</w:t>
      </w:r>
      <w:r>
        <w:rPr>
          <w:rFonts w:ascii="Times New Roman"/>
          <w:b w:val="false"/>
          <w:i w:val="false"/>
          <w:color w:val="000000"/>
          <w:sz w:val="28"/>
        </w:rPr>
        <w:t xml:space="preserve">, а противопожарные разрывы между штабелями не менее 6 м. </w:t>
      </w:r>
    </w:p>
    <w:bookmarkEnd w:id="1826"/>
    <w:bookmarkStart w:name="z1869" w:id="1827"/>
    <w:p>
      <w:pPr>
        <w:spacing w:after="0"/>
        <w:ind w:left="0"/>
        <w:jc w:val="both"/>
      </w:pPr>
      <w:r>
        <w:rPr>
          <w:rFonts w:ascii="Times New Roman"/>
          <w:b w:val="false"/>
          <w:i w:val="false"/>
          <w:color w:val="000000"/>
          <w:sz w:val="28"/>
        </w:rPr>
        <w:t>
      1217. В зданиях, расположенных на территории баз и складов, не допускается проживание персонала и других лиц.</w:t>
      </w:r>
    </w:p>
    <w:bookmarkEnd w:id="1827"/>
    <w:bookmarkStart w:name="z1870" w:id="1828"/>
    <w:p>
      <w:pPr>
        <w:spacing w:after="0"/>
        <w:ind w:left="0"/>
        <w:jc w:val="both"/>
      </w:pPr>
      <w:r>
        <w:rPr>
          <w:rFonts w:ascii="Times New Roman"/>
          <w:b w:val="false"/>
          <w:i w:val="false"/>
          <w:color w:val="000000"/>
          <w:sz w:val="28"/>
        </w:rPr>
        <w:t>
      1218. Въезд локомотивов в складские помещения категорий А, Б и В1-В4 не допускается.</w:t>
      </w:r>
    </w:p>
    <w:bookmarkEnd w:id="1828"/>
    <w:bookmarkStart w:name="z1871" w:id="1829"/>
    <w:p>
      <w:pPr>
        <w:spacing w:after="0"/>
        <w:ind w:left="0"/>
        <w:jc w:val="both"/>
      </w:pPr>
      <w:r>
        <w:rPr>
          <w:rFonts w:ascii="Times New Roman"/>
          <w:b w:val="false"/>
          <w:i w:val="false"/>
          <w:color w:val="000000"/>
          <w:sz w:val="28"/>
        </w:rPr>
        <w:t>
      1219. В цеховых кладовых не допускается хранение легковоспламеняющихся и горючих жидкостей в количестве, превышающем установленную на предприятии норму.</w:t>
      </w:r>
    </w:p>
    <w:bookmarkEnd w:id="1829"/>
    <w:bookmarkStart w:name="z1872" w:id="1830"/>
    <w:p>
      <w:pPr>
        <w:spacing w:after="0"/>
        <w:ind w:left="0"/>
        <w:jc w:val="both"/>
      </w:pPr>
      <w:r>
        <w:rPr>
          <w:rFonts w:ascii="Times New Roman"/>
          <w:b w:val="false"/>
          <w:i w:val="false"/>
          <w:color w:val="000000"/>
          <w:sz w:val="28"/>
        </w:rPr>
        <w:t>
      1220. Не допускается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клеток зданий с этими этажами.</w:t>
      </w:r>
    </w:p>
    <w:bookmarkEnd w:id="1830"/>
    <w:bookmarkStart w:name="z1873" w:id="1831"/>
    <w:p>
      <w:pPr>
        <w:spacing w:after="0"/>
        <w:ind w:left="0"/>
        <w:jc w:val="left"/>
      </w:pPr>
      <w:r>
        <w:rPr>
          <w:rFonts w:ascii="Times New Roman"/>
          <w:b/>
          <w:i w:val="false"/>
          <w:color w:val="000000"/>
        </w:rPr>
        <w:t xml:space="preserve"> Глава 2. Порядок обеспечения пожарной безопасности при содержании складов легковоспламеняющихся и горючих жидкостей</w:t>
      </w:r>
    </w:p>
    <w:bookmarkEnd w:id="1831"/>
    <w:bookmarkStart w:name="z1874" w:id="1832"/>
    <w:p>
      <w:pPr>
        <w:spacing w:after="0"/>
        <w:ind w:left="0"/>
        <w:jc w:val="left"/>
      </w:pPr>
      <w:r>
        <w:rPr>
          <w:rFonts w:ascii="Times New Roman"/>
          <w:b/>
          <w:i w:val="false"/>
          <w:color w:val="000000"/>
        </w:rPr>
        <w:t xml:space="preserve"> Параграф 1. Порядок обеспечения пожарной безопасности при содержании резервуарных парков</w:t>
      </w:r>
    </w:p>
    <w:bookmarkEnd w:id="1832"/>
    <w:bookmarkStart w:name="z1875" w:id="1833"/>
    <w:p>
      <w:pPr>
        <w:spacing w:after="0"/>
        <w:ind w:left="0"/>
        <w:jc w:val="both"/>
      </w:pPr>
      <w:r>
        <w:rPr>
          <w:rFonts w:ascii="Times New Roman"/>
          <w:b w:val="false"/>
          <w:i w:val="false"/>
          <w:color w:val="000000"/>
          <w:sz w:val="28"/>
        </w:rPr>
        <w:t>
      1221. Объем обвалования резервуаров выполняется равным объему наибольшего резервуара, находящегося в этом обваловании и постоянно поддерживается в исправном состоянии. Площадки внутри обвалования разравниваются и засыпаются песком. Устройство проездов через обвалования для механизированных средств пожаротушения производится с разрешения руководства предприятия. При этом не допускается нарушать целостность и высоту обвалования, а также проездов по границам резервуарного парка.</w:t>
      </w:r>
    </w:p>
    <w:bookmarkEnd w:id="1833"/>
    <w:bookmarkStart w:name="z1876" w:id="1834"/>
    <w:p>
      <w:pPr>
        <w:spacing w:after="0"/>
        <w:ind w:left="0"/>
        <w:jc w:val="both"/>
      </w:pPr>
      <w:r>
        <w:rPr>
          <w:rFonts w:ascii="Times New Roman"/>
          <w:b w:val="false"/>
          <w:i w:val="false"/>
          <w:color w:val="000000"/>
          <w:sz w:val="28"/>
        </w:rPr>
        <w:t>
      1222. Устанавливать электрооборудование и прокладывать электролинии внутри обвалования резервуаров и непосредственно в резервуарах не допускается за исключением линий устройств для контроля и автоматизации наполнения и замера уровня.</w:t>
      </w:r>
    </w:p>
    <w:bookmarkEnd w:id="1834"/>
    <w:bookmarkStart w:name="z1877" w:id="1835"/>
    <w:p>
      <w:pPr>
        <w:spacing w:after="0"/>
        <w:ind w:left="0"/>
        <w:jc w:val="both"/>
      </w:pPr>
      <w:r>
        <w:rPr>
          <w:rFonts w:ascii="Times New Roman"/>
          <w:b w:val="false"/>
          <w:i w:val="false"/>
          <w:color w:val="000000"/>
          <w:sz w:val="28"/>
        </w:rPr>
        <w:t>
      Использование указанной электроаппаратуры и проводки допускается только во взрывозащищенном исполнении в соответствии с ПУЭ.</w:t>
      </w:r>
    </w:p>
    <w:bookmarkEnd w:id="1835"/>
    <w:bookmarkStart w:name="z1878" w:id="1836"/>
    <w:p>
      <w:pPr>
        <w:spacing w:after="0"/>
        <w:ind w:left="0"/>
        <w:jc w:val="both"/>
      </w:pPr>
      <w:r>
        <w:rPr>
          <w:rFonts w:ascii="Times New Roman"/>
          <w:b w:val="false"/>
          <w:i w:val="false"/>
          <w:color w:val="000000"/>
          <w:sz w:val="28"/>
        </w:rPr>
        <w:t>
      1223. Коммуникация трубопроводов в резервуарном парке предусматривается обеспечивающей возможность перекачки нефти и нефтепродуктов из одной емкости в другую в случае аварии с резервуаром.</w:t>
      </w:r>
    </w:p>
    <w:bookmarkEnd w:id="1836"/>
    <w:bookmarkStart w:name="z1879" w:id="1837"/>
    <w:p>
      <w:pPr>
        <w:spacing w:after="0"/>
        <w:ind w:left="0"/>
        <w:jc w:val="both"/>
      </w:pPr>
      <w:r>
        <w:rPr>
          <w:rFonts w:ascii="Times New Roman"/>
          <w:b w:val="false"/>
          <w:i w:val="false"/>
          <w:color w:val="000000"/>
          <w:sz w:val="28"/>
        </w:rPr>
        <w:t>
      1224. В зимний период года своевременно удаляется снег с крыш резервуаров, а также расчищаются от снега дорожки и пожарные проезды на территории резервуарного парка.</w:t>
      </w:r>
    </w:p>
    <w:bookmarkEnd w:id="1837"/>
    <w:bookmarkStart w:name="z1880" w:id="1838"/>
    <w:p>
      <w:pPr>
        <w:spacing w:after="0"/>
        <w:ind w:left="0"/>
        <w:jc w:val="both"/>
      </w:pPr>
      <w:r>
        <w:rPr>
          <w:rFonts w:ascii="Times New Roman"/>
          <w:b w:val="false"/>
          <w:i w:val="false"/>
          <w:color w:val="000000"/>
          <w:sz w:val="28"/>
        </w:rPr>
        <w:t>
      1225. При заполнении резервуара нефтью или нефтепродуктом которые подлежат подогреву или длительному хранению в летнее время, уровень жидкости (во избежание переполнения резервуара) устанавливается с учетом расширения жидкости при нагревании. Максимальный уровень холодного нефтепродукта не должен превышать 95 % высоты емкости, а сжиженных газов – 83 %.</w:t>
      </w:r>
    </w:p>
    <w:bookmarkEnd w:id="1838"/>
    <w:bookmarkStart w:name="z1881" w:id="1839"/>
    <w:p>
      <w:pPr>
        <w:spacing w:after="0"/>
        <w:ind w:left="0"/>
        <w:jc w:val="both"/>
      </w:pPr>
      <w:r>
        <w:rPr>
          <w:rFonts w:ascii="Times New Roman"/>
          <w:b w:val="false"/>
          <w:i w:val="false"/>
          <w:color w:val="000000"/>
          <w:sz w:val="28"/>
        </w:rPr>
        <w:t>
      1226. Разлитая нефть, а также нефтепродукты на крыше резервуара после замера уровня или отбора проб немедленно убирается, а крыша резервуара насухо вытирается. Не допускается оставлять на крыше обтирочные материалы и какие-либо предметы.</w:t>
      </w:r>
    </w:p>
    <w:bookmarkEnd w:id="1839"/>
    <w:bookmarkStart w:name="z1882" w:id="1840"/>
    <w:p>
      <w:pPr>
        <w:spacing w:after="0"/>
        <w:ind w:left="0"/>
        <w:jc w:val="both"/>
      </w:pPr>
      <w:r>
        <w:rPr>
          <w:rFonts w:ascii="Times New Roman"/>
          <w:b w:val="false"/>
          <w:i w:val="false"/>
          <w:color w:val="000000"/>
          <w:sz w:val="28"/>
        </w:rPr>
        <w:t>
      1227. Для постоянного контроля концентрации углеводородов во взрыво- и пожароопасных помещениях устанавливаются газоанализаторы со световой и звуковой сигнализацией.</w:t>
      </w:r>
    </w:p>
    <w:bookmarkEnd w:id="1840"/>
    <w:bookmarkStart w:name="z1883" w:id="1841"/>
    <w:p>
      <w:pPr>
        <w:spacing w:after="0"/>
        <w:ind w:left="0"/>
        <w:jc w:val="both"/>
      </w:pPr>
      <w:r>
        <w:rPr>
          <w:rFonts w:ascii="Times New Roman"/>
          <w:b w:val="false"/>
          <w:i w:val="false"/>
          <w:color w:val="000000"/>
          <w:sz w:val="28"/>
        </w:rPr>
        <w:t>
      1228. Каждый резервуар систематически (согласно графику) очищается от скопившихся отложений.</w:t>
      </w:r>
    </w:p>
    <w:bookmarkEnd w:id="1841"/>
    <w:bookmarkStart w:name="z1884" w:id="1842"/>
    <w:p>
      <w:pPr>
        <w:spacing w:after="0"/>
        <w:ind w:left="0"/>
        <w:jc w:val="both"/>
      </w:pPr>
      <w:r>
        <w:rPr>
          <w:rFonts w:ascii="Times New Roman"/>
          <w:b w:val="false"/>
          <w:i w:val="false"/>
          <w:color w:val="000000"/>
          <w:sz w:val="28"/>
        </w:rPr>
        <w:t>
      1229. Подогрев нефти и в резервуарах допускается при уровне жидкости над подогревателями не менее 50 см.</w:t>
      </w:r>
    </w:p>
    <w:bookmarkEnd w:id="1842"/>
    <w:bookmarkStart w:name="z1885" w:id="1843"/>
    <w:p>
      <w:pPr>
        <w:spacing w:after="0"/>
        <w:ind w:left="0"/>
        <w:jc w:val="both"/>
      </w:pPr>
      <w:r>
        <w:rPr>
          <w:rFonts w:ascii="Times New Roman"/>
          <w:b w:val="false"/>
          <w:i w:val="false"/>
          <w:color w:val="000000"/>
          <w:sz w:val="28"/>
        </w:rPr>
        <w:t>
      1230. Вязкие нефтепродукты в резервуарах подогреваются только паровыми змеевиками при постоянном контроле обслуживающего персонала.</w:t>
      </w:r>
    </w:p>
    <w:bookmarkEnd w:id="1843"/>
    <w:bookmarkStart w:name="z1886" w:id="1844"/>
    <w:p>
      <w:pPr>
        <w:spacing w:after="0"/>
        <w:ind w:left="0"/>
        <w:jc w:val="both"/>
      </w:pPr>
      <w:r>
        <w:rPr>
          <w:rFonts w:ascii="Times New Roman"/>
          <w:b w:val="false"/>
          <w:i w:val="false"/>
          <w:color w:val="000000"/>
          <w:sz w:val="28"/>
        </w:rPr>
        <w:t>
      1231. На резервуарах, заполненных нефтепродуктом, работы проводятся только с использованием искробезопасного инструмента.</w:t>
      </w:r>
    </w:p>
    <w:bookmarkEnd w:id="1844"/>
    <w:bookmarkStart w:name="z1887" w:id="1845"/>
    <w:p>
      <w:pPr>
        <w:spacing w:after="0"/>
        <w:ind w:left="0"/>
        <w:jc w:val="both"/>
      </w:pPr>
      <w:r>
        <w:rPr>
          <w:rFonts w:ascii="Times New Roman"/>
          <w:b w:val="false"/>
          <w:i w:val="false"/>
          <w:color w:val="000000"/>
          <w:sz w:val="28"/>
        </w:rPr>
        <w:t>
      1232. Сеть промышленного водоотведения в резервуарном парке обеспечивается гидравлическими затворами, имеющими постоянный уровень воды не менее 0,25 м и устанавливаемые в специальных колодцах, оборудованных хлопушками с тросовым управлением, выведенным за обвалованием резервуаров. Нормальное положение хлопушек – закрытое.</w:t>
      </w:r>
    </w:p>
    <w:bookmarkEnd w:id="1845"/>
    <w:bookmarkStart w:name="z1888" w:id="1846"/>
    <w:p>
      <w:pPr>
        <w:spacing w:after="0"/>
        <w:ind w:left="0"/>
        <w:jc w:val="both"/>
      </w:pPr>
      <w:r>
        <w:rPr>
          <w:rFonts w:ascii="Times New Roman"/>
          <w:b w:val="false"/>
          <w:i w:val="false"/>
          <w:color w:val="000000"/>
          <w:sz w:val="28"/>
        </w:rPr>
        <w:t>
      1233. При появлении трещины в швах или основном металле корпуса или днища действующий резервуар немедленно опорожняется и очищается.</w:t>
      </w:r>
    </w:p>
    <w:bookmarkEnd w:id="1846"/>
    <w:bookmarkStart w:name="z1889" w:id="1847"/>
    <w:p>
      <w:pPr>
        <w:spacing w:after="0"/>
        <w:ind w:left="0"/>
        <w:jc w:val="both"/>
      </w:pPr>
      <w:r>
        <w:rPr>
          <w:rFonts w:ascii="Times New Roman"/>
          <w:b w:val="false"/>
          <w:i w:val="false"/>
          <w:color w:val="000000"/>
          <w:sz w:val="28"/>
        </w:rPr>
        <w:t>
      Огневые и механические работы по устранению трещин на резервуаре, заполненном нефтью или нефтепродуктами, не допускаются.</w:t>
      </w:r>
    </w:p>
    <w:bookmarkEnd w:id="1847"/>
    <w:bookmarkStart w:name="z1890" w:id="1848"/>
    <w:p>
      <w:pPr>
        <w:spacing w:after="0"/>
        <w:ind w:left="0"/>
        <w:jc w:val="both"/>
      </w:pPr>
      <w:r>
        <w:rPr>
          <w:rFonts w:ascii="Times New Roman"/>
          <w:b w:val="false"/>
          <w:i w:val="false"/>
          <w:color w:val="000000"/>
          <w:sz w:val="28"/>
        </w:rPr>
        <w:t>
      1234. На всей территории резервуарного парка и отдельно стоящих резервуаров на видных местах устанавливаются надписи о недопустимости нарушения установленного противопожарного режима.</w:t>
      </w:r>
    </w:p>
    <w:bookmarkEnd w:id="1848"/>
    <w:bookmarkStart w:name="z1891" w:id="1849"/>
    <w:p>
      <w:pPr>
        <w:spacing w:after="0"/>
        <w:ind w:left="0"/>
        <w:jc w:val="both"/>
      </w:pPr>
      <w:r>
        <w:rPr>
          <w:rFonts w:ascii="Times New Roman"/>
          <w:b w:val="false"/>
          <w:i w:val="false"/>
          <w:color w:val="000000"/>
          <w:sz w:val="28"/>
        </w:rPr>
        <w:t>
      1235. Во избежание образования зарядов статического электричества:</w:t>
      </w:r>
    </w:p>
    <w:bookmarkEnd w:id="1849"/>
    <w:bookmarkStart w:name="z1892" w:id="1850"/>
    <w:p>
      <w:pPr>
        <w:spacing w:after="0"/>
        <w:ind w:left="0"/>
        <w:jc w:val="both"/>
      </w:pPr>
      <w:r>
        <w:rPr>
          <w:rFonts w:ascii="Times New Roman"/>
          <w:b w:val="false"/>
          <w:i w:val="false"/>
          <w:color w:val="000000"/>
          <w:sz w:val="28"/>
        </w:rPr>
        <w:t>
      1) применяются пробоотборники, изготовленные из материалов, не дающих искр при ударе, и имеющие токопроводящие тросики, припаянные к пробоотборникам (тросики следует присоединять к клеммам заземления на крыше резервуара);</w:t>
      </w:r>
    </w:p>
    <w:bookmarkEnd w:id="1850"/>
    <w:bookmarkStart w:name="z1893" w:id="1851"/>
    <w:p>
      <w:pPr>
        <w:spacing w:after="0"/>
        <w:ind w:left="0"/>
        <w:jc w:val="both"/>
      </w:pPr>
      <w:r>
        <w:rPr>
          <w:rFonts w:ascii="Times New Roman"/>
          <w:b w:val="false"/>
          <w:i w:val="false"/>
          <w:color w:val="000000"/>
          <w:sz w:val="28"/>
        </w:rPr>
        <w:t>
      2) используется одежда из тканей, не накапливающих зарядов статического электричества.</w:t>
      </w:r>
    </w:p>
    <w:bookmarkEnd w:id="1851"/>
    <w:bookmarkStart w:name="z1894" w:id="1852"/>
    <w:p>
      <w:pPr>
        <w:spacing w:after="0"/>
        <w:ind w:left="0"/>
        <w:jc w:val="both"/>
      </w:pPr>
      <w:r>
        <w:rPr>
          <w:rFonts w:ascii="Times New Roman"/>
          <w:b w:val="false"/>
          <w:i w:val="false"/>
          <w:color w:val="000000"/>
          <w:sz w:val="28"/>
        </w:rPr>
        <w:t>
      1236. Не допускается отбирать пробы легковоспламеняющихся нефтепродуктов во время их откачки или закачки.</w:t>
      </w:r>
    </w:p>
    <w:bookmarkEnd w:id="1852"/>
    <w:bookmarkStart w:name="z1895" w:id="1853"/>
    <w:p>
      <w:pPr>
        <w:spacing w:after="0"/>
        <w:ind w:left="0"/>
        <w:jc w:val="both"/>
      </w:pPr>
      <w:r>
        <w:rPr>
          <w:rFonts w:ascii="Times New Roman"/>
          <w:b w:val="false"/>
          <w:i w:val="false"/>
          <w:color w:val="000000"/>
          <w:sz w:val="28"/>
        </w:rPr>
        <w:t>
      1237. К отбору и замеру уровней допускаются лица, прошедшие курсы обучения по пожарно-техническому минимуму при обращении с нефтепродуктами.</w:t>
      </w:r>
    </w:p>
    <w:bookmarkEnd w:id="1853"/>
    <w:bookmarkStart w:name="z1896" w:id="1854"/>
    <w:p>
      <w:pPr>
        <w:spacing w:after="0"/>
        <w:ind w:left="0"/>
        <w:jc w:val="both"/>
      </w:pPr>
      <w:r>
        <w:rPr>
          <w:rFonts w:ascii="Times New Roman"/>
          <w:b w:val="false"/>
          <w:i w:val="false"/>
          <w:color w:val="000000"/>
          <w:sz w:val="28"/>
        </w:rPr>
        <w:t>
      1238. Измерение уровня и отбор проб нефтепродуктов осуществляется только стационарными системами измерительных устройств. В исключительных случаях в резервуарах с избыточным давлением газового пространства до 2,10 Па измеряются уровни и отбираются пробы через замерный люк вручную.</w:t>
      </w:r>
    </w:p>
    <w:bookmarkEnd w:id="1854"/>
    <w:bookmarkStart w:name="z1897" w:id="1855"/>
    <w:p>
      <w:pPr>
        <w:spacing w:after="0"/>
        <w:ind w:left="0"/>
        <w:jc w:val="both"/>
      </w:pPr>
      <w:r>
        <w:rPr>
          <w:rFonts w:ascii="Times New Roman"/>
          <w:b w:val="false"/>
          <w:i w:val="false"/>
          <w:color w:val="000000"/>
          <w:sz w:val="28"/>
        </w:rPr>
        <w:t>
      1239. Люки, служащие для замера уровня и отбора проб из резервуаров, оборудуются герметичными крышками, а замерное отверстие с внутренней стороны – кольцами из металла, исключающего искрообразование.</w:t>
      </w:r>
    </w:p>
    <w:bookmarkEnd w:id="1855"/>
    <w:bookmarkStart w:name="z1898" w:id="1856"/>
    <w:p>
      <w:pPr>
        <w:spacing w:after="0"/>
        <w:ind w:left="0"/>
        <w:jc w:val="both"/>
      </w:pPr>
      <w:r>
        <w:rPr>
          <w:rFonts w:ascii="Times New Roman"/>
          <w:b w:val="false"/>
          <w:i w:val="false"/>
          <w:color w:val="000000"/>
          <w:sz w:val="28"/>
        </w:rPr>
        <w:t>
      1240. Не допускается эксплуатация резервуаров, давших осадку, имеющих негерметичность, а также с неисправностями кранов, соединений трубопроводов, сальниковых набивок, задвижек, систем пожаротушения и охлаждения.</w:t>
      </w:r>
    </w:p>
    <w:bookmarkEnd w:id="1856"/>
    <w:bookmarkStart w:name="z1899" w:id="1857"/>
    <w:p>
      <w:pPr>
        <w:spacing w:after="0"/>
        <w:ind w:left="0"/>
        <w:jc w:val="both"/>
      </w:pPr>
      <w:r>
        <w:rPr>
          <w:rFonts w:ascii="Times New Roman"/>
          <w:b w:val="false"/>
          <w:i w:val="false"/>
          <w:color w:val="000000"/>
          <w:sz w:val="28"/>
        </w:rPr>
        <w:t>
      1241. Для резервуаров, в которых хранятся сернистые нефтепродукты, разрабатывается график плановых работ по очистке от отложений пирофорного сернистого железа.</w:t>
      </w:r>
    </w:p>
    <w:bookmarkEnd w:id="1857"/>
    <w:bookmarkStart w:name="z1900" w:id="1858"/>
    <w:p>
      <w:pPr>
        <w:spacing w:after="0"/>
        <w:ind w:left="0"/>
        <w:jc w:val="both"/>
      </w:pPr>
      <w:r>
        <w:rPr>
          <w:rFonts w:ascii="Times New Roman"/>
          <w:b w:val="false"/>
          <w:i w:val="false"/>
          <w:color w:val="000000"/>
          <w:sz w:val="28"/>
        </w:rPr>
        <w:t>
      1242. Все строительные и монтажные работы на территории эксплуатирующихся резервуарных парков, связанные с применением открытого огня (сварка, резка) производятся на основании письменного разрешения главного инженера предприятия.</w:t>
      </w:r>
    </w:p>
    <w:bookmarkEnd w:id="1858"/>
    <w:bookmarkStart w:name="z1901" w:id="1859"/>
    <w:p>
      <w:pPr>
        <w:spacing w:after="0"/>
        <w:ind w:left="0"/>
        <w:jc w:val="both"/>
      </w:pPr>
      <w:r>
        <w:rPr>
          <w:rFonts w:ascii="Times New Roman"/>
          <w:b w:val="false"/>
          <w:i w:val="false"/>
          <w:color w:val="000000"/>
          <w:sz w:val="28"/>
        </w:rPr>
        <w:t>
      1243. Траншеи, прорытые при прокладке и ремонте трубопроводов внутри обвалования и на обваловании, по окончании этих работ немедленно засыпаются, а обвалование восстанавливается. При длительных перерывах в работах устраивается временное обвалование.</w:t>
      </w:r>
    </w:p>
    <w:bookmarkEnd w:id="1859"/>
    <w:bookmarkStart w:name="z1902" w:id="1860"/>
    <w:p>
      <w:pPr>
        <w:spacing w:after="0"/>
        <w:ind w:left="0"/>
        <w:jc w:val="both"/>
      </w:pPr>
      <w:r>
        <w:rPr>
          <w:rFonts w:ascii="Times New Roman"/>
          <w:b w:val="false"/>
          <w:i w:val="false"/>
          <w:color w:val="000000"/>
          <w:sz w:val="28"/>
        </w:rPr>
        <w:t>
      1244. Замер уровня и отбор проб выполняется в светлое время суток. При отборе проб или замере уровня в ночное время для освещения применяются только взрывобезопасные аккумуляторные фонари, включение и выключение которые осуществляется только за пределами взрывоопасной зоны, применение карманных фонарей не допускается.</w:t>
      </w:r>
    </w:p>
    <w:bookmarkEnd w:id="1860"/>
    <w:bookmarkStart w:name="z1903" w:id="1861"/>
    <w:p>
      <w:pPr>
        <w:spacing w:after="0"/>
        <w:ind w:left="0"/>
        <w:jc w:val="both"/>
      </w:pPr>
      <w:r>
        <w:rPr>
          <w:rFonts w:ascii="Times New Roman"/>
          <w:b w:val="false"/>
          <w:i w:val="false"/>
          <w:color w:val="000000"/>
          <w:sz w:val="28"/>
        </w:rPr>
        <w:t>
      1245. Для удаления разлившегося при аварии нефтепродукта, а также для спуска ливневых вод на выпусках водоотведения из обвалований устанавливаются запорные устройства в виде клапанов-хлопушек, приводимые в действие вне пределов обвалования.</w:t>
      </w:r>
    </w:p>
    <w:bookmarkEnd w:id="1861"/>
    <w:bookmarkStart w:name="z1904" w:id="1862"/>
    <w:p>
      <w:pPr>
        <w:spacing w:after="0"/>
        <w:ind w:left="0"/>
        <w:jc w:val="both"/>
      </w:pPr>
      <w:r>
        <w:rPr>
          <w:rFonts w:ascii="Times New Roman"/>
          <w:b w:val="false"/>
          <w:i w:val="false"/>
          <w:color w:val="000000"/>
          <w:sz w:val="28"/>
        </w:rPr>
        <w:t>
      1246. Не допускаются:</w:t>
      </w:r>
    </w:p>
    <w:bookmarkEnd w:id="1862"/>
    <w:bookmarkStart w:name="z1905" w:id="1863"/>
    <w:p>
      <w:pPr>
        <w:spacing w:after="0"/>
        <w:ind w:left="0"/>
        <w:jc w:val="both"/>
      </w:pPr>
      <w:r>
        <w:rPr>
          <w:rFonts w:ascii="Times New Roman"/>
          <w:b w:val="false"/>
          <w:i w:val="false"/>
          <w:color w:val="000000"/>
          <w:sz w:val="28"/>
        </w:rPr>
        <w:t>
      1) эксплуатация негерметичного оборудования и запорной арматуры;</w:t>
      </w:r>
    </w:p>
    <w:bookmarkEnd w:id="1863"/>
    <w:bookmarkStart w:name="z1906" w:id="1864"/>
    <w:p>
      <w:pPr>
        <w:spacing w:after="0"/>
        <w:ind w:left="0"/>
        <w:jc w:val="both"/>
      </w:pPr>
      <w:r>
        <w:rPr>
          <w:rFonts w:ascii="Times New Roman"/>
          <w:b w:val="false"/>
          <w:i w:val="false"/>
          <w:color w:val="000000"/>
          <w:sz w:val="28"/>
        </w:rPr>
        <w:t>
      2) уменьшение высоты обвалования, установленной в проектной документации;</w:t>
      </w:r>
    </w:p>
    <w:bookmarkEnd w:id="1864"/>
    <w:bookmarkStart w:name="z1907" w:id="1865"/>
    <w:p>
      <w:pPr>
        <w:spacing w:after="0"/>
        <w:ind w:left="0"/>
        <w:jc w:val="both"/>
      </w:pPr>
      <w:r>
        <w:rPr>
          <w:rFonts w:ascii="Times New Roman"/>
          <w:b w:val="false"/>
          <w:i w:val="false"/>
          <w:color w:val="000000"/>
          <w:sz w:val="28"/>
        </w:rPr>
        <w:t>
      3) эксплуатация резервуаров, имеющих перекосы и трещины, а также неисправного оборудования, контрольно-измерительных приборов, подводящих продуктопроводов и стационарных противопожарных устройств;</w:t>
      </w:r>
    </w:p>
    <w:bookmarkEnd w:id="1865"/>
    <w:bookmarkStart w:name="z1908" w:id="1866"/>
    <w:p>
      <w:pPr>
        <w:spacing w:after="0"/>
        <w:ind w:left="0"/>
        <w:jc w:val="both"/>
      </w:pPr>
      <w:r>
        <w:rPr>
          <w:rFonts w:ascii="Times New Roman"/>
          <w:b w:val="false"/>
          <w:i w:val="false"/>
          <w:color w:val="000000"/>
          <w:sz w:val="28"/>
        </w:rPr>
        <w:t>
      4) высаживание деревьев, кустарников, травы в каре обвалований;</w:t>
      </w:r>
    </w:p>
    <w:bookmarkEnd w:id="1866"/>
    <w:bookmarkStart w:name="z1909" w:id="1867"/>
    <w:p>
      <w:pPr>
        <w:spacing w:after="0"/>
        <w:ind w:left="0"/>
        <w:jc w:val="both"/>
      </w:pPr>
      <w:r>
        <w:rPr>
          <w:rFonts w:ascii="Times New Roman"/>
          <w:b w:val="false"/>
          <w:i w:val="false"/>
          <w:color w:val="000000"/>
          <w:sz w:val="28"/>
        </w:rPr>
        <w:t>
      5) установка емкостей на горючее основание;</w:t>
      </w:r>
    </w:p>
    <w:bookmarkEnd w:id="1867"/>
    <w:bookmarkStart w:name="z1910" w:id="1868"/>
    <w:p>
      <w:pPr>
        <w:spacing w:after="0"/>
        <w:ind w:left="0"/>
        <w:jc w:val="both"/>
      </w:pPr>
      <w:r>
        <w:rPr>
          <w:rFonts w:ascii="Times New Roman"/>
          <w:b w:val="false"/>
          <w:i w:val="false"/>
          <w:color w:val="000000"/>
          <w:sz w:val="28"/>
        </w:rPr>
        <w:t>
      6) переполнение резервуаров и цистерн;</w:t>
      </w:r>
    </w:p>
    <w:bookmarkEnd w:id="1868"/>
    <w:bookmarkStart w:name="z1911" w:id="1869"/>
    <w:p>
      <w:pPr>
        <w:spacing w:after="0"/>
        <w:ind w:left="0"/>
        <w:jc w:val="both"/>
      </w:pPr>
      <w:r>
        <w:rPr>
          <w:rFonts w:ascii="Times New Roman"/>
          <w:b w:val="false"/>
          <w:i w:val="false"/>
          <w:color w:val="000000"/>
          <w:sz w:val="28"/>
        </w:rPr>
        <w:t>
      7) отбор проб из резервуаров во время слива или налива нефти и нефтепродуктов;</w:t>
      </w:r>
    </w:p>
    <w:bookmarkEnd w:id="1869"/>
    <w:bookmarkStart w:name="z1912" w:id="1870"/>
    <w:p>
      <w:pPr>
        <w:spacing w:after="0"/>
        <w:ind w:left="0"/>
        <w:jc w:val="both"/>
      </w:pPr>
      <w:r>
        <w:rPr>
          <w:rFonts w:ascii="Times New Roman"/>
          <w:b w:val="false"/>
          <w:i w:val="false"/>
          <w:color w:val="000000"/>
          <w:sz w:val="28"/>
        </w:rPr>
        <w:t>
      8) слив и налив нефти и нефтепродуктов во время грозы.</w:t>
      </w:r>
    </w:p>
    <w:bookmarkEnd w:id="1870"/>
    <w:bookmarkStart w:name="z1913" w:id="1871"/>
    <w:p>
      <w:pPr>
        <w:spacing w:after="0"/>
        <w:ind w:left="0"/>
        <w:jc w:val="both"/>
      </w:pPr>
      <w:r>
        <w:rPr>
          <w:rFonts w:ascii="Times New Roman"/>
          <w:b w:val="false"/>
          <w:i w:val="false"/>
          <w:color w:val="000000"/>
          <w:sz w:val="28"/>
        </w:rPr>
        <w:t>
      1247. Дыхательные клапаны и огнепреградители проверяются в соответствии с требованиями технической документации заводов-изготовителей.</w:t>
      </w:r>
    </w:p>
    <w:bookmarkEnd w:id="1871"/>
    <w:bookmarkStart w:name="z1914" w:id="1872"/>
    <w:p>
      <w:pPr>
        <w:spacing w:after="0"/>
        <w:ind w:left="0"/>
        <w:jc w:val="both"/>
      </w:pPr>
      <w:r>
        <w:rPr>
          <w:rFonts w:ascii="Times New Roman"/>
          <w:b w:val="false"/>
          <w:i w:val="false"/>
          <w:color w:val="000000"/>
          <w:sz w:val="28"/>
        </w:rPr>
        <w:t>
      При осмотрах дыхательной арматуры очищаются клапаны и сетки от льда. Отогрев их с помощью открытого огня не допускается и производится только пожаробезопасными способами.</w:t>
      </w:r>
    </w:p>
    <w:bookmarkEnd w:id="1872"/>
    <w:bookmarkStart w:name="z1915" w:id="1873"/>
    <w:p>
      <w:pPr>
        <w:spacing w:after="0"/>
        <w:ind w:left="0"/>
        <w:jc w:val="both"/>
      </w:pPr>
      <w:r>
        <w:rPr>
          <w:rFonts w:ascii="Times New Roman"/>
          <w:b w:val="false"/>
          <w:i w:val="false"/>
          <w:color w:val="000000"/>
          <w:sz w:val="28"/>
        </w:rPr>
        <w:t>
      1248. При ведении ремонтных работ в резервуарном парке осуществляется въезд на территорию внутри обвалования резервуаров тракторов и автомобилей только с искрогасителями на выхлопной трубе, а приближение автотранспорта к эксплуатируемому или незащищенному резервуару – не ближе, чем на 20 м.</w:t>
      </w:r>
    </w:p>
    <w:bookmarkEnd w:id="1873"/>
    <w:bookmarkStart w:name="z1916" w:id="1874"/>
    <w:p>
      <w:pPr>
        <w:spacing w:after="0"/>
        <w:ind w:left="0"/>
        <w:jc w:val="both"/>
      </w:pPr>
      <w:r>
        <w:rPr>
          <w:rFonts w:ascii="Times New Roman"/>
          <w:b w:val="false"/>
          <w:i w:val="false"/>
          <w:color w:val="000000"/>
          <w:sz w:val="28"/>
        </w:rPr>
        <w:t>
      Разрешение на въезд транспорта в каждом случае выдается руководителем предприятия или объекта в установленном порядке.</w:t>
      </w:r>
    </w:p>
    <w:bookmarkEnd w:id="1874"/>
    <w:bookmarkStart w:name="z1917" w:id="1875"/>
    <w:p>
      <w:pPr>
        <w:spacing w:after="0"/>
        <w:ind w:left="0"/>
        <w:jc w:val="both"/>
      </w:pPr>
      <w:r>
        <w:rPr>
          <w:rFonts w:ascii="Times New Roman"/>
          <w:b w:val="false"/>
          <w:i w:val="false"/>
          <w:color w:val="000000"/>
          <w:sz w:val="28"/>
        </w:rPr>
        <w:t>
      1249. Работникам резервуарного парка необходимо знать схему расположения трубопроводов и назначение всех задвижек, чтобы в процессе эксплуатации, а также при возможных авариях или пожаре быстро и безошибочно производить необходимые переключения.</w:t>
      </w:r>
    </w:p>
    <w:bookmarkEnd w:id="1875"/>
    <w:bookmarkStart w:name="z1918" w:id="1876"/>
    <w:p>
      <w:pPr>
        <w:spacing w:after="0"/>
        <w:ind w:left="0"/>
        <w:jc w:val="both"/>
      </w:pPr>
      <w:r>
        <w:rPr>
          <w:rFonts w:ascii="Times New Roman"/>
          <w:b w:val="false"/>
          <w:i w:val="false"/>
          <w:color w:val="000000"/>
          <w:sz w:val="28"/>
        </w:rPr>
        <w:t>
      1250. Если перед ремонтными работами нефтепровод не удалось полностью освободить от нефти, то принимаются меры по предотвращению разлива нефти.</w:t>
      </w:r>
    </w:p>
    <w:bookmarkEnd w:id="1876"/>
    <w:bookmarkStart w:name="z1919" w:id="1877"/>
    <w:p>
      <w:pPr>
        <w:spacing w:after="0"/>
        <w:ind w:left="0"/>
        <w:jc w:val="left"/>
      </w:pPr>
      <w:r>
        <w:rPr>
          <w:rFonts w:ascii="Times New Roman"/>
          <w:b/>
          <w:i w:val="false"/>
          <w:color w:val="000000"/>
        </w:rPr>
        <w:t xml:space="preserve"> Глава 3. Порядок обеспечения пожарной безопасности при хранении нефтепродуктов в таре</w:t>
      </w:r>
    </w:p>
    <w:bookmarkEnd w:id="1877"/>
    <w:bookmarkStart w:name="z1920" w:id="1878"/>
    <w:p>
      <w:pPr>
        <w:spacing w:after="0"/>
        <w:ind w:left="0"/>
        <w:jc w:val="both"/>
      </w:pPr>
      <w:r>
        <w:rPr>
          <w:rFonts w:ascii="Times New Roman"/>
          <w:b w:val="false"/>
          <w:i w:val="false"/>
          <w:color w:val="000000"/>
          <w:sz w:val="28"/>
        </w:rPr>
        <w:t>
      1251. Хранение в таре жидкостей с температурой вспышки выше 120</w:t>
      </w:r>
      <w:r>
        <w:rPr>
          <w:rFonts w:ascii="Times New Roman"/>
          <w:b w:val="false"/>
          <w:i w:val="false"/>
          <w:color w:val="000000"/>
          <w:vertAlign w:val="superscript"/>
        </w:rPr>
        <w:t>о</w:t>
      </w:r>
      <w:r>
        <w:rPr>
          <w:rFonts w:ascii="Times New Roman"/>
          <w:b w:val="false"/>
          <w:i w:val="false"/>
          <w:color w:val="000000"/>
          <w:sz w:val="28"/>
        </w:rPr>
        <w:t>С в количестве до 60 м3 производится в подземных хранилищах из горючих материалов при условии устройства пола из негорючих материалов и засыпки покрытия слоем утрамбованной земли толщиной не менее 0,2 м.</w:t>
      </w:r>
    </w:p>
    <w:bookmarkEnd w:id="1878"/>
    <w:bookmarkStart w:name="z1921" w:id="1879"/>
    <w:p>
      <w:pPr>
        <w:spacing w:after="0"/>
        <w:ind w:left="0"/>
        <w:jc w:val="both"/>
      </w:pPr>
      <w:r>
        <w:rPr>
          <w:rFonts w:ascii="Times New Roman"/>
          <w:b w:val="false"/>
          <w:i w:val="false"/>
          <w:color w:val="000000"/>
          <w:sz w:val="28"/>
        </w:rPr>
        <w:t>
      1252. Совместное хранение легковоспламеняющихся и горючих жидкостей в таре в одном помещении производится при их общем количестве не более 200 м</w:t>
      </w:r>
      <w:r>
        <w:rPr>
          <w:rFonts w:ascii="Times New Roman"/>
          <w:b w:val="false"/>
          <w:i w:val="false"/>
          <w:color w:val="000000"/>
          <w:vertAlign w:val="superscript"/>
        </w:rPr>
        <w:t>3</w:t>
      </w:r>
      <w:r>
        <w:rPr>
          <w:rFonts w:ascii="Times New Roman"/>
          <w:b w:val="false"/>
          <w:i w:val="false"/>
          <w:color w:val="000000"/>
          <w:sz w:val="28"/>
        </w:rPr>
        <w:t xml:space="preserve"> легковоспламеняющихся жидкостей или 1000 м3 горючих жидкостей.</w:t>
      </w:r>
    </w:p>
    <w:bookmarkEnd w:id="1879"/>
    <w:bookmarkStart w:name="z1922" w:id="1880"/>
    <w:p>
      <w:pPr>
        <w:spacing w:after="0"/>
        <w:ind w:left="0"/>
        <w:jc w:val="both"/>
      </w:pPr>
      <w:r>
        <w:rPr>
          <w:rFonts w:ascii="Times New Roman"/>
          <w:b w:val="false"/>
          <w:i w:val="false"/>
          <w:color w:val="000000"/>
          <w:sz w:val="28"/>
        </w:rPr>
        <w:t>
      1253. В хранилищах при ручной укладке, бочки с легковоспламеняющимися и горючими жидкостями, устанавливаются на полу не более чем в 2 ряда, при механизированной укладке бочек с горючими жидкостями – не более 5, а легковоспламеняющимися жидкостями – не более 3.</w:t>
      </w:r>
    </w:p>
    <w:bookmarkEnd w:id="1880"/>
    <w:bookmarkStart w:name="z1923" w:id="1881"/>
    <w:p>
      <w:pPr>
        <w:spacing w:after="0"/>
        <w:ind w:left="0"/>
        <w:jc w:val="both"/>
      </w:pPr>
      <w:r>
        <w:rPr>
          <w:rFonts w:ascii="Times New Roman"/>
          <w:b w:val="false"/>
          <w:i w:val="false"/>
          <w:color w:val="000000"/>
          <w:sz w:val="28"/>
        </w:rPr>
        <w:t>
      Не допускается выполнять ширину штабеля более 2 бочек. Ширину главных проходов для транспортирования бочек следует предусматривать не менее 1,8 м, а между штабелями – не менее 1 м.</w:t>
      </w:r>
    </w:p>
    <w:bookmarkEnd w:id="1881"/>
    <w:bookmarkStart w:name="z1924" w:id="1882"/>
    <w:p>
      <w:pPr>
        <w:spacing w:after="0"/>
        <w:ind w:left="0"/>
        <w:jc w:val="both"/>
      </w:pPr>
      <w:r>
        <w:rPr>
          <w:rFonts w:ascii="Times New Roman"/>
          <w:b w:val="false"/>
          <w:i w:val="false"/>
          <w:color w:val="000000"/>
          <w:sz w:val="28"/>
        </w:rPr>
        <w:t>
      1254. Хранение жидкости осуществляется только в исправной таре. Пролитая жидкость немедленно убирается.</w:t>
      </w:r>
    </w:p>
    <w:bookmarkEnd w:id="1882"/>
    <w:bookmarkStart w:name="z1925" w:id="1883"/>
    <w:p>
      <w:pPr>
        <w:spacing w:after="0"/>
        <w:ind w:left="0"/>
        <w:jc w:val="both"/>
      </w:pPr>
      <w:r>
        <w:rPr>
          <w:rFonts w:ascii="Times New Roman"/>
          <w:b w:val="false"/>
          <w:i w:val="false"/>
          <w:color w:val="000000"/>
          <w:sz w:val="28"/>
        </w:rPr>
        <w:t>
      1255. Открытые площадки для хранения нефтепродуктов в таре ограждаются земляным валом или негорючей сплошной стенкой высотой не менее 0,5 м с пандусами для прохода на площадки.</w:t>
      </w:r>
    </w:p>
    <w:bookmarkEnd w:id="1883"/>
    <w:bookmarkStart w:name="z1926" w:id="1884"/>
    <w:p>
      <w:pPr>
        <w:spacing w:after="0"/>
        <w:ind w:left="0"/>
        <w:jc w:val="both"/>
      </w:pPr>
      <w:r>
        <w:rPr>
          <w:rFonts w:ascii="Times New Roman"/>
          <w:b w:val="false"/>
          <w:i w:val="false"/>
          <w:color w:val="000000"/>
          <w:sz w:val="28"/>
        </w:rPr>
        <w:t>
      1256. Уровень площадки выполняется выше на 0,2 м над прилегающей территорией и окружается кюветом для отвода сточных вод.</w:t>
      </w:r>
    </w:p>
    <w:bookmarkEnd w:id="1884"/>
    <w:bookmarkStart w:name="z1927" w:id="1885"/>
    <w:p>
      <w:pPr>
        <w:spacing w:after="0"/>
        <w:ind w:left="0"/>
        <w:jc w:val="both"/>
      </w:pPr>
      <w:r>
        <w:rPr>
          <w:rFonts w:ascii="Times New Roman"/>
          <w:b w:val="false"/>
          <w:i w:val="false"/>
          <w:color w:val="000000"/>
          <w:sz w:val="28"/>
        </w:rPr>
        <w:t>
      1257. В пределах одной обвалованной площадки размещаются не более 4 штабелей бочек размером 25x15 м и высотой 5,5 м с разрывами между штабелями не менее 10 м, а между штабелем и валом (стенкой) – не менее 5 м.</w:t>
      </w:r>
    </w:p>
    <w:bookmarkEnd w:id="1885"/>
    <w:bookmarkStart w:name="z1928" w:id="1886"/>
    <w:p>
      <w:pPr>
        <w:spacing w:after="0"/>
        <w:ind w:left="0"/>
        <w:jc w:val="both"/>
      </w:pPr>
      <w:r>
        <w:rPr>
          <w:rFonts w:ascii="Times New Roman"/>
          <w:b w:val="false"/>
          <w:i w:val="false"/>
          <w:color w:val="000000"/>
          <w:sz w:val="28"/>
        </w:rPr>
        <w:t>
      Разрывы между штабелями двух смежных площадок выполняются не менее 20 м.</w:t>
      </w:r>
    </w:p>
    <w:bookmarkEnd w:id="1886"/>
    <w:bookmarkStart w:name="z1929" w:id="1887"/>
    <w:p>
      <w:pPr>
        <w:spacing w:after="0"/>
        <w:ind w:left="0"/>
        <w:jc w:val="both"/>
      </w:pPr>
      <w:r>
        <w:rPr>
          <w:rFonts w:ascii="Times New Roman"/>
          <w:b w:val="false"/>
          <w:i w:val="false"/>
          <w:color w:val="000000"/>
          <w:sz w:val="28"/>
        </w:rPr>
        <w:t>
      1258. Над площадками допускается устройство навесов из негорючих материалов.</w:t>
      </w:r>
    </w:p>
    <w:bookmarkEnd w:id="1887"/>
    <w:bookmarkStart w:name="z1930" w:id="1888"/>
    <w:p>
      <w:pPr>
        <w:spacing w:after="0"/>
        <w:ind w:left="0"/>
        <w:jc w:val="both"/>
      </w:pPr>
      <w:r>
        <w:rPr>
          <w:rFonts w:ascii="Times New Roman"/>
          <w:b w:val="false"/>
          <w:i w:val="false"/>
          <w:color w:val="000000"/>
          <w:sz w:val="28"/>
        </w:rPr>
        <w:t>
      1259. Не допускается разливать нефтепродукты, а также хранить упаковочный материал и тару непосредственно в хранилищах и обвалованных площадках.</w:t>
      </w:r>
    </w:p>
    <w:bookmarkEnd w:id="1888"/>
    <w:bookmarkStart w:name="z1931" w:id="1889"/>
    <w:p>
      <w:pPr>
        <w:spacing w:after="0"/>
        <w:ind w:left="0"/>
        <w:jc w:val="left"/>
      </w:pPr>
      <w:r>
        <w:rPr>
          <w:rFonts w:ascii="Times New Roman"/>
          <w:b/>
          <w:i w:val="false"/>
          <w:color w:val="000000"/>
        </w:rPr>
        <w:t xml:space="preserve"> Глава 4. Порядок обеспечения пожарной безопасности при хранении газовых баллонов</w:t>
      </w:r>
    </w:p>
    <w:bookmarkEnd w:id="1889"/>
    <w:bookmarkStart w:name="z1932" w:id="1890"/>
    <w:p>
      <w:pPr>
        <w:spacing w:after="0"/>
        <w:ind w:left="0"/>
        <w:jc w:val="both"/>
      </w:pPr>
      <w:r>
        <w:rPr>
          <w:rFonts w:ascii="Times New Roman"/>
          <w:b w:val="false"/>
          <w:i w:val="false"/>
          <w:color w:val="000000"/>
          <w:sz w:val="28"/>
        </w:rPr>
        <w:t>
      1260. Склады для хранения баллонов с горючими газами размещаются в одноэтажных, бесчердачных зданиях с легкосбрасываемыми покрытиями.</w:t>
      </w:r>
    </w:p>
    <w:bookmarkEnd w:id="1890"/>
    <w:bookmarkStart w:name="z1933" w:id="1891"/>
    <w:p>
      <w:pPr>
        <w:spacing w:after="0"/>
        <w:ind w:left="0"/>
        <w:jc w:val="both"/>
      </w:pPr>
      <w:r>
        <w:rPr>
          <w:rFonts w:ascii="Times New Roman"/>
          <w:b w:val="false"/>
          <w:i w:val="false"/>
          <w:color w:val="000000"/>
          <w:sz w:val="28"/>
        </w:rPr>
        <w:t>
      Окна помещений, где хранятся баллоны с газами, закрашиваются белой краской или оборудуются солнцезащитными негорючими устройствами.</w:t>
      </w:r>
    </w:p>
    <w:bookmarkEnd w:id="1891"/>
    <w:bookmarkStart w:name="z1934" w:id="1892"/>
    <w:p>
      <w:pPr>
        <w:spacing w:after="0"/>
        <w:ind w:left="0"/>
        <w:jc w:val="both"/>
      </w:pPr>
      <w:r>
        <w:rPr>
          <w:rFonts w:ascii="Times New Roman"/>
          <w:b w:val="false"/>
          <w:i w:val="false"/>
          <w:color w:val="000000"/>
          <w:sz w:val="28"/>
        </w:rPr>
        <w:t>
      При хранении баллонов на открытых площадках навесы, защищающие их от воздействия осадков и солнечных лучей, выполняются из негорючих материалов.</w:t>
      </w:r>
    </w:p>
    <w:bookmarkEnd w:id="1892"/>
    <w:bookmarkStart w:name="z1935" w:id="1893"/>
    <w:p>
      <w:pPr>
        <w:spacing w:after="0"/>
        <w:ind w:left="0"/>
        <w:jc w:val="both"/>
      </w:pPr>
      <w:r>
        <w:rPr>
          <w:rFonts w:ascii="Times New Roman"/>
          <w:b w:val="false"/>
          <w:i w:val="false"/>
          <w:color w:val="000000"/>
          <w:sz w:val="28"/>
        </w:rPr>
        <w:t>
      1261. На расстоянии 10 м вокруг места хранения баллонов не допускается хранить горючие материалы и производить огневые работы.</w:t>
      </w:r>
    </w:p>
    <w:bookmarkEnd w:id="1893"/>
    <w:bookmarkStart w:name="z1936" w:id="1894"/>
    <w:p>
      <w:pPr>
        <w:spacing w:after="0"/>
        <w:ind w:left="0"/>
        <w:jc w:val="both"/>
      </w:pPr>
      <w:r>
        <w:rPr>
          <w:rFonts w:ascii="Times New Roman"/>
          <w:b w:val="false"/>
          <w:i w:val="false"/>
          <w:color w:val="000000"/>
          <w:sz w:val="28"/>
        </w:rPr>
        <w:t>
      1262. Шкафы и будки, где размещаются баллоны, выполняются из негорючих материалов и обеспечиваются естественной вентиляцией, исключающей образование в них взрывоопасных смесей.</w:t>
      </w:r>
    </w:p>
    <w:bookmarkEnd w:id="1894"/>
    <w:bookmarkStart w:name="z1937" w:id="1895"/>
    <w:p>
      <w:pPr>
        <w:spacing w:after="0"/>
        <w:ind w:left="0"/>
        <w:jc w:val="both"/>
      </w:pPr>
      <w:r>
        <w:rPr>
          <w:rFonts w:ascii="Times New Roman"/>
          <w:b w:val="false"/>
          <w:i w:val="false"/>
          <w:color w:val="000000"/>
          <w:sz w:val="28"/>
        </w:rPr>
        <w:t>
      1263. Баллоны с горючими газами хранятся отдельно от баллонов с кислородом, сжатым воздухом, хлором, фтором и другими окислителями, а также от баллонов с токсичными газами.</w:t>
      </w:r>
    </w:p>
    <w:bookmarkEnd w:id="1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1264. Исключен приказом и.о. Министра по чрезвычайным ситуациям РК от 10.05.2023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9" w:id="1896"/>
    <w:p>
      <w:pPr>
        <w:spacing w:after="0"/>
        <w:ind w:left="0"/>
        <w:jc w:val="both"/>
      </w:pPr>
      <w:r>
        <w:rPr>
          <w:rFonts w:ascii="Times New Roman"/>
          <w:b w:val="false"/>
          <w:i w:val="false"/>
          <w:color w:val="000000"/>
          <w:sz w:val="28"/>
        </w:rPr>
        <w:t>
      1265. При хранении и транспортировании баллонов с кислородом не допускается попадание масел (жиров) и соприкосновения арматуры баллона с промасленными материалами.</w:t>
      </w:r>
    </w:p>
    <w:bookmarkEnd w:id="1896"/>
    <w:bookmarkStart w:name="z1940" w:id="1897"/>
    <w:p>
      <w:pPr>
        <w:spacing w:after="0"/>
        <w:ind w:left="0"/>
        <w:jc w:val="both"/>
      </w:pPr>
      <w:r>
        <w:rPr>
          <w:rFonts w:ascii="Times New Roman"/>
          <w:b w:val="false"/>
          <w:i w:val="false"/>
          <w:color w:val="000000"/>
          <w:sz w:val="28"/>
        </w:rPr>
        <w:t>
      При перекантовке баллонов с кислородом вручную не допускается браться за запорную арматуру.</w:t>
      </w:r>
    </w:p>
    <w:bookmarkEnd w:id="1897"/>
    <w:bookmarkStart w:name="z1941" w:id="1898"/>
    <w:p>
      <w:pPr>
        <w:spacing w:after="0"/>
        <w:ind w:left="0"/>
        <w:jc w:val="both"/>
      </w:pPr>
      <w:r>
        <w:rPr>
          <w:rFonts w:ascii="Times New Roman"/>
          <w:b w:val="false"/>
          <w:i w:val="false"/>
          <w:color w:val="000000"/>
          <w:sz w:val="28"/>
        </w:rPr>
        <w:t>
      1286. При складировании не допускаются удары баллонов друг о друга, падение колпаков и баллонов на пол.</w:t>
      </w:r>
    </w:p>
    <w:bookmarkEnd w:id="1898"/>
    <w:bookmarkStart w:name="z1942" w:id="1899"/>
    <w:p>
      <w:pPr>
        <w:spacing w:after="0"/>
        <w:ind w:left="0"/>
        <w:jc w:val="both"/>
      </w:pPr>
      <w:r>
        <w:rPr>
          <w:rFonts w:ascii="Times New Roman"/>
          <w:b w:val="false"/>
          <w:i w:val="false"/>
          <w:color w:val="000000"/>
          <w:sz w:val="28"/>
        </w:rPr>
        <w:t>
      1267. Помещения хранения газов в количестве более 40 баллонов оборудуются исправными газоанализаторами до взрывоопасных концентраций. При отсутствии газоанализаторов руководитель объекта устанавливает порядок отбора и контроля проб.</w:t>
      </w:r>
    </w:p>
    <w:bookmarkEnd w:id="1899"/>
    <w:bookmarkStart w:name="z1943" w:id="1900"/>
    <w:p>
      <w:pPr>
        <w:spacing w:after="0"/>
        <w:ind w:left="0"/>
        <w:jc w:val="both"/>
      </w:pPr>
      <w:r>
        <w:rPr>
          <w:rFonts w:ascii="Times New Roman"/>
          <w:b w:val="false"/>
          <w:i w:val="false"/>
          <w:color w:val="000000"/>
          <w:sz w:val="28"/>
        </w:rPr>
        <w:t>
      1268. При обнаружении утечки газа из баллонов их убирают из склада в безопасное место.</w:t>
      </w:r>
    </w:p>
    <w:bookmarkEnd w:id="1900"/>
    <w:bookmarkStart w:name="z1944" w:id="1901"/>
    <w:p>
      <w:pPr>
        <w:spacing w:after="0"/>
        <w:ind w:left="0"/>
        <w:jc w:val="both"/>
      </w:pPr>
      <w:r>
        <w:rPr>
          <w:rFonts w:ascii="Times New Roman"/>
          <w:b w:val="false"/>
          <w:i w:val="false"/>
          <w:color w:val="000000"/>
          <w:sz w:val="28"/>
        </w:rPr>
        <w:t>
      1269. В склад, где хранятся баллоны с горючими газами, не допускаются лица в обуви, подбитой металлическими гвоздями или подковами.</w:t>
      </w:r>
    </w:p>
    <w:bookmarkEnd w:id="1901"/>
    <w:bookmarkStart w:name="z1945" w:id="1902"/>
    <w:p>
      <w:pPr>
        <w:spacing w:after="0"/>
        <w:ind w:left="0"/>
        <w:jc w:val="both"/>
      </w:pPr>
      <w:r>
        <w:rPr>
          <w:rFonts w:ascii="Times New Roman"/>
          <w:b w:val="false"/>
          <w:i w:val="false"/>
          <w:color w:val="000000"/>
          <w:sz w:val="28"/>
        </w:rPr>
        <w:t>
      1270. Баллоны с горючими газами, имеющие башмаки, хранятся в вертикальном положении в специальных гнездах, клетях или других устройствах, исключающих их падение.</w:t>
      </w:r>
    </w:p>
    <w:bookmarkEnd w:id="1902"/>
    <w:bookmarkStart w:name="z1946" w:id="1903"/>
    <w:p>
      <w:pPr>
        <w:spacing w:after="0"/>
        <w:ind w:left="0"/>
        <w:jc w:val="both"/>
      </w:pPr>
      <w:r>
        <w:rPr>
          <w:rFonts w:ascii="Times New Roman"/>
          <w:b w:val="false"/>
          <w:i w:val="false"/>
          <w:color w:val="000000"/>
          <w:sz w:val="28"/>
        </w:rPr>
        <w:t>
      Баллоны без башмаков, хранятся в горизонтальном положении на рамах или стеллажах. Высота штабеля в этом случае принимается не более 1,5 м, а клапаны закрываются предохранительными колпаками, и обращаются в одну сторону.</w:t>
      </w:r>
    </w:p>
    <w:bookmarkEnd w:id="1903"/>
    <w:bookmarkStart w:name="z1947" w:id="1904"/>
    <w:p>
      <w:pPr>
        <w:spacing w:after="0"/>
        <w:ind w:left="0"/>
        <w:jc w:val="both"/>
      </w:pPr>
      <w:r>
        <w:rPr>
          <w:rFonts w:ascii="Times New Roman"/>
          <w:b w:val="false"/>
          <w:i w:val="false"/>
          <w:color w:val="000000"/>
          <w:sz w:val="28"/>
        </w:rPr>
        <w:t>
      1271. Хранение каких-либо других веществ, материалов и оборудования в складах газов не допускается.</w:t>
      </w:r>
    </w:p>
    <w:bookmarkEnd w:id="1904"/>
    <w:bookmarkStart w:name="z1948" w:id="1905"/>
    <w:p>
      <w:pPr>
        <w:spacing w:after="0"/>
        <w:ind w:left="0"/>
        <w:jc w:val="both"/>
      </w:pPr>
      <w:r>
        <w:rPr>
          <w:rFonts w:ascii="Times New Roman"/>
          <w:b w:val="false"/>
          <w:i w:val="false"/>
          <w:color w:val="000000"/>
          <w:sz w:val="28"/>
        </w:rPr>
        <w:t>
      1272. Помещения складов с горючими газами обеспечиваются естественной вентиляцией.</w:t>
      </w:r>
    </w:p>
    <w:bookmarkEnd w:id="1905"/>
    <w:bookmarkStart w:name="z1949" w:id="1906"/>
    <w:p>
      <w:pPr>
        <w:spacing w:after="0"/>
        <w:ind w:left="0"/>
        <w:jc w:val="left"/>
      </w:pPr>
      <w:r>
        <w:rPr>
          <w:rFonts w:ascii="Times New Roman"/>
          <w:b/>
          <w:i w:val="false"/>
          <w:color w:val="000000"/>
        </w:rPr>
        <w:t xml:space="preserve"> Глава 5. Порядок обеспечения пожарной безопасности при содержании полигонов по хранению твердых бытовых отходов</w:t>
      </w:r>
    </w:p>
    <w:bookmarkEnd w:id="1906"/>
    <w:bookmarkStart w:name="z1950" w:id="1907"/>
    <w:p>
      <w:pPr>
        <w:spacing w:after="0"/>
        <w:ind w:left="0"/>
        <w:jc w:val="both"/>
      </w:pPr>
      <w:r>
        <w:rPr>
          <w:rFonts w:ascii="Times New Roman"/>
          <w:b w:val="false"/>
          <w:i w:val="false"/>
          <w:color w:val="000000"/>
          <w:sz w:val="28"/>
        </w:rPr>
        <w:t>
      1273. Для предотвращения возгораний и обслуживания полигонов по хранению твердых бытовых отходов руководители организаций обеспечивают наличие требуемой специальной техники (бульдозер, самосвал, экскаватор, погрузчик, поливомоечная машина, водораздатчик, мотопомпы для перекачивания воды) и запаса сыпучих инертных материалов.</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1273 -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1" w:id="1908"/>
    <w:p>
      <w:pPr>
        <w:spacing w:after="0"/>
        <w:ind w:left="0"/>
        <w:jc w:val="both"/>
      </w:pPr>
      <w:r>
        <w:rPr>
          <w:rFonts w:ascii="Times New Roman"/>
          <w:b w:val="false"/>
          <w:i w:val="false"/>
          <w:color w:val="000000"/>
          <w:sz w:val="28"/>
        </w:rPr>
        <w:t>
      1274. Территория полигона по хранению твердых бытовых отходов по периметру опахиваются минерализованной полосою шириной не менее 4 м.</w:t>
      </w:r>
    </w:p>
    <w:bookmarkEnd w:id="1908"/>
    <w:bookmarkStart w:name="z1952" w:id="1909"/>
    <w:p>
      <w:pPr>
        <w:spacing w:after="0"/>
        <w:ind w:left="0"/>
        <w:jc w:val="both"/>
      </w:pPr>
      <w:r>
        <w:rPr>
          <w:rFonts w:ascii="Times New Roman"/>
          <w:b w:val="false"/>
          <w:i w:val="false"/>
          <w:color w:val="000000"/>
          <w:sz w:val="28"/>
        </w:rPr>
        <w:t xml:space="preserve">
      1275. Для целей пожаротушения территория полигонов по хранению твердых бытовых отходов, полигоны оборудуются исправным наружным противопожарным водоснабжением вместимостью, рассчитанную на требуемый расход наружного противопожарного водоснабжения в соответствии с техническим регламентом "Общие требования к пожарной безопасности". </w:t>
      </w:r>
    </w:p>
    <w:bookmarkEnd w:id="1909"/>
    <w:bookmarkStart w:name="z1953" w:id="1910"/>
    <w:p>
      <w:pPr>
        <w:spacing w:after="0"/>
        <w:ind w:left="0"/>
        <w:jc w:val="both"/>
      </w:pPr>
      <w:r>
        <w:rPr>
          <w:rFonts w:ascii="Times New Roman"/>
          <w:b w:val="false"/>
          <w:i w:val="false"/>
          <w:color w:val="000000"/>
          <w:sz w:val="28"/>
        </w:rPr>
        <w:t>
      1276. 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 с разбивкой участков хранения на участки площадью не более 10 000 м</w:t>
      </w:r>
      <w:r>
        <w:rPr>
          <w:rFonts w:ascii="Times New Roman"/>
          <w:b w:val="false"/>
          <w:i w:val="false"/>
          <w:color w:val="000000"/>
          <w:vertAlign w:val="superscript"/>
        </w:rPr>
        <w:t>2</w:t>
      </w:r>
      <w:r>
        <w:rPr>
          <w:rFonts w:ascii="Times New Roman"/>
          <w:b w:val="false"/>
          <w:i w:val="false"/>
          <w:color w:val="000000"/>
          <w:sz w:val="28"/>
        </w:rPr>
        <w:t xml:space="preserve">. Между участками выполняются противопожарные разрывы шириной не менее 8 м. </w:t>
      </w:r>
    </w:p>
    <w:bookmarkEnd w:id="1910"/>
    <w:bookmarkStart w:name="z1954" w:id="1911"/>
    <w:p>
      <w:pPr>
        <w:spacing w:after="0"/>
        <w:ind w:left="0"/>
        <w:jc w:val="left"/>
      </w:pPr>
      <w:r>
        <w:rPr>
          <w:rFonts w:ascii="Times New Roman"/>
          <w:b/>
          <w:i w:val="false"/>
          <w:color w:val="000000"/>
        </w:rPr>
        <w:t xml:space="preserve"> Глава 6. Порядок обеспечения пожарной безопасности при хранении сельскохозяйственной продукции</w:t>
      </w:r>
    </w:p>
    <w:bookmarkEnd w:id="1911"/>
    <w:bookmarkStart w:name="z1955" w:id="1912"/>
    <w:p>
      <w:pPr>
        <w:spacing w:after="0"/>
        <w:ind w:left="0"/>
        <w:jc w:val="left"/>
      </w:pPr>
      <w:r>
        <w:rPr>
          <w:rFonts w:ascii="Times New Roman"/>
          <w:b/>
          <w:i w:val="false"/>
          <w:color w:val="000000"/>
        </w:rPr>
        <w:t xml:space="preserve"> Параграф 1. Порядок обеспечения пожарной безопасности при хранении грубых кормов</w:t>
      </w:r>
    </w:p>
    <w:bookmarkEnd w:id="1912"/>
    <w:bookmarkStart w:name="z1956" w:id="1913"/>
    <w:p>
      <w:pPr>
        <w:spacing w:after="0"/>
        <w:ind w:left="0"/>
        <w:jc w:val="both"/>
      </w:pPr>
      <w:r>
        <w:rPr>
          <w:rFonts w:ascii="Times New Roman"/>
          <w:b w:val="false"/>
          <w:i w:val="false"/>
          <w:color w:val="000000"/>
          <w:sz w:val="28"/>
        </w:rPr>
        <w:t>
      1277. Хранение запаса грубых кормов производится только в пристройках (встройках), отделенных от зданий ферм глухими негорючими стенами (перегородками) и перекрытиями с пределом огнестойкости не менее EI-45.</w:t>
      </w:r>
    </w:p>
    <w:bookmarkEnd w:id="1913"/>
    <w:bookmarkStart w:name="z1957" w:id="1914"/>
    <w:p>
      <w:pPr>
        <w:spacing w:after="0"/>
        <w:ind w:left="0"/>
        <w:jc w:val="both"/>
      </w:pPr>
      <w:r>
        <w:rPr>
          <w:rFonts w:ascii="Times New Roman"/>
          <w:b w:val="false"/>
          <w:i w:val="false"/>
          <w:color w:val="000000"/>
          <w:sz w:val="28"/>
        </w:rPr>
        <w:t>
      1278. Пристройки (встройки) оборудуются выходом только непосредственно наружу.</w:t>
      </w:r>
    </w:p>
    <w:bookmarkEnd w:id="1914"/>
    <w:bookmarkStart w:name="z1958" w:id="1915"/>
    <w:p>
      <w:pPr>
        <w:spacing w:after="0"/>
        <w:ind w:left="0"/>
        <w:jc w:val="both"/>
      </w:pPr>
      <w:r>
        <w:rPr>
          <w:rFonts w:ascii="Times New Roman"/>
          <w:b w:val="false"/>
          <w:i w:val="false"/>
          <w:color w:val="000000"/>
          <w:sz w:val="28"/>
        </w:rPr>
        <w:t>
      1279. Сеновал ограждается земляным валом и проволочным забором. Весовая размещается за пределами сеновала.</w:t>
      </w:r>
    </w:p>
    <w:bookmarkEnd w:id="1915"/>
    <w:bookmarkStart w:name="z1959" w:id="1916"/>
    <w:p>
      <w:pPr>
        <w:spacing w:after="0"/>
        <w:ind w:left="0"/>
        <w:jc w:val="both"/>
      </w:pPr>
      <w:r>
        <w:rPr>
          <w:rFonts w:ascii="Times New Roman"/>
          <w:b w:val="false"/>
          <w:i w:val="false"/>
          <w:color w:val="000000"/>
          <w:sz w:val="28"/>
        </w:rPr>
        <w:t>
      1280. Скирды (стога), навесы и штабеля грубых кормов располагаются на расстоянии не менее 15 м до линий электропередач, не менее 20 м – до дорог и не менее 50 м – до зданий и сооружений.</w:t>
      </w:r>
    </w:p>
    <w:bookmarkEnd w:id="1916"/>
    <w:bookmarkStart w:name="z1960" w:id="1917"/>
    <w:p>
      <w:pPr>
        <w:spacing w:after="0"/>
        <w:ind w:left="0"/>
        <w:jc w:val="both"/>
      </w:pPr>
      <w:r>
        <w:rPr>
          <w:rFonts w:ascii="Times New Roman"/>
          <w:b w:val="false"/>
          <w:i w:val="false"/>
          <w:color w:val="000000"/>
          <w:sz w:val="28"/>
        </w:rPr>
        <w:t>
      1281. Расстояния от ограждения складов сена, до расположенных вблизи лесных массивов выполняются не менее 20 м, опашка по периметру полосой шириной не менее 4 м.</w:t>
      </w:r>
    </w:p>
    <w:bookmarkEnd w:id="1917"/>
    <w:bookmarkStart w:name="z1961" w:id="1918"/>
    <w:p>
      <w:pPr>
        <w:spacing w:after="0"/>
        <w:ind w:left="0"/>
        <w:jc w:val="both"/>
      </w:pPr>
      <w:r>
        <w:rPr>
          <w:rFonts w:ascii="Times New Roman"/>
          <w:b w:val="false"/>
          <w:i w:val="false"/>
          <w:color w:val="000000"/>
          <w:sz w:val="28"/>
        </w:rPr>
        <w:t>
      1282. Склады грубых кормов на территории производственно-хозяйственного комплекса располагаются на специально отведенной площадке. Площадки для размещения скирд (стогов), а также пары скирд (стогов) или штабелей опахиваются по периметру полосой шириной не менее 4 м. Расстояние от края полосы до скирды (стога), расположенной на площадке, выполняется не менее 15 м, а до отдельно стоящей скирды (стога) – не менее 5 м.</w:t>
      </w:r>
    </w:p>
    <w:bookmarkEnd w:id="1918"/>
    <w:bookmarkStart w:name="z1962" w:id="1919"/>
    <w:p>
      <w:pPr>
        <w:spacing w:after="0"/>
        <w:ind w:left="0"/>
        <w:jc w:val="both"/>
      </w:pPr>
      <w:r>
        <w:rPr>
          <w:rFonts w:ascii="Times New Roman"/>
          <w:b w:val="false"/>
          <w:i w:val="false"/>
          <w:color w:val="000000"/>
          <w:sz w:val="28"/>
        </w:rPr>
        <w:t>
      1283. Не допускается превышение площади основания одной скирды (стога) более 150 м2, а штабелей прессованного сена (соломы) – 500 м</w:t>
      </w:r>
      <w:r>
        <w:rPr>
          <w:rFonts w:ascii="Times New Roman"/>
          <w:b w:val="false"/>
          <w:i w:val="false"/>
          <w:color w:val="000000"/>
          <w:vertAlign w:val="superscript"/>
        </w:rPr>
        <w:t>2</w:t>
      </w:r>
      <w:r>
        <w:rPr>
          <w:rFonts w:ascii="Times New Roman"/>
          <w:b w:val="false"/>
          <w:i w:val="false"/>
          <w:color w:val="000000"/>
          <w:sz w:val="28"/>
        </w:rPr>
        <w:t>.</w:t>
      </w:r>
    </w:p>
    <w:bookmarkEnd w:id="1919"/>
    <w:bookmarkStart w:name="z1963" w:id="1920"/>
    <w:p>
      <w:pPr>
        <w:spacing w:after="0"/>
        <w:ind w:left="0"/>
        <w:jc w:val="both"/>
      </w:pPr>
      <w:r>
        <w:rPr>
          <w:rFonts w:ascii="Times New Roman"/>
          <w:b w:val="false"/>
          <w:i w:val="false"/>
          <w:color w:val="000000"/>
          <w:sz w:val="28"/>
        </w:rPr>
        <w:t>
      1284. Противопожарные разрывы между отдельными штабелями, навесами и скирдами (стогами) принимаются не менее 20 м. При размещении штабелей, навесов и скирд (стогов) попарно расстояние между штабелями и навесами принимаются не менее 6 м, а между их парами – не менее 30 м.</w:t>
      </w:r>
    </w:p>
    <w:bookmarkEnd w:id="1920"/>
    <w:bookmarkStart w:name="z1964" w:id="1921"/>
    <w:p>
      <w:pPr>
        <w:spacing w:after="0"/>
        <w:ind w:left="0"/>
        <w:jc w:val="both"/>
      </w:pPr>
      <w:r>
        <w:rPr>
          <w:rFonts w:ascii="Times New Roman"/>
          <w:b w:val="false"/>
          <w:i w:val="false"/>
          <w:color w:val="000000"/>
          <w:sz w:val="28"/>
        </w:rPr>
        <w:t>
      1285. Противопожарные разрывы между кварталами (в квартале допускается размещение 20 скирд или штабелей) выполняются не менее 100 м.</w:t>
      </w:r>
    </w:p>
    <w:bookmarkEnd w:id="1921"/>
    <w:bookmarkStart w:name="z1965" w:id="1922"/>
    <w:p>
      <w:pPr>
        <w:spacing w:after="0"/>
        <w:ind w:left="0"/>
        <w:jc w:val="both"/>
      </w:pPr>
      <w:r>
        <w:rPr>
          <w:rFonts w:ascii="Times New Roman"/>
          <w:b w:val="false"/>
          <w:i w:val="false"/>
          <w:color w:val="000000"/>
          <w:sz w:val="28"/>
        </w:rPr>
        <w:t>
      1286. Сено с повышенной влажностью складируются в конические стога (копны) с разрывами между ними не менее 20 м. В стогах сена с повышенной влажностью, склонного к самовозгоранию, осуществляется постоянный температурный контроль с помощью обычных ртутных термометров, которые вставляются в металлические трубы дюймового сечения и размещаются в стоге на различной глубине.</w:t>
      </w:r>
    </w:p>
    <w:bookmarkEnd w:id="1922"/>
    <w:bookmarkStart w:name="z1966" w:id="1923"/>
    <w:p>
      <w:pPr>
        <w:spacing w:after="0"/>
        <w:ind w:left="0"/>
        <w:jc w:val="both"/>
      </w:pPr>
      <w:r>
        <w:rPr>
          <w:rFonts w:ascii="Times New Roman"/>
          <w:b w:val="false"/>
          <w:i w:val="false"/>
          <w:color w:val="000000"/>
          <w:sz w:val="28"/>
        </w:rPr>
        <w:t>
      При повышении температуры выше 60</w:t>
      </w:r>
      <w:r>
        <w:rPr>
          <w:rFonts w:ascii="Times New Roman"/>
          <w:b w:val="false"/>
          <w:i w:val="false"/>
          <w:color w:val="000000"/>
          <w:vertAlign w:val="superscript"/>
        </w:rPr>
        <w:t>0</w:t>
      </w:r>
      <w:r>
        <w:rPr>
          <w:rFonts w:ascii="Times New Roman"/>
          <w:b w:val="false"/>
          <w:i w:val="false"/>
          <w:color w:val="000000"/>
          <w:sz w:val="28"/>
        </w:rPr>
        <w:t>С производится выемка разогревшегося сена.</w:t>
      </w:r>
    </w:p>
    <w:bookmarkEnd w:id="1923"/>
    <w:bookmarkStart w:name="z1967" w:id="1924"/>
    <w:p>
      <w:pPr>
        <w:spacing w:after="0"/>
        <w:ind w:left="0"/>
        <w:jc w:val="both"/>
      </w:pPr>
      <w:r>
        <w:rPr>
          <w:rFonts w:ascii="Times New Roman"/>
          <w:b w:val="false"/>
          <w:i w:val="false"/>
          <w:color w:val="000000"/>
          <w:sz w:val="28"/>
        </w:rPr>
        <w:t>
      1287. Трактора и автомобили, работающие на складах грубых кормов, оборудуются искрогасителями, а у автомобилей – глушитель выводится вперед под бампер. К работе на складах грубых кормов не допускаются тракторы и автомобили, не оборудованные искрогасителями. Перед въездом на склад водители проверяют исправность и надежность крепления искрогасителя.</w:t>
      </w:r>
    </w:p>
    <w:bookmarkEnd w:id="1924"/>
    <w:bookmarkStart w:name="z1968" w:id="1925"/>
    <w:p>
      <w:pPr>
        <w:spacing w:after="0"/>
        <w:ind w:left="0"/>
        <w:jc w:val="both"/>
      </w:pPr>
      <w:r>
        <w:rPr>
          <w:rFonts w:ascii="Times New Roman"/>
          <w:b w:val="false"/>
          <w:i w:val="false"/>
          <w:color w:val="000000"/>
          <w:sz w:val="28"/>
        </w:rPr>
        <w:t>
      1288. Во избежание загорания кормов от непосредственного соприкосновения с выпускными трубами, коллекторами или глушителями, трактора-тягачи и автомобили, занятые на разгрузочных работах, подъезжают к скирдам не ближе 3 м.</w:t>
      </w:r>
    </w:p>
    <w:bookmarkEnd w:id="1925"/>
    <w:bookmarkStart w:name="z1969" w:id="1926"/>
    <w:p>
      <w:pPr>
        <w:spacing w:after="0"/>
        <w:ind w:left="0"/>
        <w:jc w:val="both"/>
      </w:pPr>
      <w:r>
        <w:rPr>
          <w:rFonts w:ascii="Times New Roman"/>
          <w:b w:val="false"/>
          <w:i w:val="false"/>
          <w:color w:val="000000"/>
          <w:sz w:val="28"/>
        </w:rPr>
        <w:t>
      1289. Во время погрузки кормов непосредственно в кузов автомобиля, двигатель его заглушается. Выезд со склада разрешается только после осмотра места стоянки автомобиля и уборки сена (соломы) вблизи выпускной трубы.</w:t>
      </w:r>
    </w:p>
    <w:bookmarkEnd w:id="1926"/>
    <w:bookmarkStart w:name="z1970" w:id="1927"/>
    <w:p>
      <w:pPr>
        <w:spacing w:after="0"/>
        <w:ind w:left="0"/>
        <w:jc w:val="both"/>
      </w:pPr>
      <w:r>
        <w:rPr>
          <w:rFonts w:ascii="Times New Roman"/>
          <w:b w:val="false"/>
          <w:i w:val="false"/>
          <w:color w:val="000000"/>
          <w:sz w:val="28"/>
        </w:rPr>
        <w:t>
      1290. В складах грубых кормов обеспечивается запас воды на случай пожара не менее 50 м</w:t>
      </w:r>
      <w:r>
        <w:rPr>
          <w:rFonts w:ascii="Times New Roman"/>
          <w:b w:val="false"/>
          <w:i w:val="false"/>
          <w:color w:val="000000"/>
          <w:vertAlign w:val="superscript"/>
        </w:rPr>
        <w:t>3</w:t>
      </w:r>
      <w:r>
        <w:rPr>
          <w:rFonts w:ascii="Times New Roman"/>
          <w:b w:val="false"/>
          <w:i w:val="false"/>
          <w:color w:val="000000"/>
          <w:sz w:val="28"/>
        </w:rPr>
        <w:t>.</w:t>
      </w:r>
    </w:p>
    <w:bookmarkEnd w:id="1927"/>
    <w:bookmarkStart w:name="z1971" w:id="1928"/>
    <w:p>
      <w:pPr>
        <w:spacing w:after="0"/>
        <w:ind w:left="0"/>
        <w:jc w:val="left"/>
      </w:pPr>
      <w:r>
        <w:rPr>
          <w:rFonts w:ascii="Times New Roman"/>
          <w:b/>
          <w:i w:val="false"/>
          <w:color w:val="000000"/>
        </w:rPr>
        <w:t xml:space="preserve"> Параграф 2. Порядок обеспечения пожарной безопасности при хранении зерна</w:t>
      </w:r>
    </w:p>
    <w:bookmarkEnd w:id="1928"/>
    <w:bookmarkStart w:name="z1972" w:id="1929"/>
    <w:p>
      <w:pPr>
        <w:spacing w:after="0"/>
        <w:ind w:left="0"/>
        <w:jc w:val="both"/>
      </w:pPr>
      <w:r>
        <w:rPr>
          <w:rFonts w:ascii="Times New Roman"/>
          <w:b w:val="false"/>
          <w:i w:val="false"/>
          <w:color w:val="000000"/>
          <w:sz w:val="28"/>
        </w:rPr>
        <w:t>
      1291. Перед началом уборки урожая зерносклады и зерносушилки проверяются на пригодность использования. Обнаруженные неисправности устраняются до начала сушки и приема зерна.</w:t>
      </w:r>
    </w:p>
    <w:bookmarkEnd w:id="1929"/>
    <w:bookmarkStart w:name="z1973" w:id="1930"/>
    <w:p>
      <w:pPr>
        <w:spacing w:after="0"/>
        <w:ind w:left="0"/>
        <w:jc w:val="both"/>
      </w:pPr>
      <w:r>
        <w:rPr>
          <w:rFonts w:ascii="Times New Roman"/>
          <w:b w:val="false"/>
          <w:i w:val="false"/>
          <w:color w:val="000000"/>
          <w:sz w:val="28"/>
        </w:rPr>
        <w:t>
      1292. Зерносклады размещаются в отдельно стоящих зданиях. Ворота в них выполняются открывающимися наружу и не загромождаются.</w:t>
      </w:r>
    </w:p>
    <w:bookmarkEnd w:id="1930"/>
    <w:bookmarkStart w:name="z1974" w:id="1931"/>
    <w:p>
      <w:pPr>
        <w:spacing w:after="0"/>
        <w:ind w:left="0"/>
        <w:jc w:val="both"/>
      </w:pPr>
      <w:r>
        <w:rPr>
          <w:rFonts w:ascii="Times New Roman"/>
          <w:b w:val="false"/>
          <w:i w:val="false"/>
          <w:color w:val="000000"/>
          <w:sz w:val="28"/>
        </w:rPr>
        <w:t>
      1293. При хранении зерна насыпью расстояние от верха насыпи до горючих конструкций покрытия, а также до светильников и электропроводов выполняется не менее 0,5 м.</w:t>
      </w:r>
    </w:p>
    <w:bookmarkEnd w:id="1931"/>
    <w:bookmarkStart w:name="z1975" w:id="1932"/>
    <w:p>
      <w:pPr>
        <w:spacing w:after="0"/>
        <w:ind w:left="0"/>
        <w:jc w:val="both"/>
      </w:pPr>
      <w:r>
        <w:rPr>
          <w:rFonts w:ascii="Times New Roman"/>
          <w:b w:val="false"/>
          <w:i w:val="false"/>
          <w:color w:val="000000"/>
          <w:sz w:val="28"/>
        </w:rPr>
        <w:t>
      В местах транспортирования зерна через проемы в противопожарных преградах устанавливаются огнезадерживающие устройства.</w:t>
      </w:r>
    </w:p>
    <w:bookmarkEnd w:id="1932"/>
    <w:bookmarkStart w:name="z1976" w:id="1933"/>
    <w:p>
      <w:pPr>
        <w:spacing w:after="0"/>
        <w:ind w:left="0"/>
        <w:jc w:val="both"/>
      </w:pPr>
      <w:r>
        <w:rPr>
          <w:rFonts w:ascii="Times New Roman"/>
          <w:b w:val="false"/>
          <w:i w:val="false"/>
          <w:color w:val="000000"/>
          <w:sz w:val="28"/>
        </w:rPr>
        <w:t>
      1294. Не допускается:</w:t>
      </w:r>
    </w:p>
    <w:bookmarkEnd w:id="1933"/>
    <w:bookmarkStart w:name="z1977" w:id="1934"/>
    <w:p>
      <w:pPr>
        <w:spacing w:after="0"/>
        <w:ind w:left="0"/>
        <w:jc w:val="both"/>
      </w:pPr>
      <w:r>
        <w:rPr>
          <w:rFonts w:ascii="Times New Roman"/>
          <w:b w:val="false"/>
          <w:i w:val="false"/>
          <w:color w:val="000000"/>
          <w:sz w:val="28"/>
        </w:rPr>
        <w:t>
      1) хранить совместно с зерном другие материалы и оборудование;</w:t>
      </w:r>
    </w:p>
    <w:bookmarkEnd w:id="1934"/>
    <w:bookmarkStart w:name="z1978" w:id="1935"/>
    <w:p>
      <w:pPr>
        <w:spacing w:after="0"/>
        <w:ind w:left="0"/>
        <w:jc w:val="both"/>
      </w:pPr>
      <w:r>
        <w:rPr>
          <w:rFonts w:ascii="Times New Roman"/>
          <w:b w:val="false"/>
          <w:i w:val="false"/>
          <w:color w:val="000000"/>
          <w:sz w:val="28"/>
        </w:rPr>
        <w:t>
      2) применять внутри складских помещений зерноочистительные и другие машины с двигателями внутреннего сгорания;</w:t>
      </w:r>
    </w:p>
    <w:bookmarkEnd w:id="1935"/>
    <w:bookmarkStart w:name="z1979" w:id="1936"/>
    <w:p>
      <w:pPr>
        <w:spacing w:after="0"/>
        <w:ind w:left="0"/>
        <w:jc w:val="both"/>
      </w:pPr>
      <w:r>
        <w:rPr>
          <w:rFonts w:ascii="Times New Roman"/>
          <w:b w:val="false"/>
          <w:i w:val="false"/>
          <w:color w:val="000000"/>
          <w:sz w:val="28"/>
        </w:rPr>
        <w:t>
      3) работать на передвижных механизмах при закрытых воротах с двух сторон склада;</w:t>
      </w:r>
    </w:p>
    <w:bookmarkEnd w:id="1936"/>
    <w:bookmarkStart w:name="z1980" w:id="1937"/>
    <w:p>
      <w:pPr>
        <w:spacing w:after="0"/>
        <w:ind w:left="0"/>
        <w:jc w:val="both"/>
      </w:pPr>
      <w:r>
        <w:rPr>
          <w:rFonts w:ascii="Times New Roman"/>
          <w:b w:val="false"/>
          <w:i w:val="false"/>
          <w:color w:val="000000"/>
          <w:sz w:val="28"/>
        </w:rPr>
        <w:t>
      4) розжиг сушилок, работающих на твердом топливе, с помощью легковоспламеняющихся и горючих жидкостей, а работающих на жидком топливе, - с помощью факелов;</w:t>
      </w:r>
    </w:p>
    <w:bookmarkEnd w:id="1937"/>
    <w:bookmarkStart w:name="z1981" w:id="1938"/>
    <w:p>
      <w:pPr>
        <w:spacing w:after="0"/>
        <w:ind w:left="0"/>
        <w:jc w:val="both"/>
      </w:pPr>
      <w:r>
        <w:rPr>
          <w:rFonts w:ascii="Times New Roman"/>
          <w:b w:val="false"/>
          <w:i w:val="false"/>
          <w:color w:val="000000"/>
          <w:sz w:val="28"/>
        </w:rPr>
        <w:t>
      5)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bookmarkEnd w:id="1938"/>
    <w:bookmarkStart w:name="z1982" w:id="1939"/>
    <w:p>
      <w:pPr>
        <w:spacing w:after="0"/>
        <w:ind w:left="0"/>
        <w:jc w:val="both"/>
      </w:pPr>
      <w:r>
        <w:rPr>
          <w:rFonts w:ascii="Times New Roman"/>
          <w:b w:val="false"/>
          <w:i w:val="false"/>
          <w:color w:val="000000"/>
          <w:sz w:val="28"/>
        </w:rPr>
        <w:t>
      6) засыпать зерно выше уровня транспортерной ленты и допускать трение ленты о конструкции транспортера.</w:t>
      </w:r>
    </w:p>
    <w:bookmarkEnd w:id="1939"/>
    <w:bookmarkStart w:name="z1983" w:id="1940"/>
    <w:p>
      <w:pPr>
        <w:spacing w:after="0"/>
        <w:ind w:left="0"/>
        <w:jc w:val="both"/>
      </w:pPr>
      <w:r>
        <w:rPr>
          <w:rFonts w:ascii="Times New Roman"/>
          <w:b w:val="false"/>
          <w:i w:val="false"/>
          <w:color w:val="000000"/>
          <w:sz w:val="28"/>
        </w:rPr>
        <w:t>
      1295. Контроль за температурой зерна при работающей сушилке осуществляется путем отбора проб не реже чем через каждые 2 часа.</w:t>
      </w:r>
    </w:p>
    <w:bookmarkEnd w:id="1940"/>
    <w:bookmarkStart w:name="z1984" w:id="1941"/>
    <w:p>
      <w:pPr>
        <w:spacing w:after="0"/>
        <w:ind w:left="0"/>
        <w:jc w:val="both"/>
      </w:pPr>
      <w:r>
        <w:rPr>
          <w:rFonts w:ascii="Times New Roman"/>
          <w:b w:val="false"/>
          <w:i w:val="false"/>
          <w:color w:val="000000"/>
          <w:sz w:val="28"/>
        </w:rPr>
        <w:t>
      1296. Очистка загрузочно-разгрузочных механизмов сушилки от пыли и зерна производится через сутки ее работы.</w:t>
      </w:r>
    </w:p>
    <w:bookmarkEnd w:id="1941"/>
    <w:bookmarkStart w:name="z1985" w:id="1942"/>
    <w:p>
      <w:pPr>
        <w:spacing w:after="0"/>
        <w:ind w:left="0"/>
        <w:jc w:val="both"/>
      </w:pPr>
      <w:r>
        <w:rPr>
          <w:rFonts w:ascii="Times New Roman"/>
          <w:b w:val="false"/>
          <w:i w:val="false"/>
          <w:color w:val="000000"/>
          <w:sz w:val="28"/>
        </w:rPr>
        <w:t>
      1297. Передвижной сушильный агрегат устанавливается на расстоянии не менее 10 м от здания зерносклада.</w:t>
      </w:r>
    </w:p>
    <w:bookmarkEnd w:id="1942"/>
    <w:bookmarkStart w:name="z1986" w:id="1943"/>
    <w:p>
      <w:pPr>
        <w:spacing w:after="0"/>
        <w:ind w:left="0"/>
        <w:jc w:val="both"/>
      </w:pPr>
      <w:r>
        <w:rPr>
          <w:rFonts w:ascii="Times New Roman"/>
          <w:b w:val="false"/>
          <w:i w:val="false"/>
          <w:color w:val="000000"/>
          <w:sz w:val="28"/>
        </w:rPr>
        <w:t>
      При устройстве топок сушилок исключается вылет искр. Дымовые трубы оборудуются искрогасителями, а в местах прохода их через горючие конструкции устраиваются противопожарные разделки.</w:t>
      </w:r>
    </w:p>
    <w:bookmarkEnd w:id="1943"/>
    <w:bookmarkStart w:name="z1987" w:id="1944"/>
    <w:p>
      <w:pPr>
        <w:spacing w:after="0"/>
        <w:ind w:left="0"/>
        <w:jc w:val="both"/>
      </w:pPr>
      <w:r>
        <w:rPr>
          <w:rFonts w:ascii="Times New Roman"/>
          <w:b w:val="false"/>
          <w:i w:val="false"/>
          <w:color w:val="000000"/>
          <w:sz w:val="28"/>
        </w:rPr>
        <w:t>
      1298. При вентилировании зерна в зерноскладах вентиляторы устанавливаются на расстоянии не менее 2,5 м от горючих стен. Воздуховоды выполняются из негорючих материалов.</w:t>
      </w:r>
    </w:p>
    <w:bookmarkEnd w:id="1944"/>
    <w:bookmarkStart w:name="z1988" w:id="1945"/>
    <w:p>
      <w:pPr>
        <w:spacing w:after="0"/>
        <w:ind w:left="0"/>
        <w:jc w:val="both"/>
      </w:pPr>
      <w:r>
        <w:rPr>
          <w:rFonts w:ascii="Times New Roman"/>
          <w:b w:val="false"/>
          <w:i w:val="false"/>
          <w:color w:val="000000"/>
          <w:sz w:val="28"/>
        </w:rPr>
        <w:t>
      1299. Во время работы зерносушилки обслуживающие ее лица постоянно находятся в здании сушилки и осуществляют контроль за ее работой.</w:t>
      </w:r>
    </w:p>
    <w:bookmarkEnd w:id="1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1299 на государственном языке вносится изменение, текст на русском языке не меняется, в соответствии с приказом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9" w:id="1946"/>
    <w:p>
      <w:pPr>
        <w:spacing w:after="0"/>
        <w:ind w:left="0"/>
        <w:jc w:val="both"/>
      </w:pPr>
      <w:r>
        <w:rPr>
          <w:rFonts w:ascii="Times New Roman"/>
          <w:b w:val="false"/>
          <w:i w:val="false"/>
          <w:color w:val="000000"/>
          <w:sz w:val="28"/>
        </w:rPr>
        <w:t>
      1300. Применение внутри производственных и складских помещений машин и оборудования с двигателями внутреннего сгорания не допускается.</w:t>
      </w:r>
    </w:p>
    <w:bookmarkEnd w:id="1946"/>
    <w:bookmarkStart w:name="z1990" w:id="1947"/>
    <w:p>
      <w:pPr>
        <w:spacing w:after="0"/>
        <w:ind w:left="0"/>
        <w:jc w:val="both"/>
      </w:pPr>
      <w:r>
        <w:rPr>
          <w:rFonts w:ascii="Times New Roman"/>
          <w:b w:val="false"/>
          <w:i w:val="false"/>
          <w:color w:val="000000"/>
          <w:sz w:val="28"/>
        </w:rPr>
        <w:t>
      1301. Для разделения отдельных партий зерна применяются стандартные деревянные хлебные щиты.</w:t>
      </w:r>
    </w:p>
    <w:bookmarkEnd w:id="1947"/>
    <w:bookmarkStart w:name="z1991" w:id="1948"/>
    <w:p>
      <w:pPr>
        <w:spacing w:after="0"/>
        <w:ind w:left="0"/>
        <w:jc w:val="both"/>
      </w:pPr>
      <w:r>
        <w:rPr>
          <w:rFonts w:ascii="Times New Roman"/>
          <w:b w:val="false"/>
          <w:i w:val="false"/>
          <w:color w:val="000000"/>
          <w:sz w:val="28"/>
        </w:rPr>
        <w:t>
      1302. При наличии проходов между встроенными бункерами и стенами склада их ширина принимается не менее 0,7 м.</w:t>
      </w:r>
    </w:p>
    <w:bookmarkEnd w:id="1948"/>
    <w:bookmarkStart w:name="z1992" w:id="1949"/>
    <w:p>
      <w:pPr>
        <w:spacing w:after="0"/>
        <w:ind w:left="0"/>
        <w:jc w:val="both"/>
      </w:pPr>
      <w:r>
        <w:rPr>
          <w:rFonts w:ascii="Times New Roman"/>
          <w:b w:val="false"/>
          <w:i w:val="false"/>
          <w:color w:val="000000"/>
          <w:sz w:val="28"/>
        </w:rPr>
        <w:t>
      1303. Во всех зданиях и помещениях не допускается использовать электронагревательные приборы с открытыми нагревательными элементами, а во взрывопожароопасных помещениях использование всех типов электронагревательных приборов.</w:t>
      </w:r>
    </w:p>
    <w:bookmarkEnd w:id="1949"/>
    <w:bookmarkStart w:name="z1993" w:id="1950"/>
    <w:p>
      <w:pPr>
        <w:spacing w:after="0"/>
        <w:ind w:left="0"/>
        <w:jc w:val="both"/>
      </w:pPr>
      <w:r>
        <w:rPr>
          <w:rFonts w:ascii="Times New Roman"/>
          <w:b w:val="false"/>
          <w:i w:val="false"/>
          <w:color w:val="000000"/>
          <w:sz w:val="28"/>
        </w:rPr>
        <w:t>
      1304. В складах для хранения продукции в мешках, пакетах, коробах, высота штабелей принимается с учетом беспрепятственной укладки их электропогрузчиком на заданную высоту с оставлением зазора между верхним рядом мешков и выступающими элементами перекрытия или покрытия, а также электросетями, светильниками не менее 1 м. Хранение продукции в таре осуществляется на поддонах, либо на стеллажах.</w:t>
      </w:r>
    </w:p>
    <w:bookmarkEnd w:id="1950"/>
    <w:bookmarkStart w:name="z1994" w:id="1951"/>
    <w:p>
      <w:pPr>
        <w:spacing w:after="0"/>
        <w:ind w:left="0"/>
        <w:jc w:val="both"/>
      </w:pPr>
      <w:r>
        <w:rPr>
          <w:rFonts w:ascii="Times New Roman"/>
          <w:b w:val="false"/>
          <w:i w:val="false"/>
          <w:color w:val="000000"/>
          <w:sz w:val="28"/>
        </w:rPr>
        <w:t>
      1305. На хлебопекарных и макаронных предприятиях при складировании мешков с мукой устраиваются проходы и проезды шириной не менее:</w:t>
      </w:r>
    </w:p>
    <w:bookmarkEnd w:id="1951"/>
    <w:bookmarkStart w:name="z1995" w:id="1952"/>
    <w:p>
      <w:pPr>
        <w:spacing w:after="0"/>
        <w:ind w:left="0"/>
        <w:jc w:val="both"/>
      </w:pPr>
      <w:r>
        <w:rPr>
          <w:rFonts w:ascii="Times New Roman"/>
          <w:b w:val="false"/>
          <w:i w:val="false"/>
          <w:color w:val="000000"/>
          <w:sz w:val="28"/>
        </w:rPr>
        <w:t>
      1) проходы между штабелями, не реже чем через 12 м – 0,8 м;</w:t>
      </w:r>
    </w:p>
    <w:bookmarkEnd w:id="1952"/>
    <w:bookmarkStart w:name="z1996" w:id="1953"/>
    <w:p>
      <w:pPr>
        <w:spacing w:after="0"/>
        <w:ind w:left="0"/>
        <w:jc w:val="both"/>
      </w:pPr>
      <w:r>
        <w:rPr>
          <w:rFonts w:ascii="Times New Roman"/>
          <w:b w:val="false"/>
          <w:i w:val="false"/>
          <w:color w:val="000000"/>
          <w:sz w:val="28"/>
        </w:rPr>
        <w:t>
      2) расстояния от штабелей до стен – 0,7 м;</w:t>
      </w:r>
    </w:p>
    <w:bookmarkEnd w:id="1953"/>
    <w:bookmarkStart w:name="z1997" w:id="1954"/>
    <w:p>
      <w:pPr>
        <w:spacing w:after="0"/>
        <w:ind w:left="0"/>
        <w:jc w:val="both"/>
      </w:pPr>
      <w:r>
        <w:rPr>
          <w:rFonts w:ascii="Times New Roman"/>
          <w:b w:val="false"/>
          <w:i w:val="false"/>
          <w:color w:val="000000"/>
          <w:sz w:val="28"/>
        </w:rPr>
        <w:t>
      3) проезды для электропогрузчиков – 3,0 м;</w:t>
      </w:r>
    </w:p>
    <w:bookmarkEnd w:id="1954"/>
    <w:bookmarkStart w:name="z1998" w:id="1955"/>
    <w:p>
      <w:pPr>
        <w:spacing w:after="0"/>
        <w:ind w:left="0"/>
        <w:jc w:val="both"/>
      </w:pPr>
      <w:r>
        <w:rPr>
          <w:rFonts w:ascii="Times New Roman"/>
          <w:b w:val="false"/>
          <w:i w:val="false"/>
          <w:color w:val="000000"/>
          <w:sz w:val="28"/>
        </w:rPr>
        <w:t>
      2) проезды для тележек с подъемной платформой – 2,0 м.</w:t>
      </w:r>
    </w:p>
    <w:bookmarkEnd w:id="1955"/>
    <w:bookmarkStart w:name="z1999" w:id="1956"/>
    <w:p>
      <w:pPr>
        <w:spacing w:after="0"/>
        <w:ind w:left="0"/>
        <w:jc w:val="both"/>
      </w:pPr>
      <w:r>
        <w:rPr>
          <w:rFonts w:ascii="Times New Roman"/>
          <w:b w:val="false"/>
          <w:i w:val="false"/>
          <w:color w:val="000000"/>
          <w:sz w:val="28"/>
        </w:rPr>
        <w:t>
      1306. Внутри склада для хранения продукции в таре остальных предприятий отрасли хлебопродуктов устраиваются проходы:</w:t>
      </w:r>
    </w:p>
    <w:bookmarkEnd w:id="1956"/>
    <w:bookmarkStart w:name="z2000" w:id="1957"/>
    <w:p>
      <w:pPr>
        <w:spacing w:after="0"/>
        <w:ind w:left="0"/>
        <w:jc w:val="both"/>
      </w:pPr>
      <w:r>
        <w:rPr>
          <w:rFonts w:ascii="Times New Roman"/>
          <w:b w:val="false"/>
          <w:i w:val="false"/>
          <w:color w:val="000000"/>
          <w:sz w:val="28"/>
        </w:rPr>
        <w:t>
      1) один – по центру склада, продольный, шириной, обеспечивающий работу механизмов, но не менее 1,25 м;</w:t>
      </w:r>
    </w:p>
    <w:bookmarkEnd w:id="1957"/>
    <w:bookmarkStart w:name="z2001" w:id="1958"/>
    <w:p>
      <w:pPr>
        <w:spacing w:after="0"/>
        <w:ind w:left="0"/>
        <w:jc w:val="both"/>
      </w:pPr>
      <w:r>
        <w:rPr>
          <w:rFonts w:ascii="Times New Roman"/>
          <w:b w:val="false"/>
          <w:i w:val="false"/>
          <w:color w:val="000000"/>
          <w:sz w:val="28"/>
        </w:rPr>
        <w:t>
      2) два поперечных – против ворот склада, сквозных, шириной не менее ширины ворот;</w:t>
      </w:r>
    </w:p>
    <w:bookmarkEnd w:id="1958"/>
    <w:bookmarkStart w:name="z2002" w:id="1959"/>
    <w:p>
      <w:pPr>
        <w:spacing w:after="0"/>
        <w:ind w:left="0"/>
        <w:jc w:val="both"/>
      </w:pPr>
      <w:r>
        <w:rPr>
          <w:rFonts w:ascii="Times New Roman"/>
          <w:b w:val="false"/>
          <w:i w:val="false"/>
          <w:color w:val="000000"/>
          <w:sz w:val="28"/>
        </w:rPr>
        <w:t>
      3) между штабелями и стенами склада - шириной не менее 0,7 м.</w:t>
      </w:r>
    </w:p>
    <w:bookmarkEnd w:id="1959"/>
    <w:bookmarkStart w:name="z2003" w:id="1960"/>
    <w:p>
      <w:pPr>
        <w:spacing w:after="0"/>
        <w:ind w:left="0"/>
        <w:jc w:val="both"/>
      </w:pPr>
      <w:r>
        <w:rPr>
          <w:rFonts w:ascii="Times New Roman"/>
          <w:b w:val="false"/>
          <w:i w:val="false"/>
          <w:color w:val="000000"/>
          <w:sz w:val="28"/>
        </w:rPr>
        <w:t>
      1307. На хлебоприемных и зерноперерабатывающих предприятиях с каждой стороны склада для хранения продукции в таре предусматриваются по двое ворот со сквозными проходами. Ворота располагаются таким образом, чтобы склад сквозными проходами против ворот разделялся на три разных отрезка.</w:t>
      </w:r>
    </w:p>
    <w:bookmarkEnd w:id="1960"/>
    <w:bookmarkStart w:name="z2004" w:id="1961"/>
    <w:p>
      <w:pPr>
        <w:spacing w:after="0"/>
        <w:ind w:left="0"/>
        <w:jc w:val="both"/>
      </w:pPr>
      <w:r>
        <w:rPr>
          <w:rFonts w:ascii="Times New Roman"/>
          <w:b w:val="false"/>
          <w:i w:val="false"/>
          <w:color w:val="000000"/>
          <w:sz w:val="28"/>
        </w:rPr>
        <w:t>
      1308. Отопительные приборы применяются с гладкой поверхностью и размещаются на высоте, обеспечивающей возможность систематической очистки их от пыли.</w:t>
      </w:r>
    </w:p>
    <w:bookmarkEnd w:id="1961"/>
    <w:bookmarkStart w:name="z2005" w:id="1962"/>
    <w:p>
      <w:pPr>
        <w:spacing w:after="0"/>
        <w:ind w:left="0"/>
        <w:jc w:val="both"/>
      </w:pPr>
      <w:r>
        <w:rPr>
          <w:rFonts w:ascii="Times New Roman"/>
          <w:b w:val="false"/>
          <w:i w:val="false"/>
          <w:color w:val="000000"/>
          <w:sz w:val="28"/>
        </w:rPr>
        <w:t>
      1309. К приборам отопления обеспечивается свободный доступ. Закрывать приборы отопления посторонними предметами или материалами не допускается.</w:t>
      </w:r>
    </w:p>
    <w:bookmarkEnd w:id="1962"/>
    <w:bookmarkStart w:name="z2006" w:id="1963"/>
    <w:p>
      <w:pPr>
        <w:spacing w:after="0"/>
        <w:ind w:left="0"/>
        <w:jc w:val="both"/>
      </w:pPr>
      <w:r>
        <w:rPr>
          <w:rFonts w:ascii="Times New Roman"/>
          <w:b w:val="false"/>
          <w:i w:val="false"/>
          <w:color w:val="000000"/>
          <w:sz w:val="28"/>
        </w:rPr>
        <w:t>
      1310. Кабины на чердаках для установки расширительных сосудов выполняются из негорючих или трудногорючих материалов.</w:t>
      </w:r>
    </w:p>
    <w:bookmarkEnd w:id="1963"/>
    <w:bookmarkStart w:name="z2007" w:id="1964"/>
    <w:p>
      <w:pPr>
        <w:spacing w:after="0"/>
        <w:ind w:left="0"/>
        <w:jc w:val="left"/>
      </w:pPr>
      <w:r>
        <w:rPr>
          <w:rFonts w:ascii="Times New Roman"/>
          <w:b/>
          <w:i w:val="false"/>
          <w:color w:val="000000"/>
        </w:rPr>
        <w:t xml:space="preserve"> Глава 7. Порядок обеспечения пожарной безопасности при хранении лесных материалов</w:t>
      </w:r>
    </w:p>
    <w:bookmarkEnd w:id="1964"/>
    <w:bookmarkStart w:name="z2008" w:id="1965"/>
    <w:p>
      <w:pPr>
        <w:spacing w:after="0"/>
        <w:ind w:left="0"/>
        <w:jc w:val="left"/>
      </w:pPr>
      <w:r>
        <w:rPr>
          <w:rFonts w:ascii="Times New Roman"/>
          <w:b/>
          <w:i w:val="false"/>
          <w:color w:val="000000"/>
        </w:rPr>
        <w:t xml:space="preserve"> Параграф 1. Порядок обеспечения пожарной безопасности при содержании складов лесоматериалов</w:t>
      </w:r>
    </w:p>
    <w:bookmarkEnd w:id="1965"/>
    <w:bookmarkStart w:name="z2009" w:id="1966"/>
    <w:p>
      <w:pPr>
        <w:spacing w:after="0"/>
        <w:ind w:left="0"/>
        <w:jc w:val="both"/>
      </w:pPr>
      <w:r>
        <w:rPr>
          <w:rFonts w:ascii="Times New Roman"/>
          <w:b w:val="false"/>
          <w:i w:val="false"/>
          <w:color w:val="000000"/>
          <w:sz w:val="28"/>
        </w:rPr>
        <w:t>
      1311. На складах лесоматериалов разрабатываются планы размещения штабелей, с указанием предельного объема хранящихся материалов, противопожарных разрывов и проездов между штабелями, а также между штабелями и соседними объектами.</w:t>
      </w:r>
    </w:p>
    <w:bookmarkEnd w:id="1966"/>
    <w:bookmarkStart w:name="z2010" w:id="1967"/>
    <w:p>
      <w:pPr>
        <w:spacing w:after="0"/>
        <w:ind w:left="0"/>
        <w:jc w:val="both"/>
      </w:pPr>
      <w:r>
        <w:rPr>
          <w:rFonts w:ascii="Times New Roman"/>
          <w:b w:val="false"/>
          <w:i w:val="false"/>
          <w:color w:val="000000"/>
          <w:sz w:val="28"/>
        </w:rPr>
        <w:t>
      1312. В противопожарных разрывах между штабелями не допускается складирование лесоматериалов, оборудования.</w:t>
      </w:r>
    </w:p>
    <w:bookmarkEnd w:id="1967"/>
    <w:bookmarkStart w:name="z2011" w:id="1968"/>
    <w:p>
      <w:pPr>
        <w:spacing w:after="0"/>
        <w:ind w:left="0"/>
        <w:jc w:val="both"/>
      </w:pPr>
      <w:r>
        <w:rPr>
          <w:rFonts w:ascii="Times New Roman"/>
          <w:b w:val="false"/>
          <w:i w:val="false"/>
          <w:color w:val="000000"/>
          <w:sz w:val="28"/>
        </w:rPr>
        <w:t>
      1313. Места, отведенные под штабели, очищаются до грунта от травяного покрова, горючего мусора и отходов или покрываются слоем песка, земли или гравия толщиной не менее 0,5 м.</w:t>
      </w:r>
    </w:p>
    <w:bookmarkEnd w:id="1968"/>
    <w:bookmarkStart w:name="z2012" w:id="1969"/>
    <w:p>
      <w:pPr>
        <w:spacing w:after="0"/>
        <w:ind w:left="0"/>
        <w:jc w:val="both"/>
      </w:pPr>
      <w:r>
        <w:rPr>
          <w:rFonts w:ascii="Times New Roman"/>
          <w:b w:val="false"/>
          <w:i w:val="false"/>
          <w:color w:val="000000"/>
          <w:sz w:val="28"/>
        </w:rPr>
        <w:t>
      1314. Для каждого склада разрабатывается оперативный план пожаротушения с определением мер по разборке штабелей, куч баланса, щепы, с учетом возможности привлечения работников и техники предприятия. Ежегодно перед началом весенне-летнего пожароопасного периода план отрабатывается с привлечением работников всех смен предприятия и соответствующих подразделений противопожарной службы. В летнее время территорию склада следует периодически поливать.</w:t>
      </w:r>
    </w:p>
    <w:bookmarkEnd w:id="1969"/>
    <w:bookmarkStart w:name="z2013" w:id="1970"/>
    <w:p>
      <w:pPr>
        <w:spacing w:after="0"/>
        <w:ind w:left="0"/>
        <w:jc w:val="both"/>
      </w:pPr>
      <w:r>
        <w:rPr>
          <w:rFonts w:ascii="Times New Roman"/>
          <w:b w:val="false"/>
          <w:i w:val="false"/>
          <w:color w:val="000000"/>
          <w:sz w:val="28"/>
        </w:rPr>
        <w:t>
      1315. Кроме первичных средств пожаротушения на складах оборудуются пункты (посты) с запасом различных видов пожарной техники в количествах, определяемых оперативными планами пожаротушения. Склады лесоматериалов обеспечиваются необходимым запасом воды для пожаротушения.</w:t>
      </w:r>
    </w:p>
    <w:bookmarkEnd w:id="1970"/>
    <w:bookmarkStart w:name="z2014" w:id="1971"/>
    <w:p>
      <w:pPr>
        <w:spacing w:after="0"/>
        <w:ind w:left="0"/>
        <w:jc w:val="both"/>
      </w:pPr>
      <w:r>
        <w:rPr>
          <w:rFonts w:ascii="Times New Roman"/>
          <w:b w:val="false"/>
          <w:i w:val="false"/>
          <w:color w:val="000000"/>
          <w:sz w:val="28"/>
        </w:rPr>
        <w:t>
      1316. На складе не допускается производить работы, не связанные с хранением лесоматериалов.</w:t>
      </w:r>
    </w:p>
    <w:bookmarkEnd w:id="1971"/>
    <w:bookmarkStart w:name="z2015" w:id="1972"/>
    <w:p>
      <w:pPr>
        <w:spacing w:after="0"/>
        <w:ind w:left="0"/>
        <w:jc w:val="both"/>
      </w:pPr>
      <w:r>
        <w:rPr>
          <w:rFonts w:ascii="Times New Roman"/>
          <w:b w:val="false"/>
          <w:i w:val="false"/>
          <w:color w:val="000000"/>
          <w:sz w:val="28"/>
        </w:rPr>
        <w:t>
      1317. Бытовые помещения для рабочих на складах лесоматериалов устраиваются только в отдельных зданиях с соблюдением противопожарных разрывов.</w:t>
      </w:r>
    </w:p>
    <w:bookmarkEnd w:id="1972"/>
    <w:bookmarkStart w:name="z2016" w:id="1973"/>
    <w:p>
      <w:pPr>
        <w:spacing w:after="0"/>
        <w:ind w:left="0"/>
        <w:jc w:val="both"/>
      </w:pPr>
      <w:r>
        <w:rPr>
          <w:rFonts w:ascii="Times New Roman"/>
          <w:b w:val="false"/>
          <w:i w:val="false"/>
          <w:color w:val="000000"/>
          <w:sz w:val="28"/>
        </w:rPr>
        <w:t>
      Для отопления этих помещений применяются электронагревательные приборы только заводского изготовления.</w:t>
      </w:r>
    </w:p>
    <w:bookmarkEnd w:id="1973"/>
    <w:bookmarkStart w:name="z2017" w:id="1974"/>
    <w:p>
      <w:pPr>
        <w:spacing w:after="0"/>
        <w:ind w:left="0"/>
        <w:jc w:val="both"/>
      </w:pPr>
      <w:r>
        <w:rPr>
          <w:rFonts w:ascii="Times New Roman"/>
          <w:b w:val="false"/>
          <w:i w:val="false"/>
          <w:color w:val="000000"/>
          <w:sz w:val="28"/>
        </w:rPr>
        <w:t>
      1318. Лебедки с двигателями внутреннего сгорания размещаются на расстоянии не менее 15 м от штабелей круглого леса.</w:t>
      </w:r>
    </w:p>
    <w:bookmarkEnd w:id="1974"/>
    <w:bookmarkStart w:name="z2018" w:id="1975"/>
    <w:p>
      <w:pPr>
        <w:spacing w:after="0"/>
        <w:ind w:left="0"/>
        <w:jc w:val="both"/>
      </w:pPr>
      <w:r>
        <w:rPr>
          <w:rFonts w:ascii="Times New Roman"/>
          <w:b w:val="false"/>
          <w:i w:val="false"/>
          <w:color w:val="000000"/>
          <w:sz w:val="28"/>
        </w:rPr>
        <w:t>
      Площадка вокруг лебедки освобождается от кусковых отходов, коры и других горючих отходов. Горюче-смазочные материалы для заправки двигателей хранятся в количестве не более одной бочки и на расстоянии не менее 10 м от лебедки и 20 м от ближайшего штабеля.</w:t>
      </w:r>
    </w:p>
    <w:bookmarkEnd w:id="1975"/>
    <w:bookmarkStart w:name="z2019" w:id="1976"/>
    <w:p>
      <w:pPr>
        <w:spacing w:after="0"/>
        <w:ind w:left="0"/>
        <w:jc w:val="left"/>
      </w:pPr>
      <w:r>
        <w:rPr>
          <w:rFonts w:ascii="Times New Roman"/>
          <w:b/>
          <w:i w:val="false"/>
          <w:color w:val="000000"/>
        </w:rPr>
        <w:t xml:space="preserve"> Параграф 2. Порядок обеспечения пожарной безопасности при содержании складов пиломатериалов</w:t>
      </w:r>
    </w:p>
    <w:bookmarkEnd w:id="1976"/>
    <w:bookmarkStart w:name="z2020" w:id="1977"/>
    <w:p>
      <w:pPr>
        <w:spacing w:after="0"/>
        <w:ind w:left="0"/>
        <w:jc w:val="both"/>
      </w:pPr>
      <w:r>
        <w:rPr>
          <w:rFonts w:ascii="Times New Roman"/>
          <w:b w:val="false"/>
          <w:i w:val="false"/>
          <w:color w:val="000000"/>
          <w:sz w:val="28"/>
        </w:rPr>
        <w:t>
      1319.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выполняется не менее 4 м. Общий объем не уложенных в штабели пиломатериалов не допускается превышать их суточного поступления на склад.</w:t>
      </w:r>
    </w:p>
    <w:bookmarkEnd w:id="1977"/>
    <w:bookmarkStart w:name="z2021" w:id="1978"/>
    <w:p>
      <w:pPr>
        <w:spacing w:after="0"/>
        <w:ind w:left="0"/>
        <w:jc w:val="both"/>
      </w:pPr>
      <w:r>
        <w:rPr>
          <w:rFonts w:ascii="Times New Roman"/>
          <w:b w:val="false"/>
          <w:i w:val="false"/>
          <w:color w:val="000000"/>
          <w:sz w:val="28"/>
        </w:rPr>
        <w:t>
      1320. Установка транспортных пакетов в противопожарных разрывах, проездов, подъездов к пожарным водоисточникам не допускается.</w:t>
      </w:r>
    </w:p>
    <w:bookmarkEnd w:id="1978"/>
    <w:bookmarkStart w:name="z2022" w:id="1979"/>
    <w:p>
      <w:pPr>
        <w:spacing w:after="0"/>
        <w:ind w:left="0"/>
        <w:jc w:val="both"/>
      </w:pPr>
      <w:r>
        <w:rPr>
          <w:rFonts w:ascii="Times New Roman"/>
          <w:b w:val="false"/>
          <w:i w:val="false"/>
          <w:color w:val="000000"/>
          <w:sz w:val="28"/>
        </w:rPr>
        <w:t>
      1321. Переборка и установка пакетов на случай временного прекращения работы механизмов, хранение инвентарных крыш и прокладочного материала производятся на специальных площадках.</w:t>
      </w:r>
    </w:p>
    <w:bookmarkEnd w:id="1979"/>
    <w:bookmarkStart w:name="z2023" w:id="1980"/>
    <w:p>
      <w:pPr>
        <w:spacing w:after="0"/>
        <w:ind w:left="0"/>
        <w:jc w:val="both"/>
      </w:pPr>
      <w:r>
        <w:rPr>
          <w:rFonts w:ascii="Times New Roman"/>
          <w:b w:val="false"/>
          <w:i w:val="false"/>
          <w:color w:val="000000"/>
          <w:sz w:val="28"/>
        </w:rPr>
        <w:t>
      1322. Обертка транспортных пакетов водонепроницаемой бумагой (при отсутствии этой операции в едином технологическом процессе) производится на специальных отведенных площадках.</w:t>
      </w:r>
    </w:p>
    <w:bookmarkEnd w:id="1980"/>
    <w:bookmarkStart w:name="z2024" w:id="1981"/>
    <w:p>
      <w:pPr>
        <w:spacing w:after="0"/>
        <w:ind w:left="0"/>
        <w:jc w:val="both"/>
      </w:pPr>
      <w:r>
        <w:rPr>
          <w:rFonts w:ascii="Times New Roman"/>
          <w:b w:val="false"/>
          <w:i w:val="false"/>
          <w:color w:val="000000"/>
          <w:sz w:val="28"/>
        </w:rPr>
        <w:t>
      1323. Использованная водонепроницаемая бумага, ее обрывки и обрезки собираются в контейнеры.</w:t>
      </w:r>
    </w:p>
    <w:bookmarkEnd w:id="1981"/>
    <w:bookmarkStart w:name="z2025" w:id="1982"/>
    <w:p>
      <w:pPr>
        <w:spacing w:after="0"/>
        <w:ind w:left="0"/>
        <w:jc w:val="both"/>
      </w:pPr>
      <w:r>
        <w:rPr>
          <w:rFonts w:ascii="Times New Roman"/>
          <w:b w:val="false"/>
          <w:i w:val="false"/>
          <w:color w:val="000000"/>
          <w:sz w:val="28"/>
        </w:rPr>
        <w:t>
      1324. В закрытых складах ширину прохода между штабелями и выступающими частями стен здания выполняют не менее 0,8 м. Напротив дверных проемов склада оставляются проходы шириной, равной ширине дверей, но не менее 1 м.</w:t>
      </w:r>
    </w:p>
    <w:bookmarkEnd w:id="1982"/>
    <w:bookmarkStart w:name="z2026" w:id="1983"/>
    <w:p>
      <w:pPr>
        <w:spacing w:after="0"/>
        <w:ind w:left="0"/>
        <w:jc w:val="both"/>
      </w:pPr>
      <w:r>
        <w:rPr>
          <w:rFonts w:ascii="Times New Roman"/>
          <w:b w:val="false"/>
          <w:i w:val="false"/>
          <w:color w:val="000000"/>
          <w:sz w:val="28"/>
        </w:rPr>
        <w:t>
      1325. Не допускается наличие перегородок и служебных помещений в закрытых складах.</w:t>
      </w:r>
    </w:p>
    <w:bookmarkEnd w:id="1983"/>
    <w:bookmarkStart w:name="z2027" w:id="1984"/>
    <w:p>
      <w:pPr>
        <w:spacing w:after="0"/>
        <w:ind w:left="0"/>
        <w:jc w:val="both"/>
      </w:pPr>
      <w:r>
        <w:rPr>
          <w:rFonts w:ascii="Times New Roman"/>
          <w:b w:val="false"/>
          <w:i w:val="false"/>
          <w:color w:val="000000"/>
          <w:sz w:val="28"/>
        </w:rPr>
        <w:t>
      1326. Полы закрытых складов и площадок под навесами выполняются из негорючих материалов.</w:t>
      </w:r>
    </w:p>
    <w:bookmarkEnd w:id="1984"/>
    <w:bookmarkStart w:name="z2028" w:id="1985"/>
    <w:p>
      <w:pPr>
        <w:spacing w:after="0"/>
        <w:ind w:left="0"/>
        <w:jc w:val="left"/>
      </w:pPr>
      <w:r>
        <w:rPr>
          <w:rFonts w:ascii="Times New Roman"/>
          <w:b/>
          <w:i w:val="false"/>
          <w:color w:val="000000"/>
        </w:rPr>
        <w:t xml:space="preserve"> Глава 8. Порядок обеспечения пожарной безопасности при содержании складов щепы</w:t>
      </w:r>
    </w:p>
    <w:bookmarkEnd w:id="1985"/>
    <w:bookmarkStart w:name="z2029" w:id="1986"/>
    <w:p>
      <w:pPr>
        <w:spacing w:after="0"/>
        <w:ind w:left="0"/>
        <w:jc w:val="both"/>
      </w:pPr>
      <w:r>
        <w:rPr>
          <w:rFonts w:ascii="Times New Roman"/>
          <w:b w:val="false"/>
          <w:i w:val="false"/>
          <w:color w:val="000000"/>
          <w:sz w:val="28"/>
        </w:rPr>
        <w:t>
      1327. Хранение щепы допускается в закрытых складах, бункерах и на открытых площадках с основанием из негорючего материала.</w:t>
      </w:r>
    </w:p>
    <w:bookmarkEnd w:id="1986"/>
    <w:bookmarkStart w:name="z2030" w:id="1987"/>
    <w:p>
      <w:pPr>
        <w:spacing w:after="0"/>
        <w:ind w:left="0"/>
        <w:jc w:val="both"/>
      </w:pPr>
      <w:r>
        <w:rPr>
          <w:rFonts w:ascii="Times New Roman"/>
          <w:b w:val="false"/>
          <w:i w:val="false"/>
          <w:color w:val="000000"/>
          <w:sz w:val="28"/>
        </w:rPr>
        <w:t>
      1328. Будки, в которых размещены электродвигатели конвейеров подачи щепы, предусматриваются не ниже II степени огнестойкости.</w:t>
      </w:r>
    </w:p>
    <w:bookmarkEnd w:id="1987"/>
    <w:bookmarkStart w:name="z2031" w:id="1988"/>
    <w:p>
      <w:pPr>
        <w:spacing w:after="0"/>
        <w:ind w:left="0"/>
        <w:jc w:val="both"/>
      </w:pPr>
      <w:r>
        <w:rPr>
          <w:rFonts w:ascii="Times New Roman"/>
          <w:b w:val="false"/>
          <w:i w:val="false"/>
          <w:color w:val="000000"/>
          <w:sz w:val="28"/>
        </w:rPr>
        <w:t>
      1329. Для контроля температуры нагрева щепы внутри бурта предусматриваются колодцы из негорючих материалов для установки термоэлектрических преобразователей.</w:t>
      </w:r>
    </w:p>
    <w:bookmarkEnd w:id="1988"/>
    <w:bookmarkStart w:name="z2032" w:id="1989"/>
    <w:p>
      <w:pPr>
        <w:spacing w:after="0"/>
        <w:ind w:left="0"/>
        <w:jc w:val="left"/>
      </w:pPr>
      <w:r>
        <w:rPr>
          <w:rFonts w:ascii="Times New Roman"/>
          <w:b/>
          <w:i w:val="false"/>
          <w:color w:val="000000"/>
        </w:rPr>
        <w:t xml:space="preserve"> Глава 9. Порядок обеспечения пожарной безопасности при содержании складов угля</w:t>
      </w:r>
    </w:p>
    <w:bookmarkEnd w:id="1989"/>
    <w:bookmarkStart w:name="z2033" w:id="1990"/>
    <w:p>
      <w:pPr>
        <w:spacing w:after="0"/>
        <w:ind w:left="0"/>
        <w:jc w:val="both"/>
      </w:pPr>
      <w:r>
        <w:rPr>
          <w:rFonts w:ascii="Times New Roman"/>
          <w:b w:val="false"/>
          <w:i w:val="false"/>
          <w:color w:val="000000"/>
          <w:sz w:val="28"/>
        </w:rPr>
        <w:t>
      1330. Площадки для складирования угля планируют так, чтобы исключать их затопление паводковыми или грунтовыми водами.</w:t>
      </w:r>
    </w:p>
    <w:bookmarkEnd w:id="1990"/>
    <w:bookmarkStart w:name="z2034" w:id="1991"/>
    <w:p>
      <w:pPr>
        <w:spacing w:after="0"/>
        <w:ind w:left="0"/>
        <w:jc w:val="both"/>
      </w:pPr>
      <w:r>
        <w:rPr>
          <w:rFonts w:ascii="Times New Roman"/>
          <w:b w:val="false"/>
          <w:i w:val="false"/>
          <w:color w:val="000000"/>
          <w:sz w:val="28"/>
        </w:rPr>
        <w:t>
      1331. Не допускается:</w:t>
      </w:r>
    </w:p>
    <w:bookmarkEnd w:id="1991"/>
    <w:bookmarkStart w:name="z2035" w:id="1992"/>
    <w:p>
      <w:pPr>
        <w:spacing w:after="0"/>
        <w:ind w:left="0"/>
        <w:jc w:val="both"/>
      </w:pPr>
      <w:r>
        <w:rPr>
          <w:rFonts w:ascii="Times New Roman"/>
          <w:b w:val="false"/>
          <w:i w:val="false"/>
          <w:color w:val="000000"/>
          <w:sz w:val="28"/>
        </w:rPr>
        <w:t>
      1) складировать уголь свежей добычи на старые отвалы угля, пролежавшего более одного месяца;</w:t>
      </w:r>
    </w:p>
    <w:bookmarkEnd w:id="1992"/>
    <w:bookmarkStart w:name="z2036" w:id="1993"/>
    <w:p>
      <w:pPr>
        <w:spacing w:after="0"/>
        <w:ind w:left="0"/>
        <w:jc w:val="both"/>
      </w:pPr>
      <w:r>
        <w:rPr>
          <w:rFonts w:ascii="Times New Roman"/>
          <w:b w:val="false"/>
          <w:i w:val="false"/>
          <w:color w:val="000000"/>
          <w:sz w:val="28"/>
        </w:rPr>
        <w:t>
      2) принимать на склады уголь с явно выраженными очагами самовозгорания;</w:t>
      </w:r>
    </w:p>
    <w:bookmarkEnd w:id="1993"/>
    <w:bookmarkStart w:name="z2037" w:id="1994"/>
    <w:p>
      <w:pPr>
        <w:spacing w:after="0"/>
        <w:ind w:left="0"/>
        <w:jc w:val="both"/>
      </w:pPr>
      <w:r>
        <w:rPr>
          <w:rFonts w:ascii="Times New Roman"/>
          <w:b w:val="false"/>
          <w:i w:val="false"/>
          <w:color w:val="000000"/>
          <w:sz w:val="28"/>
        </w:rPr>
        <w:t>
      3) транспортировать горящий уголь по транспортерным лентам и отгружать их в железнодорожный транспорт или бункера;</w:t>
      </w:r>
    </w:p>
    <w:bookmarkEnd w:id="1994"/>
    <w:bookmarkStart w:name="z2038" w:id="1995"/>
    <w:p>
      <w:pPr>
        <w:spacing w:after="0"/>
        <w:ind w:left="0"/>
        <w:jc w:val="both"/>
      </w:pPr>
      <w:r>
        <w:rPr>
          <w:rFonts w:ascii="Times New Roman"/>
          <w:b w:val="false"/>
          <w:i w:val="false"/>
          <w:color w:val="000000"/>
          <w:sz w:val="28"/>
        </w:rPr>
        <w:t>
      4) располагать штабеля угля над источниками тепла (паропроводы, трубопроводы горячей воды, каналы нагретого воздуха), а также над проложенными электрокабелями и нефтегазопроводами.</w:t>
      </w:r>
    </w:p>
    <w:bookmarkEnd w:id="1995"/>
    <w:bookmarkStart w:name="z2039" w:id="1996"/>
    <w:p>
      <w:pPr>
        <w:spacing w:after="0"/>
        <w:ind w:left="0"/>
        <w:jc w:val="both"/>
      </w:pPr>
      <w:r>
        <w:rPr>
          <w:rFonts w:ascii="Times New Roman"/>
          <w:b w:val="false"/>
          <w:i w:val="false"/>
          <w:color w:val="000000"/>
          <w:sz w:val="28"/>
        </w:rPr>
        <w:t>
      1332. При укладке угля и его хранении не допускается попадание в штабели древесины, ткани, бумаги и горючих материалов.</w:t>
      </w:r>
    </w:p>
    <w:bookmarkEnd w:id="1996"/>
    <w:bookmarkStart w:name="z2040" w:id="1997"/>
    <w:p>
      <w:pPr>
        <w:spacing w:after="0"/>
        <w:ind w:left="0"/>
        <w:jc w:val="both"/>
      </w:pPr>
      <w:r>
        <w:rPr>
          <w:rFonts w:ascii="Times New Roman"/>
          <w:b w:val="false"/>
          <w:i w:val="false"/>
          <w:color w:val="000000"/>
          <w:sz w:val="28"/>
        </w:rPr>
        <w:t>
      Уголь различных марок укладывается в отдельные штабели.</w:t>
      </w:r>
    </w:p>
    <w:bookmarkEnd w:id="1997"/>
    <w:bookmarkStart w:name="z2041" w:id="1998"/>
    <w:p>
      <w:pPr>
        <w:spacing w:after="0"/>
        <w:ind w:left="0"/>
        <w:jc w:val="both"/>
      </w:pPr>
      <w:r>
        <w:rPr>
          <w:rFonts w:ascii="Times New Roman"/>
          <w:b w:val="false"/>
          <w:i w:val="false"/>
          <w:color w:val="000000"/>
          <w:sz w:val="28"/>
        </w:rPr>
        <w:t>
      1333. Уголь, поступающий на склад для длительного хранения, укладывается в штабеля по мере выгрузки его из вагонов в возможно короткие сроки. Не допускается хранение выгруженного угля в бесформенных кучах и навалом более двух суток.</w:t>
      </w:r>
    </w:p>
    <w:bookmarkEnd w:id="1998"/>
    <w:bookmarkStart w:name="z2042" w:id="1999"/>
    <w:p>
      <w:pPr>
        <w:spacing w:after="0"/>
        <w:ind w:left="0"/>
        <w:jc w:val="both"/>
      </w:pPr>
      <w:r>
        <w:rPr>
          <w:rFonts w:ascii="Times New Roman"/>
          <w:b w:val="false"/>
          <w:i w:val="false"/>
          <w:color w:val="000000"/>
          <w:sz w:val="28"/>
        </w:rPr>
        <w:t>
      Для выполнения регламентных работ со штабелями, а также проезда механизмов и пожарных машин расстояние от границы подошвы штабелей до ограждающего забора или фундамента подкрановых путей предусматриваются не менее 3 м, а до наружной грани головки рельса или бордюра автодороги – не менее 2 м.</w:t>
      </w:r>
    </w:p>
    <w:bookmarkEnd w:id="1999"/>
    <w:bookmarkStart w:name="z2043" w:id="2000"/>
    <w:p>
      <w:pPr>
        <w:spacing w:after="0"/>
        <w:ind w:left="0"/>
        <w:jc w:val="both"/>
      </w:pPr>
      <w:r>
        <w:rPr>
          <w:rFonts w:ascii="Times New Roman"/>
          <w:b w:val="false"/>
          <w:i w:val="false"/>
          <w:color w:val="000000"/>
          <w:sz w:val="28"/>
        </w:rPr>
        <w:t>
      Не допускается засыпать проезды твердым топливом и загромождать их оборудованием.</w:t>
      </w:r>
    </w:p>
    <w:bookmarkEnd w:id="2000"/>
    <w:bookmarkStart w:name="z2044" w:id="2001"/>
    <w:p>
      <w:pPr>
        <w:spacing w:after="0"/>
        <w:ind w:left="0"/>
        <w:jc w:val="both"/>
      </w:pPr>
      <w:r>
        <w:rPr>
          <w:rFonts w:ascii="Times New Roman"/>
          <w:b w:val="false"/>
          <w:i w:val="false"/>
          <w:color w:val="000000"/>
          <w:sz w:val="28"/>
        </w:rPr>
        <w:t>
      1334. На складе обеспечивается систематический контроль за температурой в штабелях угля путем установки в откосах контрольных железных труб и термометров или другим безопасным способом.</w:t>
      </w:r>
    </w:p>
    <w:bookmarkEnd w:id="2001"/>
    <w:bookmarkStart w:name="z2045" w:id="2002"/>
    <w:p>
      <w:pPr>
        <w:spacing w:after="0"/>
        <w:ind w:left="0"/>
        <w:jc w:val="both"/>
      </w:pPr>
      <w:r>
        <w:rPr>
          <w:rFonts w:ascii="Times New Roman"/>
          <w:b w:val="false"/>
          <w:i w:val="false"/>
          <w:color w:val="000000"/>
          <w:sz w:val="28"/>
        </w:rPr>
        <w:t>
      При повышении температуры выше 60</w:t>
      </w:r>
      <w:r>
        <w:rPr>
          <w:rFonts w:ascii="Times New Roman"/>
          <w:b w:val="false"/>
          <w:i w:val="false"/>
          <w:color w:val="000000"/>
          <w:vertAlign w:val="superscript"/>
        </w:rPr>
        <w:t>0</w:t>
      </w:r>
      <w:r>
        <w:rPr>
          <w:rFonts w:ascii="Times New Roman"/>
          <w:b w:val="false"/>
          <w:i w:val="false"/>
          <w:color w:val="000000"/>
          <w:sz w:val="28"/>
        </w:rPr>
        <w:t>С производится уплотнение штабеля в местах повышения температуры, выемка разогревшегося угля или применение других безопасных методов по снижению температуры.</w:t>
      </w:r>
    </w:p>
    <w:bookmarkEnd w:id="2002"/>
    <w:bookmarkStart w:name="z2046" w:id="2003"/>
    <w:p>
      <w:pPr>
        <w:spacing w:after="0"/>
        <w:ind w:left="0"/>
        <w:jc w:val="both"/>
      </w:pPr>
      <w:r>
        <w:rPr>
          <w:rFonts w:ascii="Times New Roman"/>
          <w:b w:val="false"/>
          <w:i w:val="false"/>
          <w:color w:val="000000"/>
          <w:sz w:val="28"/>
        </w:rPr>
        <w:t>
      Штабеля, в которых отмечается повышение температуры, расходуются в первую очередь.</w:t>
      </w:r>
    </w:p>
    <w:bookmarkEnd w:id="2003"/>
    <w:bookmarkStart w:name="z2047" w:id="2004"/>
    <w:p>
      <w:pPr>
        <w:spacing w:after="0"/>
        <w:ind w:left="0"/>
        <w:jc w:val="both"/>
      </w:pPr>
      <w:r>
        <w:rPr>
          <w:rFonts w:ascii="Times New Roman"/>
          <w:b w:val="false"/>
          <w:i w:val="false"/>
          <w:color w:val="000000"/>
          <w:sz w:val="28"/>
        </w:rPr>
        <w:t>
      1335. Тушение или охлаждение угля водой непосредственно в штабелях не допускается. Загоревшийся уголь тушится водой только после выемки из штабеля.</w:t>
      </w:r>
    </w:p>
    <w:bookmarkEnd w:id="2004"/>
    <w:bookmarkStart w:name="z2048" w:id="2005"/>
    <w:p>
      <w:pPr>
        <w:spacing w:after="0"/>
        <w:ind w:left="0"/>
        <w:jc w:val="both"/>
      </w:pPr>
      <w:r>
        <w:rPr>
          <w:rFonts w:ascii="Times New Roman"/>
          <w:b w:val="false"/>
          <w:i w:val="false"/>
          <w:color w:val="000000"/>
          <w:sz w:val="28"/>
        </w:rPr>
        <w:t>
      1336. Самовозгоревшийся уголь после охлаждения или тушения вновь укладывать в штабели не допускается.</w:t>
      </w:r>
    </w:p>
    <w:bookmarkEnd w:id="2005"/>
    <w:bookmarkStart w:name="z2049" w:id="2006"/>
    <w:p>
      <w:pPr>
        <w:spacing w:after="0"/>
        <w:ind w:left="0"/>
        <w:jc w:val="both"/>
      </w:pPr>
      <w:r>
        <w:rPr>
          <w:rFonts w:ascii="Times New Roman"/>
          <w:b w:val="false"/>
          <w:i w:val="false"/>
          <w:color w:val="000000"/>
          <w:sz w:val="28"/>
        </w:rPr>
        <w:t>
      1337. Помещения для хранения угля, устраиваемые в подвальном или первом этаже производственных зданий, выделяются противопожарными преградами (стенами и перегородками).</w:t>
      </w:r>
    </w:p>
    <w:bookmarkEnd w:id="2006"/>
    <w:bookmarkStart w:name="z2050" w:id="2007"/>
    <w:p>
      <w:pPr>
        <w:spacing w:after="0"/>
        <w:ind w:left="0"/>
        <w:jc w:val="left"/>
      </w:pPr>
      <w:r>
        <w:rPr>
          <w:rFonts w:ascii="Times New Roman"/>
          <w:b/>
          <w:i w:val="false"/>
          <w:color w:val="000000"/>
        </w:rPr>
        <w:t xml:space="preserve"> Глава 10. Порядок обеспечения пожарной безопасности при содержании складов горючих волокнистых материалов</w:t>
      </w:r>
    </w:p>
    <w:bookmarkEnd w:id="2007"/>
    <w:bookmarkStart w:name="z2051" w:id="2008"/>
    <w:p>
      <w:pPr>
        <w:spacing w:after="0"/>
        <w:ind w:left="0"/>
        <w:jc w:val="both"/>
      </w:pPr>
      <w:r>
        <w:rPr>
          <w:rFonts w:ascii="Times New Roman"/>
          <w:b w:val="false"/>
          <w:i w:val="false"/>
          <w:color w:val="000000"/>
          <w:sz w:val="28"/>
        </w:rPr>
        <w:t>
      1338. Все волокнистые материалы хранятся в закрытых складах, как исключение, допускается хранение на открытых площадках и под навесами.</w:t>
      </w:r>
    </w:p>
    <w:bookmarkEnd w:id="2008"/>
    <w:bookmarkStart w:name="z2052" w:id="2009"/>
    <w:p>
      <w:pPr>
        <w:spacing w:after="0"/>
        <w:ind w:left="0"/>
        <w:jc w:val="both"/>
      </w:pPr>
      <w:r>
        <w:rPr>
          <w:rFonts w:ascii="Times New Roman"/>
          <w:b w:val="false"/>
          <w:i w:val="false"/>
          <w:color w:val="000000"/>
          <w:sz w:val="28"/>
        </w:rPr>
        <w:t>
      1339. При выгрузке, погрузке и укладке кип волокнистых материалов не допускаются удары крючками по металлической упаковке кип.</w:t>
      </w:r>
    </w:p>
    <w:bookmarkEnd w:id="2009"/>
    <w:bookmarkStart w:name="z2053" w:id="2010"/>
    <w:p>
      <w:pPr>
        <w:spacing w:after="0"/>
        <w:ind w:left="0"/>
        <w:jc w:val="both"/>
      </w:pPr>
      <w:r>
        <w:rPr>
          <w:rFonts w:ascii="Times New Roman"/>
          <w:b w:val="false"/>
          <w:i w:val="false"/>
          <w:color w:val="000000"/>
          <w:sz w:val="28"/>
        </w:rPr>
        <w:t>
      1340. Штабеля и навесы волокна сводятся последовательно в гнезда, группы и сектора.</w:t>
      </w:r>
    </w:p>
    <w:bookmarkEnd w:id="2010"/>
    <w:bookmarkStart w:name="z2054" w:id="2011"/>
    <w:p>
      <w:pPr>
        <w:spacing w:after="0"/>
        <w:ind w:left="0"/>
        <w:jc w:val="both"/>
      </w:pPr>
      <w:r>
        <w:rPr>
          <w:rFonts w:ascii="Times New Roman"/>
          <w:b w:val="false"/>
          <w:i w:val="false"/>
          <w:color w:val="000000"/>
          <w:sz w:val="28"/>
        </w:rPr>
        <w:t>
      1341. Превышение массы волокна в штабеле более 300 тонн не допускается.</w:t>
      </w:r>
    </w:p>
    <w:bookmarkEnd w:id="2011"/>
    <w:bookmarkStart w:name="z2055" w:id="2012"/>
    <w:p>
      <w:pPr>
        <w:spacing w:after="0"/>
        <w:ind w:left="0"/>
        <w:jc w:val="both"/>
      </w:pPr>
      <w:r>
        <w:rPr>
          <w:rFonts w:ascii="Times New Roman"/>
          <w:b w:val="false"/>
          <w:i w:val="false"/>
          <w:color w:val="000000"/>
          <w:sz w:val="28"/>
        </w:rPr>
        <w:t>
      1342. Размеры штабеля предусматриваются не более 22x11 м, по высоте не более 8 м.</w:t>
      </w:r>
    </w:p>
    <w:bookmarkEnd w:id="2012"/>
    <w:bookmarkStart w:name="z2056" w:id="2013"/>
    <w:p>
      <w:pPr>
        <w:spacing w:after="0"/>
        <w:ind w:left="0"/>
        <w:jc w:val="both"/>
      </w:pPr>
      <w:r>
        <w:rPr>
          <w:rFonts w:ascii="Times New Roman"/>
          <w:b w:val="false"/>
          <w:i w:val="false"/>
          <w:color w:val="000000"/>
          <w:sz w:val="28"/>
        </w:rPr>
        <w:t>
      1343. В гнезде предусматривают не более шести штабелей или навесов, при этом разрыв между штабелями не менее 15 м, между навесами – 20 м по всем направлениям.</w:t>
      </w:r>
    </w:p>
    <w:bookmarkEnd w:id="2013"/>
    <w:bookmarkStart w:name="z2057" w:id="2014"/>
    <w:p>
      <w:pPr>
        <w:spacing w:after="0"/>
        <w:ind w:left="0"/>
        <w:jc w:val="both"/>
      </w:pPr>
      <w:r>
        <w:rPr>
          <w:rFonts w:ascii="Times New Roman"/>
          <w:b w:val="false"/>
          <w:i w:val="false"/>
          <w:color w:val="000000"/>
          <w:sz w:val="28"/>
        </w:rPr>
        <w:t>
      1344. В группе предусматривают не более четырех гнезд (24 штабеля или навеса), разрыв между гнездами не менее 30 м по всем направлениям.</w:t>
      </w:r>
    </w:p>
    <w:bookmarkEnd w:id="2014"/>
    <w:bookmarkStart w:name="z2058" w:id="2015"/>
    <w:p>
      <w:pPr>
        <w:spacing w:after="0"/>
        <w:ind w:left="0"/>
        <w:jc w:val="both"/>
      </w:pPr>
      <w:r>
        <w:rPr>
          <w:rFonts w:ascii="Times New Roman"/>
          <w:b w:val="false"/>
          <w:i w:val="false"/>
          <w:color w:val="000000"/>
          <w:sz w:val="28"/>
        </w:rPr>
        <w:t>
      1345. В секторе предусматривают не более четырех групп (96 штабелей или навесов), разрывы между группами не менее 50 м по всем направлениям.</w:t>
      </w:r>
    </w:p>
    <w:bookmarkEnd w:id="2015"/>
    <w:bookmarkStart w:name="z2059" w:id="2016"/>
    <w:p>
      <w:pPr>
        <w:spacing w:after="0"/>
        <w:ind w:left="0"/>
        <w:jc w:val="both"/>
      </w:pPr>
      <w:r>
        <w:rPr>
          <w:rFonts w:ascii="Times New Roman"/>
          <w:b w:val="false"/>
          <w:i w:val="false"/>
          <w:color w:val="000000"/>
          <w:sz w:val="28"/>
        </w:rPr>
        <w:t>
      1346. Не допускаются разрывы между секторами менее 100 м.</w:t>
      </w:r>
    </w:p>
    <w:bookmarkEnd w:id="2016"/>
    <w:bookmarkStart w:name="z2060" w:id="2017"/>
    <w:p>
      <w:pPr>
        <w:spacing w:after="0"/>
        <w:ind w:left="0"/>
        <w:jc w:val="both"/>
      </w:pPr>
      <w:r>
        <w:rPr>
          <w:rFonts w:ascii="Times New Roman"/>
          <w:b w:val="false"/>
          <w:i w:val="false"/>
          <w:color w:val="000000"/>
          <w:sz w:val="28"/>
        </w:rPr>
        <w:t>
      1347. Участки, занятые складами, навесами и открытыми площадками для хранения волокнистых материалов ограждаются, при этом расстояние от ограждения не допускается менее 5 м.</w:t>
      </w:r>
    </w:p>
    <w:bookmarkEnd w:id="2017"/>
    <w:bookmarkStart w:name="z2061" w:id="2018"/>
    <w:p>
      <w:pPr>
        <w:spacing w:after="0"/>
        <w:ind w:left="0"/>
        <w:jc w:val="both"/>
      </w:pPr>
      <w:r>
        <w:rPr>
          <w:rFonts w:ascii="Times New Roman"/>
          <w:b w:val="false"/>
          <w:i w:val="false"/>
          <w:color w:val="000000"/>
          <w:sz w:val="28"/>
        </w:rPr>
        <w:t>
      1348. Хранение легкогорючих волокнистых материалов допускается только в кипах. Хранение разбитых кип производится на отдельных участках или специально выделенных площадках. Их направляют на переработку в первую очередь.</w:t>
      </w:r>
    </w:p>
    <w:bookmarkEnd w:id="2018"/>
    <w:bookmarkStart w:name="z2062" w:id="2019"/>
    <w:p>
      <w:pPr>
        <w:spacing w:after="0"/>
        <w:ind w:left="0"/>
        <w:jc w:val="both"/>
      </w:pPr>
      <w:r>
        <w:rPr>
          <w:rFonts w:ascii="Times New Roman"/>
          <w:b w:val="false"/>
          <w:i w:val="false"/>
          <w:color w:val="000000"/>
          <w:sz w:val="28"/>
        </w:rPr>
        <w:t>
      1349. Складирование кип волокнистых материалов в закрытых складах производится таким образом, чтобы оставался один продольный проход шириной 2 м и поперечные проходы той же ширины против каждой двери. По высоте кипы укладываются так, чтобы расстояние от верха кип до электросветильников было не менее 1 м.</w:t>
      </w:r>
    </w:p>
    <w:bookmarkEnd w:id="2019"/>
    <w:bookmarkStart w:name="z2063" w:id="2020"/>
    <w:p>
      <w:pPr>
        <w:spacing w:after="0"/>
        <w:ind w:left="0"/>
        <w:jc w:val="both"/>
      </w:pPr>
      <w:r>
        <w:rPr>
          <w:rFonts w:ascii="Times New Roman"/>
          <w:b w:val="false"/>
          <w:i w:val="false"/>
          <w:color w:val="000000"/>
          <w:sz w:val="28"/>
        </w:rPr>
        <w:t>
      1350. Хранение производственных отходов совместно с сырьем и готовой продукцией не допускается.</w:t>
      </w:r>
    </w:p>
    <w:bookmarkEnd w:id="2020"/>
    <w:bookmarkStart w:name="z2064" w:id="2021"/>
    <w:p>
      <w:pPr>
        <w:spacing w:after="0"/>
        <w:ind w:left="0"/>
        <w:jc w:val="both"/>
      </w:pPr>
      <w:r>
        <w:rPr>
          <w:rFonts w:ascii="Times New Roman"/>
          <w:b w:val="false"/>
          <w:i w:val="false"/>
          <w:color w:val="000000"/>
          <w:sz w:val="28"/>
        </w:rPr>
        <w:t>
      1351. Штабеля волокнистых материалов на открытых площадках укрываются, а навесы обтягиваются со всех сторон брезентом.</w:t>
      </w:r>
    </w:p>
    <w:bookmarkEnd w:id="2021"/>
    <w:bookmarkStart w:name="z2065" w:id="2022"/>
    <w:p>
      <w:pPr>
        <w:spacing w:after="0"/>
        <w:ind w:left="0"/>
        <w:jc w:val="both"/>
      </w:pPr>
      <w:r>
        <w:rPr>
          <w:rFonts w:ascii="Times New Roman"/>
          <w:b w:val="false"/>
          <w:i w:val="false"/>
          <w:color w:val="000000"/>
          <w:sz w:val="28"/>
        </w:rPr>
        <w:t>
      1352. При транспортировании на автомашинах, тракторах (тягачах) волокнистые материалы накрываются брезентом. Курение при их транспортировании не допускается.</w:t>
      </w:r>
    </w:p>
    <w:bookmarkEnd w:id="2022"/>
    <w:bookmarkStart w:name="z2066" w:id="2023"/>
    <w:p>
      <w:pPr>
        <w:spacing w:after="0"/>
        <w:ind w:left="0"/>
        <w:jc w:val="both"/>
      </w:pPr>
      <w:r>
        <w:rPr>
          <w:rFonts w:ascii="Times New Roman"/>
          <w:b w:val="false"/>
          <w:i w:val="false"/>
          <w:color w:val="000000"/>
          <w:sz w:val="28"/>
        </w:rPr>
        <w:t>
      1353. Проходы в закрытых складах и под навесами, а также разрывы между штабелями на открытых площадках содержатся свободными.</w:t>
      </w:r>
    </w:p>
    <w:bookmarkEnd w:id="2023"/>
    <w:bookmarkStart w:name="z2067" w:id="2024"/>
    <w:p>
      <w:pPr>
        <w:spacing w:after="0"/>
        <w:ind w:left="0"/>
        <w:jc w:val="both"/>
      </w:pPr>
      <w:r>
        <w:rPr>
          <w:rFonts w:ascii="Times New Roman"/>
          <w:b w:val="false"/>
          <w:i w:val="false"/>
          <w:color w:val="000000"/>
          <w:sz w:val="28"/>
        </w:rPr>
        <w:t>
      1354. Подъезд железнодорожного (за исключением паровозов) и автотранспорта ближе 5 м, а тракторов – 10 м к навесам и штабелям волокнистых материалов без искрогасителей не допускается. В этих местах устанавливают ограничительные брусья. Подъезд автотранспорта к закрытым складам, навесам и штабелям волокнистых материалов осуществляется стороной противоположной выхлопной трубе, при этом глушитель оборудуется исправным искрогасителем.</w:t>
      </w:r>
    </w:p>
    <w:bookmarkEnd w:id="2024"/>
    <w:bookmarkStart w:name="z2068" w:id="2025"/>
    <w:p>
      <w:pPr>
        <w:spacing w:after="0"/>
        <w:ind w:left="0"/>
        <w:jc w:val="left"/>
      </w:pPr>
      <w:r>
        <w:rPr>
          <w:rFonts w:ascii="Times New Roman"/>
          <w:b/>
          <w:i w:val="false"/>
          <w:color w:val="000000"/>
        </w:rPr>
        <w:t xml:space="preserve"> Раздел 11. Порядок обеспечения пожарной безопасности при содержании автозаправочных и автогазозаправочных станций</w:t>
      </w:r>
    </w:p>
    <w:bookmarkEnd w:id="2025"/>
    <w:bookmarkStart w:name="z2069" w:id="2026"/>
    <w:p>
      <w:pPr>
        <w:spacing w:after="0"/>
        <w:ind w:left="0"/>
        <w:jc w:val="left"/>
      </w:pPr>
      <w:r>
        <w:rPr>
          <w:rFonts w:ascii="Times New Roman"/>
          <w:b/>
          <w:i w:val="false"/>
          <w:color w:val="000000"/>
        </w:rPr>
        <w:t xml:space="preserve"> Глава 1. Общие положения</w:t>
      </w:r>
    </w:p>
    <w:bookmarkEnd w:id="2026"/>
    <w:bookmarkStart w:name="z2070" w:id="2027"/>
    <w:p>
      <w:pPr>
        <w:spacing w:after="0"/>
        <w:ind w:left="0"/>
        <w:jc w:val="both"/>
      </w:pPr>
      <w:r>
        <w:rPr>
          <w:rFonts w:ascii="Times New Roman"/>
          <w:b w:val="false"/>
          <w:i w:val="false"/>
          <w:color w:val="000000"/>
          <w:sz w:val="28"/>
        </w:rPr>
        <w:t>
      1355. При возникновении пожароопасных ситуаций на автозаправочных и автогазозаправочных станциях отключается электропитание технологических систем (кроме электропитания систем противоаварийной и противопожарной защиты), приостанавливается их эксплуатация и территория освобождается от транспортных средств и посетителей и одновременно с этим персонал приступает к ликвидации пожароопасной ситуации.</w:t>
      </w:r>
    </w:p>
    <w:bookmarkEnd w:id="2027"/>
    <w:bookmarkStart w:name="z2071" w:id="2028"/>
    <w:p>
      <w:pPr>
        <w:spacing w:after="0"/>
        <w:ind w:left="0"/>
        <w:jc w:val="both"/>
      </w:pPr>
      <w:r>
        <w:rPr>
          <w:rFonts w:ascii="Times New Roman"/>
          <w:b w:val="false"/>
          <w:i w:val="false"/>
          <w:color w:val="000000"/>
          <w:sz w:val="28"/>
        </w:rPr>
        <w:t>
      1356. При разливе топлива в непосредственной близости от автоцистерны (при разливе бензина это расстояние принимается до 6 м от края пролива до габаритов автоцистерны и 3 м при разливе дизельного топлива) включение двигателя автоцистерны и ее удаление с территории автозаправочных станций (если это не грозит жизни людей) производятся только при возникновении загорания разлитого топлива или после удаления загрязненного песка, которым засыпается пролив топлива для ликвидации пожароопасной ситуации. При разливе на большем расстоянии автоцистерна удаляется с территории автозаправочных станций, объезжая места разлива на расстоянии не менее 6 м от границы пролива бензина и 3 м от границ пролива дизельного топлива.</w:t>
      </w:r>
    </w:p>
    <w:bookmarkEnd w:id="2028"/>
    <w:bookmarkStart w:name="z2072" w:id="2029"/>
    <w:p>
      <w:pPr>
        <w:spacing w:after="0"/>
        <w:ind w:left="0"/>
        <w:jc w:val="left"/>
      </w:pPr>
      <w:r>
        <w:rPr>
          <w:rFonts w:ascii="Times New Roman"/>
          <w:b/>
          <w:i w:val="false"/>
          <w:color w:val="000000"/>
        </w:rPr>
        <w:t xml:space="preserve"> Глава 2. Порядок обеспечения пожарной безопасности при содержании помещений, зданий, сооружений и территории автозаправочных и автогазозаправочных станций</w:t>
      </w:r>
    </w:p>
    <w:bookmarkEnd w:id="2029"/>
    <w:bookmarkStart w:name="z2073" w:id="2030"/>
    <w:p>
      <w:pPr>
        <w:spacing w:after="0"/>
        <w:ind w:left="0"/>
        <w:jc w:val="both"/>
      </w:pPr>
      <w:r>
        <w:rPr>
          <w:rFonts w:ascii="Times New Roman"/>
          <w:b w:val="false"/>
          <w:i w:val="false"/>
          <w:color w:val="000000"/>
          <w:sz w:val="28"/>
        </w:rPr>
        <w:t xml:space="preserve">
      1357. Территория автозаправочных (далее – АЗС) и автогазозаправочных станций (далее – АГЗС) очищается от горючего мусора, сухой травы, листвы, пуха и разлитых нефтепродуктов. </w:t>
      </w:r>
    </w:p>
    <w:bookmarkEnd w:id="2030"/>
    <w:bookmarkStart w:name="z2074" w:id="2031"/>
    <w:p>
      <w:pPr>
        <w:spacing w:after="0"/>
        <w:ind w:left="0"/>
        <w:jc w:val="both"/>
      </w:pPr>
      <w:r>
        <w:rPr>
          <w:rFonts w:ascii="Times New Roman"/>
          <w:b w:val="false"/>
          <w:i w:val="false"/>
          <w:color w:val="000000"/>
          <w:sz w:val="28"/>
        </w:rPr>
        <w:t>
      1358. При размещении на территориях автозаправочных станций стационарных автогазозаправочных станций противопожарные расстояния обеспечиваются в соответствии с требованиями технического регламента "Общие требования к пожарной безопасности". Противопожарные разрывы между зданиями и сооружениями не допускается использовать для складирования различных веществ и материалов, размещать транспортные средства и объекты строительства.</w:t>
      </w:r>
    </w:p>
    <w:bookmarkEnd w:id="2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1358 – в редакции приказа и.о. Министра по чрезвычайным ситуациям РК от 25.08.2026 </w:t>
      </w:r>
      <w:r>
        <w:rPr>
          <w:rFonts w:ascii="Times New Roman"/>
          <w:b w:val="false"/>
          <w:i w:val="false"/>
          <w:color w:val="ff0000"/>
          <w:sz w:val="28"/>
        </w:rPr>
        <w:t>№ 326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5" w:id="2032"/>
    <w:p>
      <w:pPr>
        <w:spacing w:after="0"/>
        <w:ind w:left="0"/>
        <w:jc w:val="both"/>
      </w:pPr>
      <w:r>
        <w:rPr>
          <w:rFonts w:ascii="Times New Roman"/>
          <w:b w:val="false"/>
          <w:i w:val="false"/>
          <w:color w:val="000000"/>
          <w:sz w:val="28"/>
        </w:rPr>
        <w:t>
      1359. Для сбора используемого обтирочного материала и пропитанного нефтепродуктами песка устанавливаются металлические ящики с плотно закрывающимися крышками. Не реже одного раза в неделю обтирочные материалы и пропитанный нефтепродуктами песок удаляются за пределы АЗС и АГЗС.</w:t>
      </w:r>
    </w:p>
    <w:bookmarkEnd w:id="2032"/>
    <w:bookmarkStart w:name="z2076" w:id="2033"/>
    <w:p>
      <w:pPr>
        <w:spacing w:after="0"/>
        <w:ind w:left="0"/>
        <w:jc w:val="both"/>
      </w:pPr>
      <w:r>
        <w:rPr>
          <w:rFonts w:ascii="Times New Roman"/>
          <w:b w:val="false"/>
          <w:i w:val="false"/>
          <w:color w:val="000000"/>
          <w:sz w:val="28"/>
        </w:rPr>
        <w:t>
      1360. На входных дверях во все помещения АЗС, АГЗС, а также на наружных установках выполняются надписи с указанием:</w:t>
      </w:r>
    </w:p>
    <w:bookmarkEnd w:id="2033"/>
    <w:bookmarkStart w:name="z2077" w:id="2034"/>
    <w:p>
      <w:pPr>
        <w:spacing w:after="0"/>
        <w:ind w:left="0"/>
        <w:jc w:val="both"/>
      </w:pPr>
      <w:r>
        <w:rPr>
          <w:rFonts w:ascii="Times New Roman"/>
          <w:b w:val="false"/>
          <w:i w:val="false"/>
          <w:color w:val="000000"/>
          <w:sz w:val="28"/>
        </w:rPr>
        <w:t>
      1) категории помещений по взрывопожарной и пожарной опасности в соответствии с техническим регламентом "Общие требования к пожарной безопасности";</w:t>
      </w:r>
    </w:p>
    <w:bookmarkEnd w:id="2034"/>
    <w:bookmarkStart w:name="z2078" w:id="2035"/>
    <w:p>
      <w:pPr>
        <w:spacing w:after="0"/>
        <w:ind w:left="0"/>
        <w:jc w:val="both"/>
      </w:pPr>
      <w:r>
        <w:rPr>
          <w:rFonts w:ascii="Times New Roman"/>
          <w:b w:val="false"/>
          <w:i w:val="false"/>
          <w:color w:val="000000"/>
          <w:sz w:val="28"/>
        </w:rPr>
        <w:t>
      2) класса взрывоопасных или пожароопасных зон по ПУЭ;</w:t>
      </w:r>
    </w:p>
    <w:bookmarkEnd w:id="2035"/>
    <w:bookmarkStart w:name="z2079" w:id="2036"/>
    <w:p>
      <w:pPr>
        <w:spacing w:after="0"/>
        <w:ind w:left="0"/>
        <w:jc w:val="both"/>
      </w:pPr>
      <w:r>
        <w:rPr>
          <w:rFonts w:ascii="Times New Roman"/>
          <w:b w:val="false"/>
          <w:i w:val="false"/>
          <w:color w:val="000000"/>
          <w:sz w:val="28"/>
        </w:rPr>
        <w:t>
      3) фамилии и инициалов ответственного за противопожарное состояние работника;</w:t>
      </w:r>
    </w:p>
    <w:bookmarkEnd w:id="2036"/>
    <w:bookmarkStart w:name="z2080" w:id="2037"/>
    <w:p>
      <w:pPr>
        <w:spacing w:after="0"/>
        <w:ind w:left="0"/>
        <w:jc w:val="both"/>
      </w:pPr>
      <w:r>
        <w:rPr>
          <w:rFonts w:ascii="Times New Roman"/>
          <w:b w:val="false"/>
          <w:i w:val="false"/>
          <w:color w:val="000000"/>
          <w:sz w:val="28"/>
        </w:rPr>
        <w:t>
      4) номеров телефонов вызова подразделений противопожарной службы.</w:t>
      </w:r>
    </w:p>
    <w:bookmarkEnd w:id="2037"/>
    <w:bookmarkStart w:name="z2081" w:id="2038"/>
    <w:p>
      <w:pPr>
        <w:spacing w:after="0"/>
        <w:ind w:left="0"/>
        <w:jc w:val="both"/>
      </w:pPr>
      <w:r>
        <w:rPr>
          <w:rFonts w:ascii="Times New Roman"/>
          <w:b w:val="false"/>
          <w:i w:val="false"/>
          <w:color w:val="000000"/>
          <w:sz w:val="28"/>
        </w:rPr>
        <w:t>
      1361. АЗС, АГЗС обеспечиваются жесткой буксировочной штангой, длиной не менее 3 м, для экстренной эвакуации с территории горящего транспортного средства.</w:t>
      </w:r>
    </w:p>
    <w:bookmarkEnd w:id="2038"/>
    <w:bookmarkStart w:name="z2082" w:id="2039"/>
    <w:p>
      <w:pPr>
        <w:spacing w:after="0"/>
        <w:ind w:left="0"/>
        <w:jc w:val="both"/>
      </w:pPr>
      <w:r>
        <w:rPr>
          <w:rFonts w:ascii="Times New Roman"/>
          <w:b w:val="false"/>
          <w:i w:val="false"/>
          <w:color w:val="000000"/>
          <w:sz w:val="28"/>
        </w:rPr>
        <w:t>
      1362. На АЗС, АГЗС допускается размещать следующие служебные и бытовые здания (помещения) для персонала: операторная, администрации, приема пищи, службы охраны, а также санузлы, кладовые для специальной одежды, инструмента, запасных деталей, приборов и оборудования. Помимо указанных, на территории АЗС, АГЗС с подземными резервуарами допускается размещать здания (помещения) сервисного обслуживания пассажиров, водителей и их транспортных средств.</w:t>
      </w:r>
    </w:p>
    <w:bookmarkEnd w:id="2039"/>
    <w:bookmarkStart w:name="z2083" w:id="2040"/>
    <w:p>
      <w:pPr>
        <w:spacing w:after="0"/>
        <w:ind w:left="0"/>
        <w:jc w:val="both"/>
      </w:pPr>
      <w:r>
        <w:rPr>
          <w:rFonts w:ascii="Times New Roman"/>
          <w:b w:val="false"/>
          <w:i w:val="false"/>
          <w:color w:val="000000"/>
          <w:sz w:val="28"/>
        </w:rPr>
        <w:t>
      В помещениях, отведенных под сервисное обслуживание пассажиров и водителей, допускается размещать магазин сопутствующих товаров, пункты питания и санузлы, для сервисного обслуживания транспортных средств посты технического обслуживания и мойки автомобилей. На территории АЗС с наземными резервуарами, наряду с помещениями для персонала автозаправочной станции, допускается размещать помещения магазина сопутствующих товаров без торгового зала.</w:t>
      </w:r>
    </w:p>
    <w:bookmarkEnd w:id="2040"/>
    <w:bookmarkStart w:name="z2084" w:id="2041"/>
    <w:p>
      <w:pPr>
        <w:spacing w:after="0"/>
        <w:ind w:left="0"/>
        <w:jc w:val="both"/>
      </w:pPr>
      <w:r>
        <w:rPr>
          <w:rFonts w:ascii="Times New Roman"/>
          <w:b w:val="false"/>
          <w:i w:val="false"/>
          <w:color w:val="000000"/>
          <w:sz w:val="28"/>
        </w:rPr>
        <w:t>
      1363. Здания АЗС, АГЗС оборудуются системами центрального отопления.</w:t>
      </w:r>
    </w:p>
    <w:bookmarkEnd w:id="2041"/>
    <w:bookmarkStart w:name="z2085" w:id="2042"/>
    <w:p>
      <w:pPr>
        <w:spacing w:after="0"/>
        <w:ind w:left="0"/>
        <w:jc w:val="both"/>
      </w:pPr>
      <w:r>
        <w:rPr>
          <w:rFonts w:ascii="Times New Roman"/>
          <w:b w:val="false"/>
          <w:i w:val="false"/>
          <w:color w:val="000000"/>
          <w:sz w:val="28"/>
        </w:rPr>
        <w:t xml:space="preserve">
      Допускается устанавливать в помещениях АЗС, АГЗС масляные электронагревательные приборы заводского изготовления, отвечающие требованиям пожарной безопасности, с соблюдением требуемых расстояний до горючих конструкций и материалов. </w:t>
      </w:r>
    </w:p>
    <w:bookmarkEnd w:id="2042"/>
    <w:bookmarkStart w:name="z2086" w:id="2043"/>
    <w:p>
      <w:pPr>
        <w:spacing w:after="0"/>
        <w:ind w:left="0"/>
        <w:jc w:val="both"/>
      </w:pPr>
      <w:r>
        <w:rPr>
          <w:rFonts w:ascii="Times New Roman"/>
          <w:b w:val="false"/>
          <w:i w:val="false"/>
          <w:color w:val="000000"/>
          <w:sz w:val="28"/>
        </w:rPr>
        <w:t>
      На территории и в зданиях АЗС, АГЗС не допускается применять отопительные установки и устройства с применением открытого огня.</w:t>
      </w:r>
    </w:p>
    <w:bookmarkEnd w:id="2043"/>
    <w:bookmarkStart w:name="z2087" w:id="2044"/>
    <w:p>
      <w:pPr>
        <w:spacing w:after="0"/>
        <w:ind w:left="0"/>
        <w:jc w:val="both"/>
      </w:pPr>
      <w:r>
        <w:rPr>
          <w:rFonts w:ascii="Times New Roman"/>
          <w:b w:val="false"/>
          <w:i w:val="false"/>
          <w:color w:val="000000"/>
          <w:sz w:val="28"/>
        </w:rPr>
        <w:t>
      1364. Специальная одежда обслуживающего персонала хранится в металлических шкафах в подвешенном виде.</w:t>
      </w:r>
    </w:p>
    <w:bookmarkEnd w:id="2044"/>
    <w:bookmarkStart w:name="z2088" w:id="2045"/>
    <w:p>
      <w:pPr>
        <w:spacing w:after="0"/>
        <w:ind w:left="0"/>
        <w:jc w:val="both"/>
      </w:pPr>
      <w:r>
        <w:rPr>
          <w:rFonts w:ascii="Times New Roman"/>
          <w:b w:val="false"/>
          <w:i w:val="false"/>
          <w:color w:val="000000"/>
          <w:sz w:val="28"/>
        </w:rPr>
        <w:t>
      1365. При размещении автозаправочной станции вблизи посевов сельскохозяйственных культур, лесных и степных массивов, границы АЗС, АГЗС опахиваются шириной не менее 4 м по периметру.</w:t>
      </w:r>
    </w:p>
    <w:bookmarkEnd w:id="2045"/>
    <w:bookmarkStart w:name="z2089" w:id="2046"/>
    <w:p>
      <w:pPr>
        <w:spacing w:after="0"/>
        <w:ind w:left="0"/>
        <w:jc w:val="both"/>
      </w:pPr>
      <w:r>
        <w:rPr>
          <w:rFonts w:ascii="Times New Roman"/>
          <w:b w:val="false"/>
          <w:i w:val="false"/>
          <w:color w:val="000000"/>
          <w:sz w:val="28"/>
        </w:rPr>
        <w:t>
      1366. Не допускается озеленение территории АЗС, АГЗС кустарниками и деревьями, выделяющими при цветении хлопья, волокнистые вещества или опушенные семена.</w:t>
      </w:r>
    </w:p>
    <w:bookmarkEnd w:id="2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1367. Исключен приказом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1" w:id="2047"/>
    <w:p>
      <w:pPr>
        <w:spacing w:after="0"/>
        <w:ind w:left="0"/>
        <w:jc w:val="left"/>
      </w:pPr>
      <w:r>
        <w:rPr>
          <w:rFonts w:ascii="Times New Roman"/>
          <w:b/>
          <w:i w:val="false"/>
          <w:color w:val="000000"/>
        </w:rPr>
        <w:t xml:space="preserve"> Глава 3. Порядок обеспечения пожарной безопасности при эксплуатации технологического оборудования</w:t>
      </w:r>
    </w:p>
    <w:bookmarkEnd w:id="2047"/>
    <w:bookmarkStart w:name="z2092" w:id="2048"/>
    <w:p>
      <w:pPr>
        <w:spacing w:after="0"/>
        <w:ind w:left="0"/>
        <w:jc w:val="both"/>
      </w:pPr>
      <w:r>
        <w:rPr>
          <w:rFonts w:ascii="Times New Roman"/>
          <w:b w:val="false"/>
          <w:i w:val="false"/>
          <w:color w:val="000000"/>
          <w:sz w:val="28"/>
        </w:rPr>
        <w:t>
      1368. Навесы над технологическим оборудованием и заправочными колонками выполняются из негорючих материалов. Устройство навесов с непроветриваемыми объемами (пазухами, карманами) не допускается.</w:t>
      </w:r>
    </w:p>
    <w:bookmarkEnd w:id="2048"/>
    <w:bookmarkStart w:name="z2093" w:id="2049"/>
    <w:p>
      <w:pPr>
        <w:spacing w:after="0"/>
        <w:ind w:left="0"/>
        <w:jc w:val="both"/>
      </w:pPr>
      <w:r>
        <w:rPr>
          <w:rFonts w:ascii="Times New Roman"/>
          <w:b w:val="false"/>
          <w:i w:val="false"/>
          <w:color w:val="000000"/>
          <w:sz w:val="28"/>
        </w:rPr>
        <w:t>
      1369. Не допускается эксплуатация технологического оборудования при:</w:t>
      </w:r>
    </w:p>
    <w:bookmarkEnd w:id="2049"/>
    <w:bookmarkStart w:name="z2094" w:id="2050"/>
    <w:p>
      <w:pPr>
        <w:spacing w:after="0"/>
        <w:ind w:left="0"/>
        <w:jc w:val="both"/>
      </w:pPr>
      <w:r>
        <w:rPr>
          <w:rFonts w:ascii="Times New Roman"/>
          <w:b w:val="false"/>
          <w:i w:val="false"/>
          <w:color w:val="000000"/>
          <w:sz w:val="28"/>
        </w:rPr>
        <w:t>
      1) наличии утечек топлива;</w:t>
      </w:r>
    </w:p>
    <w:bookmarkEnd w:id="2050"/>
    <w:bookmarkStart w:name="z2095" w:id="2051"/>
    <w:p>
      <w:pPr>
        <w:spacing w:after="0"/>
        <w:ind w:left="0"/>
        <w:jc w:val="both"/>
      </w:pPr>
      <w:r>
        <w:rPr>
          <w:rFonts w:ascii="Times New Roman"/>
          <w:b w:val="false"/>
          <w:i w:val="false"/>
          <w:color w:val="000000"/>
          <w:sz w:val="28"/>
        </w:rPr>
        <w:t>
      2) отсутствии, неисправности, отключении или с просроченными сроками проверки приборов контроля и регулирования;</w:t>
      </w:r>
    </w:p>
    <w:bookmarkEnd w:id="2051"/>
    <w:bookmarkStart w:name="z2096" w:id="2052"/>
    <w:p>
      <w:pPr>
        <w:spacing w:after="0"/>
        <w:ind w:left="0"/>
        <w:jc w:val="both"/>
      </w:pPr>
      <w:r>
        <w:rPr>
          <w:rFonts w:ascii="Times New Roman"/>
          <w:b w:val="false"/>
          <w:i w:val="false"/>
          <w:color w:val="000000"/>
          <w:sz w:val="28"/>
        </w:rPr>
        <w:t>
      3) наличии любых неисправностей.</w:t>
      </w:r>
    </w:p>
    <w:bookmarkEnd w:id="2052"/>
    <w:bookmarkStart w:name="z2097" w:id="2053"/>
    <w:p>
      <w:pPr>
        <w:spacing w:after="0"/>
        <w:ind w:left="0"/>
        <w:jc w:val="both"/>
      </w:pPr>
      <w:r>
        <w:rPr>
          <w:rFonts w:ascii="Times New Roman"/>
          <w:b w:val="false"/>
          <w:i w:val="false"/>
          <w:color w:val="000000"/>
          <w:sz w:val="28"/>
        </w:rPr>
        <w:t xml:space="preserve">
      1370. Прокладка транзитных инженерных сетей по территории АЗС, АГЗС не допускается. </w:t>
      </w:r>
    </w:p>
    <w:bookmarkEnd w:id="2053"/>
    <w:bookmarkStart w:name="z2098" w:id="2054"/>
    <w:p>
      <w:pPr>
        <w:spacing w:after="0"/>
        <w:ind w:left="0"/>
        <w:jc w:val="both"/>
      </w:pPr>
      <w:r>
        <w:rPr>
          <w:rFonts w:ascii="Times New Roman"/>
          <w:b w:val="false"/>
          <w:i w:val="false"/>
          <w:color w:val="000000"/>
          <w:sz w:val="28"/>
        </w:rPr>
        <w:t>
      1371. Не допускается вносить конструктивные изменения в технологическое оборудование, повышающие степень пожарной опасности АЗС, АГЗС.</w:t>
      </w:r>
    </w:p>
    <w:bookmarkEnd w:id="2054"/>
    <w:bookmarkStart w:name="z2099" w:id="2055"/>
    <w:p>
      <w:pPr>
        <w:spacing w:after="0"/>
        <w:ind w:left="0"/>
        <w:jc w:val="both"/>
      </w:pPr>
      <w:r>
        <w:rPr>
          <w:rFonts w:ascii="Times New Roman"/>
          <w:b w:val="false"/>
          <w:i w:val="false"/>
          <w:color w:val="000000"/>
          <w:sz w:val="28"/>
        </w:rPr>
        <w:t>
      1372. Контрольно-измерительные приборы пломбируются и обозначаются предельно-допустимыми параметрами (давлением, температурой, концентрацией, уровнем налива), обеспечивающими пожаробезопасную работу технологического оборудования.</w:t>
      </w:r>
    </w:p>
    <w:bookmarkEnd w:id="2055"/>
    <w:bookmarkStart w:name="z2100" w:id="2056"/>
    <w:p>
      <w:pPr>
        <w:spacing w:after="0"/>
        <w:ind w:left="0"/>
        <w:jc w:val="both"/>
      </w:pPr>
      <w:r>
        <w:rPr>
          <w:rFonts w:ascii="Times New Roman"/>
          <w:b w:val="false"/>
          <w:i w:val="false"/>
          <w:color w:val="000000"/>
          <w:sz w:val="28"/>
        </w:rPr>
        <w:t>
      При отклонении одного из параметров от допустимых пределов автоматически подаются предупредительные (световые или звуковые) сигналы.</w:t>
      </w:r>
    </w:p>
    <w:bookmarkEnd w:id="2056"/>
    <w:bookmarkStart w:name="z2101" w:id="2057"/>
    <w:p>
      <w:pPr>
        <w:spacing w:after="0"/>
        <w:ind w:left="0"/>
        <w:jc w:val="both"/>
      </w:pPr>
      <w:r>
        <w:rPr>
          <w:rFonts w:ascii="Times New Roman"/>
          <w:b w:val="false"/>
          <w:i w:val="false"/>
          <w:color w:val="000000"/>
          <w:sz w:val="28"/>
        </w:rPr>
        <w:t>
      1373. Не допускается изменять параметры срабатывания систем противоаварийной и противопожарной защиты без согласования с заводами-изготовителями технологических систем АЗС, АГЗС.</w:t>
      </w:r>
    </w:p>
    <w:bookmarkEnd w:id="2057"/>
    <w:bookmarkStart w:name="z2102" w:id="2058"/>
    <w:p>
      <w:pPr>
        <w:spacing w:after="0"/>
        <w:ind w:left="0"/>
        <w:jc w:val="both"/>
      </w:pPr>
      <w:r>
        <w:rPr>
          <w:rFonts w:ascii="Times New Roman"/>
          <w:b w:val="false"/>
          <w:i w:val="false"/>
          <w:color w:val="000000"/>
          <w:sz w:val="28"/>
        </w:rPr>
        <w:t>
      1374. Основное и вспомогательное технологическое оборудование обеспечиваются защитой от статического электричества.</w:t>
      </w:r>
    </w:p>
    <w:bookmarkEnd w:id="2058"/>
    <w:bookmarkStart w:name="z2103" w:id="2059"/>
    <w:p>
      <w:pPr>
        <w:spacing w:after="0"/>
        <w:ind w:left="0"/>
        <w:jc w:val="both"/>
      </w:pPr>
      <w:r>
        <w:rPr>
          <w:rFonts w:ascii="Times New Roman"/>
          <w:b w:val="false"/>
          <w:i w:val="false"/>
          <w:color w:val="000000"/>
          <w:sz w:val="28"/>
        </w:rPr>
        <w:t>
      1375. Крышки и патрубки фланцев, патрубков, штуцеров и устройства, отделяющие топливо и его пары от атмосферы, в местах соприкосновения с арматурой оборудуются неискрящими и устойчивыми к воздействию нефтепродуктов и окружающей среды прокладками.</w:t>
      </w:r>
    </w:p>
    <w:bookmarkEnd w:id="2059"/>
    <w:bookmarkStart w:name="z2104" w:id="2060"/>
    <w:p>
      <w:pPr>
        <w:spacing w:after="0"/>
        <w:ind w:left="0"/>
        <w:jc w:val="both"/>
      </w:pPr>
      <w:r>
        <w:rPr>
          <w:rFonts w:ascii="Times New Roman"/>
          <w:b w:val="false"/>
          <w:i w:val="false"/>
          <w:color w:val="000000"/>
          <w:sz w:val="28"/>
        </w:rPr>
        <w:t>
      Указанные крышки и заглушки, которые предусмотрены для открытия при эксплуатации, выполняются из неискрообразующего материала.</w:t>
      </w:r>
    </w:p>
    <w:bookmarkEnd w:id="2060"/>
    <w:bookmarkStart w:name="z2105" w:id="2061"/>
    <w:p>
      <w:pPr>
        <w:spacing w:after="0"/>
        <w:ind w:left="0"/>
        <w:jc w:val="both"/>
      </w:pPr>
      <w:r>
        <w:rPr>
          <w:rFonts w:ascii="Times New Roman"/>
          <w:b w:val="false"/>
          <w:i w:val="false"/>
          <w:color w:val="000000"/>
          <w:sz w:val="28"/>
        </w:rPr>
        <w:t>
      1376. Резервуары для хранения топлива оборудуются линиями деаэрации.</w:t>
      </w:r>
    </w:p>
    <w:bookmarkEnd w:id="2061"/>
    <w:bookmarkStart w:name="z2106" w:id="2062"/>
    <w:p>
      <w:pPr>
        <w:spacing w:after="0"/>
        <w:ind w:left="0"/>
        <w:jc w:val="both"/>
      </w:pPr>
      <w:r>
        <w:rPr>
          <w:rFonts w:ascii="Times New Roman"/>
          <w:b w:val="false"/>
          <w:i w:val="false"/>
          <w:color w:val="000000"/>
          <w:sz w:val="28"/>
        </w:rPr>
        <w:t>
      Трубопроводы линии деаэрации оснащаются огнепреградителями или дыхательными клапанами, со встроенными огнепреградителями, сохраняющими работоспособность в любое время года.</w:t>
      </w:r>
    </w:p>
    <w:bookmarkEnd w:id="2062"/>
    <w:bookmarkStart w:name="z2107" w:id="2063"/>
    <w:p>
      <w:pPr>
        <w:spacing w:after="0"/>
        <w:ind w:left="0"/>
        <w:jc w:val="both"/>
      </w:pPr>
      <w:r>
        <w:rPr>
          <w:rFonts w:ascii="Times New Roman"/>
          <w:b w:val="false"/>
          <w:i w:val="false"/>
          <w:color w:val="000000"/>
          <w:sz w:val="28"/>
        </w:rPr>
        <w:t>
      1377. Резервуары для подземного хранения топлива оборудуются системами контроля их герметичности.</w:t>
      </w:r>
    </w:p>
    <w:bookmarkEnd w:id="2063"/>
    <w:bookmarkStart w:name="z2108" w:id="2064"/>
    <w:p>
      <w:pPr>
        <w:spacing w:after="0"/>
        <w:ind w:left="0"/>
        <w:jc w:val="both"/>
      </w:pPr>
      <w:r>
        <w:rPr>
          <w:rFonts w:ascii="Times New Roman"/>
          <w:b w:val="false"/>
          <w:i w:val="false"/>
          <w:color w:val="000000"/>
          <w:sz w:val="28"/>
        </w:rPr>
        <w:t>
      1378. Насосы для наполнения резервуаров оснащаются ручными выключателями электропитания, располагаемыми в помещении операторной.</w:t>
      </w:r>
    </w:p>
    <w:bookmarkEnd w:id="2064"/>
    <w:bookmarkStart w:name="z2109" w:id="2065"/>
    <w:p>
      <w:pPr>
        <w:spacing w:after="0"/>
        <w:ind w:left="0"/>
        <w:jc w:val="left"/>
      </w:pPr>
      <w:r>
        <w:rPr>
          <w:rFonts w:ascii="Times New Roman"/>
          <w:b/>
          <w:i w:val="false"/>
          <w:color w:val="000000"/>
        </w:rPr>
        <w:t xml:space="preserve"> Глава 4. Порядок обеспечения пожарной безопасности при проведении ремонтных и регламентных работ</w:t>
      </w:r>
    </w:p>
    <w:bookmarkEnd w:id="2065"/>
    <w:bookmarkStart w:name="z2110" w:id="2066"/>
    <w:p>
      <w:pPr>
        <w:spacing w:after="0"/>
        <w:ind w:left="0"/>
        <w:jc w:val="both"/>
      </w:pPr>
      <w:r>
        <w:rPr>
          <w:rFonts w:ascii="Times New Roman"/>
          <w:b w:val="false"/>
          <w:i w:val="false"/>
          <w:color w:val="000000"/>
          <w:sz w:val="28"/>
        </w:rPr>
        <w:t>
      1379. Работы в зонах, в которых возможно образование горючих паровоздушных смесей, выполняются искробезопасным инструментом в одежде и обуви, неспособных вызвать искру.</w:t>
      </w:r>
    </w:p>
    <w:bookmarkEnd w:id="2066"/>
    <w:bookmarkStart w:name="z2111" w:id="2067"/>
    <w:p>
      <w:pPr>
        <w:spacing w:after="0"/>
        <w:ind w:left="0"/>
        <w:jc w:val="both"/>
      </w:pPr>
      <w:r>
        <w:rPr>
          <w:rFonts w:ascii="Times New Roman"/>
          <w:b w:val="false"/>
          <w:i w:val="false"/>
          <w:color w:val="000000"/>
          <w:sz w:val="28"/>
        </w:rPr>
        <w:t>
      1380. Перевозка, перемещение на площадке, установка, ремонт бывших в употреблении резервуаров осуществляются только после полного удаления топлива, пропарки водяным паром, промывки теплой водой, продувки инертным газом и проверки на наличие паров топлива с помощью газоанализатора.</w:t>
      </w:r>
    </w:p>
    <w:bookmarkEnd w:id="2067"/>
    <w:bookmarkStart w:name="z2112" w:id="2068"/>
    <w:p>
      <w:pPr>
        <w:spacing w:after="0"/>
        <w:ind w:left="0"/>
        <w:jc w:val="both"/>
      </w:pPr>
      <w:r>
        <w:rPr>
          <w:rFonts w:ascii="Times New Roman"/>
          <w:b w:val="false"/>
          <w:i w:val="false"/>
          <w:color w:val="000000"/>
          <w:sz w:val="28"/>
        </w:rPr>
        <w:t>
      Не допускается превышение концентрации паров топлива в емкости более 20 % нижнего концентрационного предела воспламенения.</w:t>
      </w:r>
    </w:p>
    <w:bookmarkEnd w:id="2068"/>
    <w:bookmarkStart w:name="z2113" w:id="2069"/>
    <w:p>
      <w:pPr>
        <w:spacing w:after="0"/>
        <w:ind w:left="0"/>
        <w:jc w:val="both"/>
      </w:pPr>
      <w:r>
        <w:rPr>
          <w:rFonts w:ascii="Times New Roman"/>
          <w:b w:val="false"/>
          <w:i w:val="false"/>
          <w:color w:val="000000"/>
          <w:sz w:val="28"/>
        </w:rPr>
        <w:t>
      1381. Для проведения пневматических испытаний на герметичность технологических систем станции (межстенное пространство резервуара, внутреннее пространство резервуара, трубопроводы) используются негорючие газы (азот, углекислый газ). В случае обнаружения не герметичности оборудования эксплуатация автозаправочной станции приостанавливается.</w:t>
      </w:r>
    </w:p>
    <w:bookmarkEnd w:id="2069"/>
    <w:bookmarkStart w:name="z2114" w:id="2070"/>
    <w:p>
      <w:pPr>
        <w:spacing w:after="0"/>
        <w:ind w:left="0"/>
        <w:jc w:val="both"/>
      </w:pPr>
      <w:r>
        <w:rPr>
          <w:rFonts w:ascii="Times New Roman"/>
          <w:b w:val="false"/>
          <w:i w:val="false"/>
          <w:color w:val="000000"/>
          <w:sz w:val="28"/>
        </w:rPr>
        <w:t>
      1382. Удаление подтоварной воды с включениями твердых частиц (шлама) из всех видов резервуаров производится закрытым способом. Используемое для этих целей оборудование выполняется из неискрящего материала, предназначенного для работы с бензином и дизельным топливом. При использовании ручных насосов слив шлама осуществляется только в закрытую емкость с минимально возможной открытой площадью испарения. При обесшламливании все люки и штуцера, не связанные с этой операцией, закрываются. Емкость для шлама устанавливается на поддон на прилегающей к резервуару территории и заземляется. Обесшламливание многокамерных резервуаров производится раздельно для каждой камеры.</w:t>
      </w:r>
    </w:p>
    <w:bookmarkEnd w:id="2070"/>
    <w:bookmarkStart w:name="z2115" w:id="2071"/>
    <w:p>
      <w:pPr>
        <w:spacing w:after="0"/>
        <w:ind w:left="0"/>
        <w:jc w:val="both"/>
      </w:pPr>
      <w:r>
        <w:rPr>
          <w:rFonts w:ascii="Times New Roman"/>
          <w:b w:val="false"/>
          <w:i w:val="false"/>
          <w:color w:val="000000"/>
          <w:sz w:val="28"/>
        </w:rPr>
        <w:t>
      После окончания обесшламливания шлам удаляется за пределы территории автозаправочной станции.</w:t>
      </w:r>
    </w:p>
    <w:bookmarkEnd w:id="2071"/>
    <w:bookmarkStart w:name="z2116" w:id="2072"/>
    <w:p>
      <w:pPr>
        <w:spacing w:after="0"/>
        <w:ind w:left="0"/>
        <w:jc w:val="both"/>
      </w:pPr>
      <w:r>
        <w:rPr>
          <w:rFonts w:ascii="Times New Roman"/>
          <w:b w:val="false"/>
          <w:i w:val="false"/>
          <w:color w:val="000000"/>
          <w:sz w:val="28"/>
        </w:rPr>
        <w:t>
      1383. Не допускается снимать огнепреградитель или снабженный им дыхательный клапан на выходе трубопровода системы деаэрации без герметичного перекрытия этого трубопровода запорной арматурой. Тип огнепреградителя выполняется в соответствии с условиями его нормального функционирования в климатических условиях района эксплуатации.</w:t>
      </w:r>
    </w:p>
    <w:bookmarkEnd w:id="2072"/>
    <w:bookmarkStart w:name="z2117" w:id="2073"/>
    <w:p>
      <w:pPr>
        <w:spacing w:after="0"/>
        <w:ind w:left="0"/>
        <w:jc w:val="both"/>
      </w:pPr>
      <w:r>
        <w:rPr>
          <w:rFonts w:ascii="Times New Roman"/>
          <w:b w:val="false"/>
          <w:i w:val="false"/>
          <w:color w:val="000000"/>
          <w:sz w:val="28"/>
        </w:rPr>
        <w:t>
      1384. При наличии в конструкции технологической системы линии рециркуляции паров топлива из топливного бака транспортного средства в резервуар, перекрытие трубопровода деаэрации резервуара для осуществления рециркуляции паров топлива не допускается.</w:t>
      </w:r>
    </w:p>
    <w:bookmarkEnd w:id="2073"/>
    <w:bookmarkStart w:name="z2118" w:id="2074"/>
    <w:p>
      <w:pPr>
        <w:spacing w:after="0"/>
        <w:ind w:left="0"/>
        <w:jc w:val="both"/>
      </w:pPr>
      <w:r>
        <w:rPr>
          <w:rFonts w:ascii="Times New Roman"/>
          <w:b w:val="false"/>
          <w:i w:val="false"/>
          <w:color w:val="000000"/>
          <w:sz w:val="28"/>
        </w:rPr>
        <w:t>
      1385. Техническое обслуживание оборудования автозаправочных комплексов, регламентные работы, метрологические испытания приборного и предохранительного оборудования выполняются в строгом соответствии с графиком этих работ. Производство каких-либо регламентных работ, не указанных в технико-эксплуатационной документации на технологическое оборудование, не допускается. Такие работы выполняются в ремонтных мастерских.</w:t>
      </w:r>
    </w:p>
    <w:bookmarkEnd w:id="2074"/>
    <w:bookmarkStart w:name="z2119" w:id="2075"/>
    <w:p>
      <w:pPr>
        <w:spacing w:after="0"/>
        <w:ind w:left="0"/>
        <w:jc w:val="both"/>
      </w:pPr>
      <w:r>
        <w:rPr>
          <w:rFonts w:ascii="Times New Roman"/>
          <w:b w:val="false"/>
          <w:i w:val="false"/>
          <w:color w:val="000000"/>
          <w:sz w:val="28"/>
        </w:rPr>
        <w:t>
      1386. На проведение ремонтных работ на территории, в зданиях, сооружениях, помещениях, технологических системах автозаправочных комплексов руководитель объекта оформляет письменное разрешение.</w:t>
      </w:r>
    </w:p>
    <w:bookmarkEnd w:id="2075"/>
    <w:bookmarkStart w:name="z2120" w:id="2076"/>
    <w:p>
      <w:pPr>
        <w:spacing w:after="0"/>
        <w:ind w:left="0"/>
        <w:jc w:val="left"/>
      </w:pPr>
      <w:r>
        <w:rPr>
          <w:rFonts w:ascii="Times New Roman"/>
          <w:b/>
          <w:i w:val="false"/>
          <w:color w:val="000000"/>
        </w:rPr>
        <w:t xml:space="preserve"> Глава 5. Порядок обеспечения пожарной безопасности при эксплуатации оборудования для приема и выдачи топлива</w:t>
      </w:r>
    </w:p>
    <w:bookmarkEnd w:id="2076"/>
    <w:bookmarkStart w:name="z2121" w:id="2077"/>
    <w:p>
      <w:pPr>
        <w:spacing w:after="0"/>
        <w:ind w:left="0"/>
        <w:jc w:val="both"/>
      </w:pPr>
      <w:r>
        <w:rPr>
          <w:rFonts w:ascii="Times New Roman"/>
          <w:b w:val="false"/>
          <w:i w:val="false"/>
          <w:color w:val="000000"/>
          <w:sz w:val="28"/>
        </w:rPr>
        <w:t>
      1387. Слив топлива из автоцистерн выполняется по закрытой схеме. Выход паров топлива в окружающую среду, за исключением дыхательных устройств резервуаров и автоцистерн, не допускается.</w:t>
      </w:r>
    </w:p>
    <w:bookmarkEnd w:id="2077"/>
    <w:bookmarkStart w:name="z2122" w:id="2078"/>
    <w:p>
      <w:pPr>
        <w:spacing w:after="0"/>
        <w:ind w:left="0"/>
        <w:jc w:val="both"/>
      </w:pPr>
      <w:r>
        <w:rPr>
          <w:rFonts w:ascii="Times New Roman"/>
          <w:b w:val="false"/>
          <w:i w:val="false"/>
          <w:color w:val="000000"/>
          <w:sz w:val="28"/>
        </w:rPr>
        <w:t>
      1388. Перед сливом топлива из автоцистерн производится замер уровня топлива в резервуаре и проверяется исправность защитных устройств. Процесс слива контролируется работниками автозаправочной станции и водителем автоцистерны.</w:t>
      </w:r>
    </w:p>
    <w:bookmarkEnd w:id="2078"/>
    <w:bookmarkStart w:name="z2123" w:id="2079"/>
    <w:p>
      <w:pPr>
        <w:spacing w:after="0"/>
        <w:ind w:left="0"/>
        <w:jc w:val="both"/>
      </w:pPr>
      <w:r>
        <w:rPr>
          <w:rFonts w:ascii="Times New Roman"/>
          <w:b w:val="false"/>
          <w:i w:val="false"/>
          <w:color w:val="000000"/>
          <w:sz w:val="28"/>
        </w:rPr>
        <w:t>
      1389. При смене вида топлива в резервуаре (бензин – дизельное топливо) последний тщательно очищается от ранее хранимого продукта и на корпусе резервуара или на видных местах наливных трубопроводов подземных резервуаров выполняется надпись с указанием вида хранимого топлива.</w:t>
      </w:r>
    </w:p>
    <w:bookmarkEnd w:id="2079"/>
    <w:bookmarkStart w:name="z2124" w:id="2080"/>
    <w:p>
      <w:pPr>
        <w:spacing w:after="0"/>
        <w:ind w:left="0"/>
        <w:jc w:val="both"/>
      </w:pPr>
      <w:r>
        <w:rPr>
          <w:rFonts w:ascii="Times New Roman"/>
          <w:b w:val="false"/>
          <w:i w:val="false"/>
          <w:color w:val="000000"/>
          <w:sz w:val="28"/>
        </w:rPr>
        <w:t>
      1390. В многокамерном резервуаре допускается одновременное хранение бензина и дизельного топлива в случае, если это предусматривается техническими условиями и технико-эксплуатационной документацией на технологическую систему.</w:t>
      </w:r>
    </w:p>
    <w:bookmarkEnd w:id="2080"/>
    <w:bookmarkStart w:name="z2125" w:id="2081"/>
    <w:p>
      <w:pPr>
        <w:spacing w:after="0"/>
        <w:ind w:left="0"/>
        <w:jc w:val="both"/>
      </w:pPr>
      <w:r>
        <w:rPr>
          <w:rFonts w:ascii="Times New Roman"/>
          <w:b w:val="false"/>
          <w:i w:val="false"/>
          <w:color w:val="000000"/>
          <w:sz w:val="28"/>
        </w:rPr>
        <w:t>
      1391. При въезде на автозаправочную станцию автоцистерн с топливом с ее территории удаляется весь транспорт и посторонние лица. Наличие на автозаправочной станции одновременно двух и более автоцистерн не допускается.</w:t>
      </w:r>
    </w:p>
    <w:bookmarkEnd w:id="2081"/>
    <w:bookmarkStart w:name="z2126" w:id="2082"/>
    <w:p>
      <w:pPr>
        <w:spacing w:after="0"/>
        <w:ind w:left="0"/>
        <w:jc w:val="both"/>
      </w:pPr>
      <w:r>
        <w:rPr>
          <w:rFonts w:ascii="Times New Roman"/>
          <w:b w:val="false"/>
          <w:i w:val="false"/>
          <w:color w:val="000000"/>
          <w:sz w:val="28"/>
        </w:rPr>
        <w:t>
      1392. Операции по сливу топлива из автоцистерн проводятся не менее чем двумя работниками автозаправочной станции и при выполнении следующих условий:</w:t>
      </w:r>
    </w:p>
    <w:bookmarkEnd w:id="2082"/>
    <w:bookmarkStart w:name="z2127" w:id="2083"/>
    <w:p>
      <w:pPr>
        <w:spacing w:after="0"/>
        <w:ind w:left="0"/>
        <w:jc w:val="both"/>
      </w:pPr>
      <w:r>
        <w:rPr>
          <w:rFonts w:ascii="Times New Roman"/>
          <w:b w:val="false"/>
          <w:i w:val="false"/>
          <w:color w:val="000000"/>
          <w:sz w:val="28"/>
        </w:rPr>
        <w:t>
      1) у заправочной площадки для автоцистерн устанавливается передвижной порошковый огнетушитель объемом не менее 100 литров;</w:t>
      </w:r>
    </w:p>
    <w:bookmarkEnd w:id="2083"/>
    <w:bookmarkStart w:name="z2128" w:id="2084"/>
    <w:p>
      <w:pPr>
        <w:spacing w:after="0"/>
        <w:ind w:left="0"/>
        <w:jc w:val="both"/>
      </w:pPr>
      <w:r>
        <w:rPr>
          <w:rFonts w:ascii="Times New Roman"/>
          <w:b w:val="false"/>
          <w:i w:val="false"/>
          <w:color w:val="000000"/>
          <w:sz w:val="28"/>
        </w:rPr>
        <w:t>
      2) перекрывается лоток отвода атмосферных осадков, загрязненных нефтепродуктами, с заправочной площадки автоцистерн и открывается трубопровод отвода проливов топлива в аварийный резервуар;</w:t>
      </w:r>
    </w:p>
    <w:bookmarkEnd w:id="2084"/>
    <w:bookmarkStart w:name="z2129" w:id="2085"/>
    <w:p>
      <w:pPr>
        <w:spacing w:after="0"/>
        <w:ind w:left="0"/>
        <w:jc w:val="both"/>
      </w:pPr>
      <w:r>
        <w:rPr>
          <w:rFonts w:ascii="Times New Roman"/>
          <w:b w:val="false"/>
          <w:i w:val="false"/>
          <w:color w:val="000000"/>
          <w:sz w:val="28"/>
        </w:rPr>
        <w:t>
      3) заземляется автоцистерна, после чего можно приступить к операции по сливу топлива в резервуары автозаправочной станции.</w:t>
      </w:r>
    </w:p>
    <w:bookmarkEnd w:id="2085"/>
    <w:bookmarkStart w:name="z2130" w:id="2086"/>
    <w:p>
      <w:pPr>
        <w:spacing w:after="0"/>
        <w:ind w:left="0"/>
        <w:jc w:val="both"/>
      </w:pPr>
      <w:r>
        <w:rPr>
          <w:rFonts w:ascii="Times New Roman"/>
          <w:b w:val="false"/>
          <w:i w:val="false"/>
          <w:color w:val="000000"/>
          <w:sz w:val="28"/>
        </w:rPr>
        <w:t>
      При сливе нефтепродукта с автопоезда отдельно заземляется каждая цистерна, до полного ее опорожнения.</w:t>
      </w:r>
    </w:p>
    <w:bookmarkEnd w:id="2086"/>
    <w:bookmarkStart w:name="z2131" w:id="2087"/>
    <w:p>
      <w:pPr>
        <w:spacing w:after="0"/>
        <w:ind w:left="0"/>
        <w:jc w:val="both"/>
      </w:pPr>
      <w:r>
        <w:rPr>
          <w:rFonts w:ascii="Times New Roman"/>
          <w:b w:val="false"/>
          <w:i w:val="false"/>
          <w:color w:val="000000"/>
          <w:sz w:val="28"/>
        </w:rPr>
        <w:t>
      1393. Гибкий медный заземляющий проводник постоянно подсоединяется к корпусу автоцистерн, и имеет на конце устройство для подсоединения (зажим, наконечник под болт) к заземляющему устройству.</w:t>
      </w:r>
    </w:p>
    <w:bookmarkEnd w:id="2087"/>
    <w:bookmarkStart w:name="z2132" w:id="2088"/>
    <w:p>
      <w:pPr>
        <w:spacing w:after="0"/>
        <w:ind w:left="0"/>
        <w:jc w:val="both"/>
      </w:pPr>
      <w:r>
        <w:rPr>
          <w:rFonts w:ascii="Times New Roman"/>
          <w:b w:val="false"/>
          <w:i w:val="false"/>
          <w:color w:val="000000"/>
          <w:sz w:val="28"/>
        </w:rPr>
        <w:t>
      Не допускается подсоединять заземляющие проводники к окрашенным и загрязненным металлическим частям автоцистерн.</w:t>
      </w:r>
    </w:p>
    <w:bookmarkEnd w:id="2088"/>
    <w:bookmarkStart w:name="z2133" w:id="2089"/>
    <w:p>
      <w:pPr>
        <w:spacing w:after="0"/>
        <w:ind w:left="0"/>
        <w:jc w:val="both"/>
      </w:pPr>
      <w:r>
        <w:rPr>
          <w:rFonts w:ascii="Times New Roman"/>
          <w:b w:val="false"/>
          <w:i w:val="false"/>
          <w:color w:val="000000"/>
          <w:sz w:val="28"/>
        </w:rPr>
        <w:t>
      1394. При заправке транспортных средств на автозаправочной станции:</w:t>
      </w:r>
    </w:p>
    <w:bookmarkEnd w:id="2089"/>
    <w:bookmarkStart w:name="z2134" w:id="2090"/>
    <w:p>
      <w:pPr>
        <w:spacing w:after="0"/>
        <w:ind w:left="0"/>
        <w:jc w:val="both"/>
      </w:pPr>
      <w:r>
        <w:rPr>
          <w:rFonts w:ascii="Times New Roman"/>
          <w:b w:val="false"/>
          <w:i w:val="false"/>
          <w:color w:val="000000"/>
          <w:sz w:val="28"/>
        </w:rPr>
        <w:t>
      1) мотоциклы и мотороллеры подаются к топливозаправочным колонкам с заглушенными двигателями, пуск и остановка которых производится на расстоянии не менее 15 м от колонок, автомобили - своим ходом;</w:t>
      </w:r>
    </w:p>
    <w:bookmarkEnd w:id="2090"/>
    <w:bookmarkStart w:name="z2135" w:id="2091"/>
    <w:p>
      <w:pPr>
        <w:spacing w:after="0"/>
        <w:ind w:left="0"/>
        <w:jc w:val="both"/>
      </w:pPr>
      <w:r>
        <w:rPr>
          <w:rFonts w:ascii="Times New Roman"/>
          <w:b w:val="false"/>
          <w:i w:val="false"/>
          <w:color w:val="000000"/>
          <w:sz w:val="28"/>
        </w:rPr>
        <w:t>
      2) до пуска двигателя водитель или обслуживающий персонал автозаправочной станции протирает насухо загрязненные нефтепродуктами части транспорта;</w:t>
      </w:r>
    </w:p>
    <w:bookmarkEnd w:id="2091"/>
    <w:bookmarkStart w:name="z2136" w:id="2092"/>
    <w:p>
      <w:pPr>
        <w:spacing w:after="0"/>
        <w:ind w:left="0"/>
        <w:jc w:val="both"/>
      </w:pPr>
      <w:r>
        <w:rPr>
          <w:rFonts w:ascii="Times New Roman"/>
          <w:b w:val="false"/>
          <w:i w:val="false"/>
          <w:color w:val="000000"/>
          <w:sz w:val="28"/>
        </w:rPr>
        <w:t>
      3) пролитые на землю нефтепродукты посыпаются песком, а пропитанный песок и обтирочные материалы собираются в металлические ящики с плотно закрывающимися крышками и по окончанию рабочего дня удаляются с территории автозаправочной станции;</w:t>
      </w:r>
    </w:p>
    <w:bookmarkEnd w:id="2092"/>
    <w:bookmarkStart w:name="z2137" w:id="2093"/>
    <w:p>
      <w:pPr>
        <w:spacing w:after="0"/>
        <w:ind w:left="0"/>
        <w:jc w:val="both"/>
      </w:pPr>
      <w:r>
        <w:rPr>
          <w:rFonts w:ascii="Times New Roman"/>
          <w:b w:val="false"/>
          <w:i w:val="false"/>
          <w:color w:val="000000"/>
          <w:sz w:val="28"/>
        </w:rPr>
        <w:t>
      4) расстояние от автомобиля, стоящего под заправкой, и следующего за ним в очереди предусматривается не менее 1 м.</w:t>
      </w:r>
    </w:p>
    <w:bookmarkEnd w:id="2093"/>
    <w:bookmarkStart w:name="z2138" w:id="2094"/>
    <w:p>
      <w:pPr>
        <w:spacing w:after="0"/>
        <w:ind w:left="0"/>
        <w:jc w:val="both"/>
      </w:pPr>
      <w:r>
        <w:rPr>
          <w:rFonts w:ascii="Times New Roman"/>
          <w:b w:val="false"/>
          <w:i w:val="false"/>
          <w:color w:val="000000"/>
          <w:sz w:val="28"/>
        </w:rPr>
        <w:t>
      1395. На автозаправочной станции не допускается:</w:t>
      </w:r>
    </w:p>
    <w:bookmarkEnd w:id="2094"/>
    <w:bookmarkStart w:name="z2139" w:id="2095"/>
    <w:p>
      <w:pPr>
        <w:spacing w:after="0"/>
        <w:ind w:left="0"/>
        <w:jc w:val="both"/>
      </w:pPr>
      <w:r>
        <w:rPr>
          <w:rFonts w:ascii="Times New Roman"/>
          <w:b w:val="false"/>
          <w:i w:val="false"/>
          <w:color w:val="000000"/>
          <w:sz w:val="28"/>
        </w:rPr>
        <w:t>
      1) заправка транспортных средств с работающими двигателями;</w:t>
      </w:r>
    </w:p>
    <w:bookmarkEnd w:id="2095"/>
    <w:bookmarkStart w:name="z2140" w:id="2096"/>
    <w:p>
      <w:pPr>
        <w:spacing w:after="0"/>
        <w:ind w:left="0"/>
        <w:jc w:val="both"/>
      </w:pPr>
      <w:r>
        <w:rPr>
          <w:rFonts w:ascii="Times New Roman"/>
          <w:b w:val="false"/>
          <w:i w:val="false"/>
          <w:color w:val="000000"/>
          <w:sz w:val="28"/>
        </w:rPr>
        <w:t>
      2) проезд транспортных средств над подземными резервуарами, если это не предусмотрено в технических условиях и технико-эксплуатационной документации на применяемую технологическую систему, согласованных и утвержденных в установленном порядке;</w:t>
      </w:r>
    </w:p>
    <w:bookmarkEnd w:id="2096"/>
    <w:bookmarkStart w:name="z2141" w:id="2097"/>
    <w:p>
      <w:pPr>
        <w:spacing w:after="0"/>
        <w:ind w:left="0"/>
        <w:jc w:val="both"/>
      </w:pPr>
      <w:r>
        <w:rPr>
          <w:rFonts w:ascii="Times New Roman"/>
          <w:b w:val="false"/>
          <w:i w:val="false"/>
          <w:color w:val="000000"/>
          <w:sz w:val="28"/>
        </w:rPr>
        <w:t>
      3) заполнение резервуаров топливом и выдача топлива потребителям во время грозы и во время опасности проявления атмосферных разрядов;</w:t>
      </w:r>
    </w:p>
    <w:bookmarkEnd w:id="2097"/>
    <w:bookmarkStart w:name="z2142" w:id="2098"/>
    <w:p>
      <w:pPr>
        <w:spacing w:after="0"/>
        <w:ind w:left="0"/>
        <w:jc w:val="both"/>
      </w:pPr>
      <w:r>
        <w:rPr>
          <w:rFonts w:ascii="Times New Roman"/>
          <w:b w:val="false"/>
          <w:i w:val="false"/>
          <w:color w:val="000000"/>
          <w:sz w:val="28"/>
        </w:rPr>
        <w:t>
      4) въезд тракторов, не оборудованных искрогасителями, на территорию автозаправочной станции, на которых осуществляются операции по приему, хранению или выдаче бензина;</w:t>
      </w:r>
    </w:p>
    <w:bookmarkEnd w:id="2098"/>
    <w:bookmarkStart w:name="z2143" w:id="2099"/>
    <w:p>
      <w:pPr>
        <w:spacing w:after="0"/>
        <w:ind w:left="0"/>
        <w:jc w:val="both"/>
      </w:pPr>
      <w:r>
        <w:rPr>
          <w:rFonts w:ascii="Times New Roman"/>
          <w:b w:val="false"/>
          <w:i w:val="false"/>
          <w:color w:val="000000"/>
          <w:sz w:val="28"/>
        </w:rPr>
        <w:t>
      5) проведение ремонтных работ, не связанных непосредственно с ремонтом оборудования, зданий и сооружений автозаправочной станции;</w:t>
      </w:r>
    </w:p>
    <w:bookmarkEnd w:id="2099"/>
    <w:bookmarkStart w:name="z2144" w:id="2100"/>
    <w:p>
      <w:pPr>
        <w:spacing w:after="0"/>
        <w:ind w:left="0"/>
        <w:jc w:val="both"/>
      </w:pPr>
      <w:r>
        <w:rPr>
          <w:rFonts w:ascii="Times New Roman"/>
          <w:b w:val="false"/>
          <w:i w:val="false"/>
          <w:color w:val="000000"/>
          <w:sz w:val="28"/>
        </w:rPr>
        <w:t>
      6) заправка транспортных средств с пассажирами (за исключением легковых автомобилей с количеством дверей не менее четырех);</w:t>
      </w:r>
    </w:p>
    <w:bookmarkEnd w:id="2100"/>
    <w:bookmarkStart w:name="z2145" w:id="2101"/>
    <w:p>
      <w:pPr>
        <w:spacing w:after="0"/>
        <w:ind w:left="0"/>
        <w:jc w:val="both"/>
      </w:pPr>
      <w:r>
        <w:rPr>
          <w:rFonts w:ascii="Times New Roman"/>
          <w:b w:val="false"/>
          <w:i w:val="false"/>
          <w:color w:val="000000"/>
          <w:sz w:val="28"/>
        </w:rPr>
        <w:t>
      7) заезд транспортных средств, груженных взрывчатыми веществами, сжатыми и сжиженными горючими газами, легковоспламеняющимися и горючими жидкостями, легкогорючими материалами, ядовитыми и радиоактивными веществами и другими опасными веществами и материалами.</w:t>
      </w:r>
    </w:p>
    <w:bookmarkEnd w:id="2101"/>
    <w:bookmarkStart w:name="z2146" w:id="2102"/>
    <w:p>
      <w:pPr>
        <w:spacing w:after="0"/>
        <w:ind w:left="0"/>
        <w:jc w:val="left"/>
      </w:pPr>
      <w:r>
        <w:rPr>
          <w:rFonts w:ascii="Times New Roman"/>
          <w:b/>
          <w:i w:val="false"/>
          <w:color w:val="000000"/>
        </w:rPr>
        <w:t xml:space="preserve"> Глава 6. Порядок обеспечения пожарной безопасности при эксплуатации передвижных автозаправочных станций</w:t>
      </w:r>
    </w:p>
    <w:bookmarkEnd w:id="2102"/>
    <w:bookmarkStart w:name="z2147" w:id="2103"/>
    <w:p>
      <w:pPr>
        <w:spacing w:after="0"/>
        <w:ind w:left="0"/>
        <w:jc w:val="both"/>
      </w:pPr>
      <w:r>
        <w:rPr>
          <w:rFonts w:ascii="Times New Roman"/>
          <w:b w:val="false"/>
          <w:i w:val="false"/>
          <w:color w:val="000000"/>
          <w:sz w:val="28"/>
        </w:rPr>
        <w:t>
      1396. Передвижные автозаправочные станции размещаются на специально отведенных площадках.</w:t>
      </w:r>
    </w:p>
    <w:bookmarkEnd w:id="2103"/>
    <w:bookmarkStart w:name="z2148" w:id="2104"/>
    <w:p>
      <w:pPr>
        <w:spacing w:after="0"/>
        <w:ind w:left="0"/>
        <w:jc w:val="both"/>
      </w:pPr>
      <w:r>
        <w:rPr>
          <w:rFonts w:ascii="Times New Roman"/>
          <w:b w:val="false"/>
          <w:i w:val="false"/>
          <w:color w:val="000000"/>
          <w:sz w:val="28"/>
        </w:rPr>
        <w:t>
      1397. Перед началом эксплуатации передвижных автозаправочных станций на специально выделенной площадке:</w:t>
      </w:r>
    </w:p>
    <w:bookmarkEnd w:id="2104"/>
    <w:bookmarkStart w:name="z2149" w:id="2105"/>
    <w:p>
      <w:pPr>
        <w:spacing w:after="0"/>
        <w:ind w:left="0"/>
        <w:jc w:val="both"/>
      </w:pPr>
      <w:r>
        <w:rPr>
          <w:rFonts w:ascii="Times New Roman"/>
          <w:b w:val="false"/>
          <w:i w:val="false"/>
          <w:color w:val="000000"/>
          <w:sz w:val="28"/>
        </w:rPr>
        <w:t>
      1) проверяется герметичность станции по контрольно-измерительным приборам и визуально;</w:t>
      </w:r>
    </w:p>
    <w:bookmarkEnd w:id="2105"/>
    <w:bookmarkStart w:name="z2150" w:id="2106"/>
    <w:p>
      <w:pPr>
        <w:spacing w:after="0"/>
        <w:ind w:left="0"/>
        <w:jc w:val="both"/>
      </w:pPr>
      <w:r>
        <w:rPr>
          <w:rFonts w:ascii="Times New Roman"/>
          <w:b w:val="false"/>
          <w:i w:val="false"/>
          <w:color w:val="000000"/>
          <w:sz w:val="28"/>
        </w:rPr>
        <w:t>
      2) подсоединяется заземляющий проводник автозаправочных станций к устройству заземления площадки;</w:t>
      </w:r>
    </w:p>
    <w:bookmarkEnd w:id="2106"/>
    <w:bookmarkStart w:name="z2151" w:id="2107"/>
    <w:p>
      <w:pPr>
        <w:spacing w:after="0"/>
        <w:ind w:left="0"/>
        <w:jc w:val="both"/>
      </w:pPr>
      <w:r>
        <w:rPr>
          <w:rFonts w:ascii="Times New Roman"/>
          <w:b w:val="false"/>
          <w:i w:val="false"/>
          <w:color w:val="000000"/>
          <w:sz w:val="28"/>
        </w:rPr>
        <w:t>
      3) предусматривается поддон для установки его под топливный бак транспортного средства;</w:t>
      </w:r>
    </w:p>
    <w:bookmarkEnd w:id="2107"/>
    <w:bookmarkStart w:name="z2152" w:id="2108"/>
    <w:p>
      <w:pPr>
        <w:spacing w:after="0"/>
        <w:ind w:left="0"/>
        <w:jc w:val="both"/>
      </w:pPr>
      <w:r>
        <w:rPr>
          <w:rFonts w:ascii="Times New Roman"/>
          <w:b w:val="false"/>
          <w:i w:val="false"/>
          <w:color w:val="000000"/>
          <w:sz w:val="28"/>
        </w:rPr>
        <w:t>
      4) устанавливаются барьеры, ограничивающие подъезд транспортных средств к автозаправочной станции не менее чем на 1 м;</w:t>
      </w:r>
    </w:p>
    <w:bookmarkEnd w:id="2108"/>
    <w:bookmarkStart w:name="z2153" w:id="2109"/>
    <w:p>
      <w:pPr>
        <w:spacing w:after="0"/>
        <w:ind w:left="0"/>
        <w:jc w:val="both"/>
      </w:pPr>
      <w:r>
        <w:rPr>
          <w:rFonts w:ascii="Times New Roman"/>
          <w:b w:val="false"/>
          <w:i w:val="false"/>
          <w:color w:val="000000"/>
          <w:sz w:val="28"/>
        </w:rPr>
        <w:t>
      5) устанавливаются предупреждающий знак и информационный щит.</w:t>
      </w:r>
    </w:p>
    <w:bookmarkEnd w:id="2109"/>
    <w:bookmarkStart w:name="z2154" w:id="2110"/>
    <w:p>
      <w:pPr>
        <w:spacing w:after="0"/>
        <w:ind w:left="0"/>
        <w:jc w:val="left"/>
      </w:pPr>
      <w:r>
        <w:rPr>
          <w:rFonts w:ascii="Times New Roman"/>
          <w:b/>
          <w:i w:val="false"/>
          <w:color w:val="000000"/>
        </w:rPr>
        <w:t xml:space="preserve"> Глава 7. Порядок обеспечения пожарной безопасности при оборудовании средствами связи и пожаротушения</w:t>
      </w:r>
    </w:p>
    <w:bookmarkEnd w:id="2110"/>
    <w:bookmarkStart w:name="z2155" w:id="2111"/>
    <w:p>
      <w:pPr>
        <w:spacing w:after="0"/>
        <w:ind w:left="0"/>
        <w:jc w:val="both"/>
      </w:pPr>
      <w:r>
        <w:rPr>
          <w:rFonts w:ascii="Times New Roman"/>
          <w:b w:val="false"/>
          <w:i w:val="false"/>
          <w:color w:val="000000"/>
          <w:sz w:val="28"/>
        </w:rPr>
        <w:t xml:space="preserve">
      1398. Территория, здания, сооружения и строения АЗС оборудуются системами автоматического пожаротушения и автоматической пожарной сигнализацией, оповещения и управления эвакуацией людей при пожаре в соответствии с требованиями государственных нормативов в области архитектуры, градостроительства и строительства. </w:t>
      </w:r>
    </w:p>
    <w:bookmarkEnd w:id="2111"/>
    <w:bookmarkStart w:name="z2156" w:id="2112"/>
    <w:p>
      <w:pPr>
        <w:spacing w:after="0"/>
        <w:ind w:left="0"/>
        <w:jc w:val="both"/>
      </w:pPr>
      <w:r>
        <w:rPr>
          <w:rFonts w:ascii="Times New Roman"/>
          <w:b w:val="false"/>
          <w:i w:val="false"/>
          <w:color w:val="000000"/>
          <w:sz w:val="28"/>
        </w:rPr>
        <w:t xml:space="preserve">
      1399. Производственные и общественные помещения АЗС, АГЗС обеспечиваются огнетушителями в зависимости от их огнетушащей способности, площади и класса пожара в соответствии с требованиями </w:t>
      </w:r>
      <w:r>
        <w:rPr>
          <w:rFonts w:ascii="Times New Roman"/>
          <w:b w:val="false"/>
          <w:i w:val="false"/>
          <w:color w:val="000000"/>
          <w:sz w:val="28"/>
        </w:rPr>
        <w:t>приложения 3</w:t>
      </w:r>
      <w:r>
        <w:rPr>
          <w:rFonts w:ascii="Times New Roman"/>
          <w:b w:val="false"/>
          <w:i w:val="false"/>
          <w:color w:val="000000"/>
          <w:sz w:val="28"/>
        </w:rPr>
        <w:t xml:space="preserve"> к настоящим Правилам.</w:t>
      </w:r>
    </w:p>
    <w:bookmarkEnd w:id="2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1399 - в редакции приказа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57" w:id="2113"/>
    <w:p>
      <w:pPr>
        <w:spacing w:after="0"/>
        <w:ind w:left="0"/>
        <w:jc w:val="both"/>
      </w:pPr>
      <w:r>
        <w:rPr>
          <w:rFonts w:ascii="Times New Roman"/>
          <w:b w:val="false"/>
          <w:i w:val="false"/>
          <w:color w:val="000000"/>
          <w:sz w:val="28"/>
        </w:rPr>
        <w:t>
      1400. Для тушения загораний электропультов и арматуры резервуаров предусматриваются ручные углекислотные или порошковые огнетушители.</w:t>
      </w:r>
    </w:p>
    <w:bookmarkEnd w:id="2113"/>
    <w:bookmarkStart w:name="z2158" w:id="2114"/>
    <w:p>
      <w:pPr>
        <w:spacing w:after="0"/>
        <w:ind w:left="0"/>
        <w:jc w:val="both"/>
      </w:pPr>
      <w:r>
        <w:rPr>
          <w:rFonts w:ascii="Times New Roman"/>
          <w:b w:val="false"/>
          <w:i w:val="false"/>
          <w:color w:val="000000"/>
          <w:sz w:val="28"/>
        </w:rPr>
        <w:t>
      1401. Передвижные автозаправочные станции оснащаются одним воздушно-пенным огнетушителем вместимостью 10 л и одним порошковым огнетушителем вместимостью 5 л.</w:t>
      </w:r>
    </w:p>
    <w:bookmarkEnd w:id="2114"/>
    <w:bookmarkStart w:name="z2159" w:id="2115"/>
    <w:p>
      <w:pPr>
        <w:spacing w:after="0"/>
        <w:ind w:left="0"/>
        <w:jc w:val="both"/>
      </w:pPr>
      <w:r>
        <w:rPr>
          <w:rFonts w:ascii="Times New Roman"/>
          <w:b w:val="false"/>
          <w:i w:val="false"/>
          <w:color w:val="000000"/>
          <w:sz w:val="28"/>
        </w:rPr>
        <w:t>
      1402. Места размещения огнетушителей обозначаются соответствующими указательными знаками.</w:t>
      </w:r>
    </w:p>
    <w:bookmarkEnd w:id="2115"/>
    <w:bookmarkStart w:name="z2160" w:id="2116"/>
    <w:p>
      <w:pPr>
        <w:spacing w:after="0"/>
        <w:ind w:left="0"/>
        <w:jc w:val="left"/>
      </w:pPr>
      <w:r>
        <w:rPr>
          <w:rFonts w:ascii="Times New Roman"/>
          <w:b/>
          <w:i w:val="false"/>
          <w:color w:val="000000"/>
        </w:rPr>
        <w:t xml:space="preserve"> Раздел 12. Порядок обеспечения пожарной безопасности при производстве строительно-монтажных работ</w:t>
      </w:r>
    </w:p>
    <w:bookmarkEnd w:id="2116"/>
    <w:bookmarkStart w:name="z2161" w:id="2117"/>
    <w:p>
      <w:pPr>
        <w:spacing w:after="0"/>
        <w:ind w:left="0"/>
        <w:jc w:val="left"/>
      </w:pPr>
      <w:r>
        <w:rPr>
          <w:rFonts w:ascii="Times New Roman"/>
          <w:b/>
          <w:i w:val="false"/>
          <w:color w:val="000000"/>
        </w:rPr>
        <w:t xml:space="preserve"> Глава 1. Порядок обеспечения пожарной безопасности при содержании территорий строительства, зданий и помещений</w:t>
      </w:r>
    </w:p>
    <w:bookmarkEnd w:id="2117"/>
    <w:bookmarkStart w:name="z2162" w:id="2118"/>
    <w:p>
      <w:pPr>
        <w:spacing w:after="0"/>
        <w:ind w:left="0"/>
        <w:jc w:val="both"/>
      </w:pPr>
      <w:r>
        <w:rPr>
          <w:rFonts w:ascii="Times New Roman"/>
          <w:b w:val="false"/>
          <w:i w:val="false"/>
          <w:color w:val="000000"/>
          <w:sz w:val="28"/>
        </w:rPr>
        <w:t>
      1403. До начала строительства на строительной площадке сносятся все строения и сооружения, находящиеся в противопожарных разрывах.</w:t>
      </w:r>
    </w:p>
    <w:bookmarkEnd w:id="2118"/>
    <w:bookmarkStart w:name="z2163" w:id="2119"/>
    <w:p>
      <w:pPr>
        <w:spacing w:after="0"/>
        <w:ind w:left="0"/>
        <w:jc w:val="both"/>
      </w:pPr>
      <w:r>
        <w:rPr>
          <w:rFonts w:ascii="Times New Roman"/>
          <w:b w:val="false"/>
          <w:i w:val="false"/>
          <w:color w:val="000000"/>
          <w:sz w:val="28"/>
        </w:rPr>
        <w:t>
      1404. При строительстве зданий и сооружений в проекте производства работ предусматриваются мероприятия по пожарной безопасности на всех этапах строительства.</w:t>
      </w:r>
    </w:p>
    <w:bookmarkEnd w:id="2119"/>
    <w:bookmarkStart w:name="z2164" w:id="2120"/>
    <w:p>
      <w:pPr>
        <w:spacing w:after="0"/>
        <w:ind w:left="0"/>
        <w:jc w:val="both"/>
      </w:pPr>
      <w:r>
        <w:rPr>
          <w:rFonts w:ascii="Times New Roman"/>
          <w:b w:val="false"/>
          <w:i w:val="false"/>
          <w:color w:val="000000"/>
          <w:sz w:val="28"/>
        </w:rPr>
        <w:t>
      1405. Производственные, складские и вспомогательные здания и сооружения на территории строительства располагаются в соответствии с утвержденным в установленном порядке генеральным планом, разработанным в составе проекта организации строительства.</w:t>
      </w:r>
    </w:p>
    <w:bookmarkEnd w:id="2120"/>
    <w:bookmarkStart w:name="z2165" w:id="2121"/>
    <w:p>
      <w:pPr>
        <w:spacing w:after="0"/>
        <w:ind w:left="0"/>
        <w:jc w:val="both"/>
      </w:pPr>
      <w:r>
        <w:rPr>
          <w:rFonts w:ascii="Times New Roman"/>
          <w:b w:val="false"/>
          <w:i w:val="false"/>
          <w:color w:val="000000"/>
          <w:sz w:val="28"/>
        </w:rPr>
        <w:t>
      1406. На территории строительства площадью 5 га и более предусматриваются не менее двух въездов с противоположных сторон площадки. Дороги обеспечиваются покрытием, пригодным для проезда пожарных автомашин в любое время года. Ширина ворот для въезда предусматривается не менее 4 м.</w:t>
      </w:r>
    </w:p>
    <w:bookmarkEnd w:id="2121"/>
    <w:bookmarkStart w:name="z2166" w:id="2122"/>
    <w:p>
      <w:pPr>
        <w:spacing w:after="0"/>
        <w:ind w:left="0"/>
        <w:jc w:val="both"/>
      </w:pPr>
      <w:r>
        <w:rPr>
          <w:rFonts w:ascii="Times New Roman"/>
          <w:b w:val="false"/>
          <w:i w:val="false"/>
          <w:color w:val="000000"/>
          <w:sz w:val="28"/>
        </w:rPr>
        <w:t>
      У въезда на строительную площадку устанавливаются (вывешиваются) планы с нанесенными строящимися и вспомогательными зданиями и сооружениями, въездами, подъездами, водоисточниками, средствами пожаротушения и связи.</w:t>
      </w:r>
    </w:p>
    <w:bookmarkEnd w:id="2122"/>
    <w:bookmarkStart w:name="z2167" w:id="2123"/>
    <w:p>
      <w:pPr>
        <w:spacing w:after="0"/>
        <w:ind w:left="0"/>
        <w:jc w:val="both"/>
      </w:pPr>
      <w:r>
        <w:rPr>
          <w:rFonts w:ascii="Times New Roman"/>
          <w:b w:val="false"/>
          <w:i w:val="false"/>
          <w:color w:val="000000"/>
          <w:sz w:val="28"/>
        </w:rPr>
        <w:t>
      1407. Ко всем строящимся и эксплуатируемым зданиям (в том числе и временным), местам открытого хранения строительных материалов, конструкций и оборудования обеспечивается свободный доступ.</w:t>
      </w:r>
    </w:p>
    <w:bookmarkEnd w:id="2123"/>
    <w:bookmarkStart w:name="z2168" w:id="2124"/>
    <w:p>
      <w:pPr>
        <w:spacing w:after="0"/>
        <w:ind w:left="0"/>
        <w:jc w:val="both"/>
      </w:pPr>
      <w:r>
        <w:rPr>
          <w:rFonts w:ascii="Times New Roman"/>
          <w:b w:val="false"/>
          <w:i w:val="false"/>
          <w:color w:val="000000"/>
          <w:sz w:val="28"/>
        </w:rPr>
        <w:t>
      Устройство подъездов и дорог к строящимся зданиям завершается к началу основных строительных работ. Вдоль зданий шириной более 18 м предусматриваются проезды с двух продольных сторон, а шириной более 100 м – со всех сторон здания. Не допускается расстояние от края проезжей части до стен зданий, сооружений и площадок более 25 м.</w:t>
      </w:r>
    </w:p>
    <w:bookmarkEnd w:id="2124"/>
    <w:bookmarkStart w:name="z2169" w:id="2125"/>
    <w:p>
      <w:pPr>
        <w:spacing w:after="0"/>
        <w:ind w:left="0"/>
        <w:jc w:val="both"/>
      </w:pPr>
      <w:r>
        <w:rPr>
          <w:rFonts w:ascii="Times New Roman"/>
          <w:b w:val="false"/>
          <w:i w:val="false"/>
          <w:color w:val="000000"/>
          <w:sz w:val="28"/>
        </w:rPr>
        <w:t>
      1408. Все дороги, проезды, подъезды и переезды через железнодорожные пути содержатся в исправности, и обеспечивается свободный проезд пожарных автомобилей.</w:t>
      </w:r>
    </w:p>
    <w:bookmarkEnd w:id="2125"/>
    <w:bookmarkStart w:name="z2170" w:id="2126"/>
    <w:p>
      <w:pPr>
        <w:spacing w:after="0"/>
        <w:ind w:left="0"/>
        <w:jc w:val="both"/>
      </w:pPr>
      <w:r>
        <w:rPr>
          <w:rFonts w:ascii="Times New Roman"/>
          <w:b w:val="false"/>
          <w:i w:val="false"/>
          <w:color w:val="000000"/>
          <w:sz w:val="28"/>
        </w:rPr>
        <w:t>
      При прокладке трубопроводов или кабелей через дороги устраиваются переезды, мостики или временные объезды. О производстве ремонтных работ или временном закрытии дорог, проездов, генподрядчик немедленно сообщает в ближайшую пожарную часть.</w:t>
      </w:r>
    </w:p>
    <w:bookmarkEnd w:id="2126"/>
    <w:bookmarkStart w:name="z2171" w:id="2127"/>
    <w:p>
      <w:pPr>
        <w:spacing w:after="0"/>
        <w:ind w:left="0"/>
        <w:jc w:val="both"/>
      </w:pPr>
      <w:r>
        <w:rPr>
          <w:rFonts w:ascii="Times New Roman"/>
          <w:b w:val="false"/>
          <w:i w:val="false"/>
          <w:color w:val="000000"/>
          <w:sz w:val="28"/>
        </w:rPr>
        <w:t>
      1409. Площадь, занятая под открытые склады горючих материалов, а также под производственные, складские и вспомогательные строения из горючих материалов, очищается от сухой травы, бурьяна, коры и щепы.</w:t>
      </w:r>
    </w:p>
    <w:bookmarkEnd w:id="2127"/>
    <w:bookmarkStart w:name="z2172" w:id="2128"/>
    <w:p>
      <w:pPr>
        <w:spacing w:after="0"/>
        <w:ind w:left="0"/>
        <w:jc w:val="both"/>
      </w:pPr>
      <w:r>
        <w:rPr>
          <w:rFonts w:ascii="Times New Roman"/>
          <w:b w:val="false"/>
          <w:i w:val="false"/>
          <w:color w:val="000000"/>
          <w:sz w:val="28"/>
        </w:rPr>
        <w:t>
      1410. При хранении на открытых площадках горючих строительных материалов (лесопиломатериалы, толь, рубероид), изделий и конструкций из горючих материалов, а также оборудования и грузов в горючей упаковке размещаются в штабелях или группах площадью не более 100 м</w:t>
      </w:r>
      <w:r>
        <w:rPr>
          <w:rFonts w:ascii="Times New Roman"/>
          <w:b w:val="false"/>
          <w:i w:val="false"/>
          <w:color w:val="000000"/>
          <w:vertAlign w:val="superscript"/>
        </w:rPr>
        <w:t>2</w:t>
      </w:r>
      <w:r>
        <w:rPr>
          <w:rFonts w:ascii="Times New Roman"/>
          <w:b w:val="false"/>
          <w:i w:val="false"/>
          <w:color w:val="000000"/>
          <w:sz w:val="28"/>
        </w:rPr>
        <w:t>. Разрывы между штабелями (группами) и от них до строящихся или подсобных зданий и сооружений принимаются не менее 24 м.</w:t>
      </w:r>
    </w:p>
    <w:bookmarkEnd w:id="2128"/>
    <w:bookmarkStart w:name="z2173" w:id="2129"/>
    <w:p>
      <w:pPr>
        <w:spacing w:after="0"/>
        <w:ind w:left="0"/>
        <w:jc w:val="both"/>
      </w:pPr>
      <w:r>
        <w:rPr>
          <w:rFonts w:ascii="Times New Roman"/>
          <w:b w:val="false"/>
          <w:i w:val="false"/>
          <w:color w:val="000000"/>
          <w:sz w:val="28"/>
        </w:rPr>
        <w:t>
      1411. В строящихся зданиях допускается располагать временные мастерские и склады (за исключением складов горючих веществ и материалов, складов дорогостоящего и ценного оборудования, а также оборудования в горючей упаковке, производственных помещений или оборудования, связанных с обработкой горючих материалов) при условии соблюдения положений настоящего раздела.</w:t>
      </w:r>
    </w:p>
    <w:bookmarkEnd w:id="2129"/>
    <w:bookmarkStart w:name="z2174" w:id="2130"/>
    <w:p>
      <w:pPr>
        <w:spacing w:after="0"/>
        <w:ind w:left="0"/>
        <w:jc w:val="both"/>
      </w:pPr>
      <w:r>
        <w:rPr>
          <w:rFonts w:ascii="Times New Roman"/>
          <w:b w:val="false"/>
          <w:i w:val="false"/>
          <w:color w:val="000000"/>
          <w:sz w:val="28"/>
        </w:rPr>
        <w:t>
      Административно-бытовые помещения размещаются в частях зданий, выделенных глухими противопожарными перегородками 1-го типа и перекрытиями 3-го типа.</w:t>
      </w:r>
    </w:p>
    <w:bookmarkEnd w:id="2130"/>
    <w:bookmarkStart w:name="z2175" w:id="2131"/>
    <w:p>
      <w:pPr>
        <w:spacing w:after="0"/>
        <w:ind w:left="0"/>
        <w:jc w:val="both"/>
      </w:pPr>
      <w:r>
        <w:rPr>
          <w:rFonts w:ascii="Times New Roman"/>
          <w:b w:val="false"/>
          <w:i w:val="false"/>
          <w:color w:val="000000"/>
          <w:sz w:val="28"/>
        </w:rPr>
        <w:t>
      Размещение временных складов (кладовых), мастерских и административно-бытовых помещений в строящихся зданиях из незащищенных несущих металлических конструкций и панелей с горючими полимерными утеплителями не допускается.</w:t>
      </w:r>
    </w:p>
    <w:bookmarkEnd w:id="2131"/>
    <w:bookmarkStart w:name="z2176" w:id="2132"/>
    <w:p>
      <w:pPr>
        <w:spacing w:after="0"/>
        <w:ind w:left="0"/>
        <w:jc w:val="both"/>
      </w:pPr>
      <w:r>
        <w:rPr>
          <w:rFonts w:ascii="Times New Roman"/>
          <w:b w:val="false"/>
          <w:i w:val="false"/>
          <w:color w:val="000000"/>
          <w:sz w:val="28"/>
        </w:rPr>
        <w:t>
      1412. Не допускается проживание людей на территории строительства, в строящихся и временных бытовых зданиях.</w:t>
      </w:r>
    </w:p>
    <w:bookmarkEnd w:id="2132"/>
    <w:bookmarkStart w:name="z2177" w:id="2133"/>
    <w:p>
      <w:pPr>
        <w:spacing w:after="0"/>
        <w:ind w:left="0"/>
        <w:jc w:val="both"/>
      </w:pPr>
      <w:r>
        <w:rPr>
          <w:rFonts w:ascii="Times New Roman"/>
          <w:b w:val="false"/>
          <w:i w:val="false"/>
          <w:color w:val="000000"/>
          <w:sz w:val="28"/>
        </w:rPr>
        <w:t>
      1413. Негашеная известь хранится в закрытых отдельно стоящих складских помещениях. Пол этих помещений приподнимается над уровнем земли не менее чем на 0,2 м. При хранении негашеной извести не допускается попадание на нее влаги.</w:t>
      </w:r>
    </w:p>
    <w:bookmarkEnd w:id="2133"/>
    <w:bookmarkStart w:name="z2178" w:id="2134"/>
    <w:p>
      <w:pPr>
        <w:spacing w:after="0"/>
        <w:ind w:left="0"/>
        <w:jc w:val="both"/>
      </w:pPr>
      <w:r>
        <w:rPr>
          <w:rFonts w:ascii="Times New Roman"/>
          <w:b w:val="false"/>
          <w:i w:val="false"/>
          <w:color w:val="000000"/>
          <w:sz w:val="28"/>
        </w:rPr>
        <w:t>
      Ямы для гашения извести располагаются на расстоянии не менее 5 м от склада ее хранения и не менее 15 м от других зданий, сооружений и складов.</w:t>
      </w:r>
    </w:p>
    <w:bookmarkEnd w:id="2134"/>
    <w:bookmarkStart w:name="z2179" w:id="2135"/>
    <w:p>
      <w:pPr>
        <w:spacing w:after="0"/>
        <w:ind w:left="0"/>
        <w:jc w:val="both"/>
      </w:pPr>
      <w:r>
        <w:rPr>
          <w:rFonts w:ascii="Times New Roman"/>
          <w:b w:val="false"/>
          <w:i w:val="false"/>
          <w:color w:val="000000"/>
          <w:sz w:val="28"/>
        </w:rPr>
        <w:t>
      1414. При реконструкции, расширении, техническом перевооружении, капитальном ремонте и вводе объектов в эксплуатацию очередями, строящуюся часть отделяют от действующей временными противопожарными перегородками 1-го типа и перекрытиями 3-го типа. При этом не допускаются нарушения условий безопасной эвакуации людей из частей зданий и сооружений.</w:t>
      </w:r>
    </w:p>
    <w:bookmarkEnd w:id="2135"/>
    <w:bookmarkStart w:name="z2180" w:id="2136"/>
    <w:p>
      <w:pPr>
        <w:spacing w:after="0"/>
        <w:ind w:left="0"/>
        <w:jc w:val="both"/>
      </w:pPr>
      <w:r>
        <w:rPr>
          <w:rFonts w:ascii="Times New Roman"/>
          <w:b w:val="false"/>
          <w:i w:val="false"/>
          <w:color w:val="000000"/>
          <w:sz w:val="28"/>
        </w:rPr>
        <w:t xml:space="preserve">
      1415. Строящиеся здания, временные сооружения, а также подсобные помещения обеспечиваются первичными средствами пожаротушения в соответствии с минимальным перечнем необходимых первичных средств пожаротушения для строящихся и реконструируемых зданий, сооружений и подсобных помещений, приведенным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w:t>
      </w:r>
    </w:p>
    <w:bookmarkEnd w:id="2136"/>
    <w:bookmarkStart w:name="z2181" w:id="2137"/>
    <w:p>
      <w:pPr>
        <w:spacing w:after="0"/>
        <w:ind w:left="0"/>
        <w:jc w:val="both"/>
      </w:pPr>
      <w:r>
        <w:rPr>
          <w:rFonts w:ascii="Times New Roman"/>
          <w:b w:val="false"/>
          <w:i w:val="false"/>
          <w:color w:val="000000"/>
          <w:sz w:val="28"/>
        </w:rPr>
        <w:t>
      1416. Внутренний противопожарный водопровод и автоматические системы пожаротушения, предусмотренные проектом, монтируются одновременно с возведением объекта.</w:t>
      </w:r>
    </w:p>
    <w:bookmarkEnd w:id="2137"/>
    <w:bookmarkStart w:name="z2182" w:id="2138"/>
    <w:p>
      <w:pPr>
        <w:spacing w:after="0"/>
        <w:ind w:left="0"/>
        <w:jc w:val="both"/>
      </w:pPr>
      <w:r>
        <w:rPr>
          <w:rFonts w:ascii="Times New Roman"/>
          <w:b w:val="false"/>
          <w:i w:val="false"/>
          <w:color w:val="000000"/>
          <w:sz w:val="28"/>
        </w:rPr>
        <w:t>
      Противопожарный водопровод вводится в действие к началу отделочных работ, а автоматические системы пожаротушения и сигнализации – к моменту пусконаладочных работ (в кабельных сооружениях – до укладки кабеля).</w:t>
      </w:r>
    </w:p>
    <w:bookmarkEnd w:id="2138"/>
    <w:bookmarkStart w:name="z2183" w:id="2139"/>
    <w:p>
      <w:pPr>
        <w:spacing w:after="0"/>
        <w:ind w:left="0"/>
        <w:jc w:val="both"/>
      </w:pPr>
      <w:r>
        <w:rPr>
          <w:rFonts w:ascii="Times New Roman"/>
          <w:b w:val="false"/>
          <w:i w:val="false"/>
          <w:color w:val="000000"/>
          <w:sz w:val="28"/>
        </w:rPr>
        <w:t>
      1417. Пожарные депо, предусмотренные проектом, возводятся в первую очередь строительства. Использование здания депо не по назначению не допускается.</w:t>
      </w:r>
    </w:p>
    <w:bookmarkEnd w:id="2139"/>
    <w:bookmarkStart w:name="z2184" w:id="2140"/>
    <w:p>
      <w:pPr>
        <w:spacing w:after="0"/>
        <w:ind w:left="0"/>
        <w:jc w:val="both"/>
      </w:pPr>
      <w:r>
        <w:rPr>
          <w:rFonts w:ascii="Times New Roman"/>
          <w:b w:val="false"/>
          <w:i w:val="false"/>
          <w:color w:val="000000"/>
          <w:sz w:val="28"/>
        </w:rPr>
        <w:t>
      1418. До начала строительства основных сооружений и строительной базы предусматриваются специальные утепленные помещения для размещения противопожарной службы или добровольных противопожарных формирований и пожарной техники.</w:t>
      </w:r>
    </w:p>
    <w:bookmarkEnd w:id="2140"/>
    <w:bookmarkStart w:name="z2185" w:id="2141"/>
    <w:p>
      <w:pPr>
        <w:spacing w:after="0"/>
        <w:ind w:left="0"/>
        <w:jc w:val="left"/>
      </w:pPr>
      <w:r>
        <w:rPr>
          <w:rFonts w:ascii="Times New Roman"/>
          <w:b/>
          <w:i w:val="false"/>
          <w:color w:val="000000"/>
        </w:rPr>
        <w:t xml:space="preserve"> Глава 2. Порядок обеспечения пожарной безопасности при производстве строительно-монтажных работ</w:t>
      </w:r>
    </w:p>
    <w:bookmarkEnd w:id="2141"/>
    <w:bookmarkStart w:name="z2186" w:id="2142"/>
    <w:p>
      <w:pPr>
        <w:spacing w:after="0"/>
        <w:ind w:left="0"/>
        <w:jc w:val="both"/>
      </w:pPr>
      <w:r>
        <w:rPr>
          <w:rFonts w:ascii="Times New Roman"/>
          <w:b w:val="false"/>
          <w:i w:val="false"/>
          <w:color w:val="000000"/>
          <w:sz w:val="28"/>
        </w:rPr>
        <w:t>
      1419. При строительстве зданий высотой 3 этажа и более лестницы монтируются одновременно с устройством лестничной клетки.</w:t>
      </w:r>
    </w:p>
    <w:bookmarkEnd w:id="2142"/>
    <w:bookmarkStart w:name="z2187" w:id="2143"/>
    <w:p>
      <w:pPr>
        <w:spacing w:after="0"/>
        <w:ind w:left="0"/>
        <w:jc w:val="both"/>
      </w:pPr>
      <w:r>
        <w:rPr>
          <w:rFonts w:ascii="Times New Roman"/>
          <w:b w:val="false"/>
          <w:i w:val="false"/>
          <w:color w:val="000000"/>
          <w:sz w:val="28"/>
        </w:rPr>
        <w:t>
      1420. В лестничных клетках деревянные стремянки применяются только в зданиях не выше двух этажей.</w:t>
      </w:r>
    </w:p>
    <w:bookmarkEnd w:id="2143"/>
    <w:bookmarkStart w:name="z2188" w:id="2144"/>
    <w:p>
      <w:pPr>
        <w:spacing w:after="0"/>
        <w:ind w:left="0"/>
        <w:jc w:val="both"/>
      </w:pPr>
      <w:r>
        <w:rPr>
          <w:rFonts w:ascii="Times New Roman"/>
          <w:b w:val="false"/>
          <w:i w:val="false"/>
          <w:color w:val="000000"/>
          <w:sz w:val="28"/>
        </w:rPr>
        <w:t>
      1421. На период строительства для защиты от повреждений негорючие ступени покрываются горючими материалами.</w:t>
      </w:r>
    </w:p>
    <w:bookmarkEnd w:id="2144"/>
    <w:bookmarkStart w:name="z2189" w:id="2145"/>
    <w:p>
      <w:pPr>
        <w:spacing w:after="0"/>
        <w:ind w:left="0"/>
        <w:jc w:val="both"/>
      </w:pPr>
      <w:r>
        <w:rPr>
          <w:rFonts w:ascii="Times New Roman"/>
          <w:b w:val="false"/>
          <w:i w:val="false"/>
          <w:color w:val="000000"/>
          <w:sz w:val="28"/>
        </w:rPr>
        <w:t>
      1422. Предусмотренные проектной документацией наружные пожарные лестницы, стояки, сухотрубы и ограждения на кровлях строящихся зданий устанавливаются сразу же после монтажа несущих конструкций, а при строительстве зданий высотой более 50 м – по мере возведения каждого последующего этажа.</w:t>
      </w:r>
    </w:p>
    <w:bookmarkEnd w:id="2145"/>
    <w:bookmarkStart w:name="z2190" w:id="2146"/>
    <w:p>
      <w:pPr>
        <w:spacing w:after="0"/>
        <w:ind w:left="0"/>
        <w:jc w:val="both"/>
      </w:pPr>
      <w:r>
        <w:rPr>
          <w:rFonts w:ascii="Times New Roman"/>
          <w:b w:val="false"/>
          <w:i w:val="false"/>
          <w:color w:val="000000"/>
          <w:sz w:val="28"/>
        </w:rPr>
        <w:t>
      При отсутствии возможности монтажа сухотрубов, предусмотренных проектной документацией, устанавливаются временные сухотрубы диаметром 89 мм с пожарным краном на каждом этаже.</w:t>
      </w:r>
    </w:p>
    <w:bookmarkEnd w:id="2146"/>
    <w:bookmarkStart w:name="z2191" w:id="2147"/>
    <w:p>
      <w:pPr>
        <w:spacing w:after="0"/>
        <w:ind w:left="0"/>
        <w:jc w:val="both"/>
      </w:pPr>
      <w:r>
        <w:rPr>
          <w:rFonts w:ascii="Times New Roman"/>
          <w:b w:val="false"/>
          <w:i w:val="false"/>
          <w:color w:val="000000"/>
          <w:sz w:val="28"/>
        </w:rPr>
        <w:t>
      По мере возведения здания, начиная с этажа, расположенного на высоте 50 м и выше, устанавливаются временные промежуточные емкости объемом не менее 3 м</w:t>
      </w:r>
      <w:r>
        <w:rPr>
          <w:rFonts w:ascii="Times New Roman"/>
          <w:b w:val="false"/>
          <w:i w:val="false"/>
          <w:color w:val="000000"/>
          <w:vertAlign w:val="superscript"/>
        </w:rPr>
        <w:t>3</w:t>
      </w:r>
      <w:r>
        <w:rPr>
          <w:rFonts w:ascii="Times New Roman"/>
          <w:b w:val="false"/>
          <w:i w:val="false"/>
          <w:color w:val="000000"/>
          <w:sz w:val="28"/>
        </w:rPr>
        <w:t xml:space="preserve"> с мотопомпами. Промежуток между временными промежуточными емкостями с мотопомпами определяется исходя из расчетов по потере напора при подаче огнетушащего вещества на вышерасположенные этажи.</w:t>
      </w:r>
    </w:p>
    <w:bookmarkEnd w:id="2147"/>
    <w:bookmarkStart w:name="z2192" w:id="2148"/>
    <w:p>
      <w:pPr>
        <w:spacing w:after="0"/>
        <w:ind w:left="0"/>
        <w:jc w:val="both"/>
      </w:pPr>
      <w:r>
        <w:rPr>
          <w:rFonts w:ascii="Times New Roman"/>
          <w:b w:val="false"/>
          <w:i w:val="false"/>
          <w:color w:val="000000"/>
          <w:sz w:val="28"/>
        </w:rPr>
        <w:t>
      1423. При строительстве зданий в три этажа и более применяются инвентарные металлические леса.</w:t>
      </w:r>
    </w:p>
    <w:bookmarkEnd w:id="2148"/>
    <w:bookmarkStart w:name="z2193" w:id="2149"/>
    <w:p>
      <w:pPr>
        <w:spacing w:after="0"/>
        <w:ind w:left="0"/>
        <w:jc w:val="both"/>
      </w:pPr>
      <w:r>
        <w:rPr>
          <w:rFonts w:ascii="Times New Roman"/>
          <w:b w:val="false"/>
          <w:i w:val="false"/>
          <w:color w:val="000000"/>
          <w:sz w:val="28"/>
        </w:rPr>
        <w:t>
      Строительные леса построек на каждые 40 м их периметра оборудуются одной лестницей или стремянкой, но не менее чем двумя лестницами (стремянками) на все здание.</w:t>
      </w:r>
    </w:p>
    <w:bookmarkEnd w:id="2149"/>
    <w:bookmarkStart w:name="z2194" w:id="2150"/>
    <w:p>
      <w:pPr>
        <w:spacing w:after="0"/>
        <w:ind w:left="0"/>
        <w:jc w:val="both"/>
      </w:pPr>
      <w:r>
        <w:rPr>
          <w:rFonts w:ascii="Times New Roman"/>
          <w:b w:val="false"/>
          <w:i w:val="false"/>
          <w:color w:val="000000"/>
          <w:sz w:val="28"/>
        </w:rPr>
        <w:t>
      Конструкции лесов закрывать (утеплять) горючими материалами не допускается.</w:t>
      </w:r>
    </w:p>
    <w:bookmarkEnd w:id="2150"/>
    <w:bookmarkStart w:name="z2195" w:id="2151"/>
    <w:p>
      <w:pPr>
        <w:spacing w:after="0"/>
        <w:ind w:left="0"/>
        <w:jc w:val="both"/>
      </w:pPr>
      <w:r>
        <w:rPr>
          <w:rFonts w:ascii="Times New Roman"/>
          <w:b w:val="false"/>
          <w:i w:val="false"/>
          <w:color w:val="000000"/>
          <w:sz w:val="28"/>
        </w:rPr>
        <w:t>
      1424. Для эвакуации людей с высотных зданий и сооружений (дымовых труб, башенных градирен, плотин, силосных помещений) устраиваются не менее двух лестниц из негорючих материалов на весь период строительства.</w:t>
      </w:r>
    </w:p>
    <w:bookmarkEnd w:id="2151"/>
    <w:bookmarkStart w:name="z2196" w:id="2152"/>
    <w:p>
      <w:pPr>
        <w:spacing w:after="0"/>
        <w:ind w:left="0"/>
        <w:jc w:val="both"/>
      </w:pPr>
      <w:r>
        <w:rPr>
          <w:rFonts w:ascii="Times New Roman"/>
          <w:b w:val="false"/>
          <w:i w:val="false"/>
          <w:color w:val="000000"/>
          <w:sz w:val="28"/>
        </w:rPr>
        <w:t>
      1425. Опалубка из горючих материалов монтируется одновременно не более чем на три этажа. После достижения необходимой прочности бетона деревянная опалубка и леса удаляются из здания.</w:t>
      </w:r>
    </w:p>
    <w:bookmarkEnd w:id="2152"/>
    <w:bookmarkStart w:name="z2197" w:id="2153"/>
    <w:p>
      <w:pPr>
        <w:spacing w:after="0"/>
        <w:ind w:left="0"/>
        <w:jc w:val="both"/>
      </w:pPr>
      <w:r>
        <w:rPr>
          <w:rFonts w:ascii="Times New Roman"/>
          <w:b w:val="false"/>
          <w:i w:val="false"/>
          <w:color w:val="000000"/>
          <w:sz w:val="28"/>
        </w:rPr>
        <w:t>
      1426. Производство работ внутри зданий и сооружений с применением горючих веществ и материалов одновременно с другими строительно-монтажными работами, связанными с применением открытого огня, не допускается.</w:t>
      </w:r>
    </w:p>
    <w:bookmarkEnd w:id="2153"/>
    <w:bookmarkStart w:name="z2198" w:id="2154"/>
    <w:p>
      <w:pPr>
        <w:spacing w:after="0"/>
        <w:ind w:left="0"/>
        <w:jc w:val="both"/>
      </w:pPr>
      <w:r>
        <w:rPr>
          <w:rFonts w:ascii="Times New Roman"/>
          <w:b w:val="false"/>
          <w:i w:val="false"/>
          <w:color w:val="000000"/>
          <w:sz w:val="28"/>
        </w:rPr>
        <w:t>
      1427. Работы по защите металлоконструкций с целью повышения их предела огнестойкости производятся одновременно с возведением здания.</w:t>
      </w:r>
    </w:p>
    <w:bookmarkEnd w:id="2154"/>
    <w:bookmarkStart w:name="z2199" w:id="2155"/>
    <w:p>
      <w:pPr>
        <w:spacing w:after="0"/>
        <w:ind w:left="0"/>
        <w:jc w:val="both"/>
      </w:pPr>
      <w:r>
        <w:rPr>
          <w:rFonts w:ascii="Times New Roman"/>
          <w:b w:val="false"/>
          <w:i w:val="false"/>
          <w:color w:val="000000"/>
          <w:sz w:val="28"/>
        </w:rPr>
        <w:t>
      1428. При наличии горючих материалов в зданиях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bookmarkEnd w:id="2155"/>
    <w:bookmarkStart w:name="z2200" w:id="2156"/>
    <w:p>
      <w:pPr>
        <w:spacing w:after="0"/>
        <w:ind w:left="0"/>
        <w:jc w:val="both"/>
      </w:pPr>
      <w:r>
        <w:rPr>
          <w:rFonts w:ascii="Times New Roman"/>
          <w:b w:val="false"/>
          <w:i w:val="false"/>
          <w:color w:val="000000"/>
          <w:sz w:val="28"/>
        </w:rPr>
        <w:t>
      1429. Работы, связанные с монтажом конструкций с горючими утеплителями или применением горючих утеплителей, производятся по разрешению, выдаваемым исполнителям работ и подписанным лицом, ответственным за пожарную безопасность строительства.</w:t>
      </w:r>
    </w:p>
    <w:bookmarkEnd w:id="2156"/>
    <w:bookmarkStart w:name="z2201" w:id="2157"/>
    <w:p>
      <w:pPr>
        <w:spacing w:after="0"/>
        <w:ind w:left="0"/>
        <w:jc w:val="both"/>
      </w:pPr>
      <w:r>
        <w:rPr>
          <w:rFonts w:ascii="Times New Roman"/>
          <w:b w:val="false"/>
          <w:i w:val="false"/>
          <w:color w:val="000000"/>
          <w:sz w:val="28"/>
        </w:rPr>
        <w:t>
      На местах производства работ вывешиваются аншлаги "Огнеопасно –легковоспламеняемый утеплитель".</w:t>
      </w:r>
    </w:p>
    <w:bookmarkEnd w:id="2157"/>
    <w:bookmarkStart w:name="z2202" w:id="2158"/>
    <w:p>
      <w:pPr>
        <w:spacing w:after="0"/>
        <w:ind w:left="0"/>
        <w:jc w:val="both"/>
      </w:pPr>
      <w:r>
        <w:rPr>
          <w:rFonts w:ascii="Times New Roman"/>
          <w:b w:val="false"/>
          <w:i w:val="false"/>
          <w:color w:val="000000"/>
          <w:sz w:val="28"/>
        </w:rPr>
        <w:t>
      1430. Укладка сгораемого утеплителя и устройство гидроизоляционного ковра на покрытии, выполнение стяжки из цементно-песчаного раствора, укладка защитного гравийного слоя, монтаж ограждающих конструкций с применением горючих утеплителей производятся участками площадью не более 500 м</w:t>
      </w:r>
      <w:r>
        <w:rPr>
          <w:rFonts w:ascii="Times New Roman"/>
          <w:b w:val="false"/>
          <w:i w:val="false"/>
          <w:color w:val="000000"/>
          <w:vertAlign w:val="superscript"/>
        </w:rPr>
        <w:t>2</w:t>
      </w:r>
      <w:r>
        <w:rPr>
          <w:rFonts w:ascii="Times New Roman"/>
          <w:b w:val="false"/>
          <w:i w:val="false"/>
          <w:color w:val="000000"/>
          <w:sz w:val="28"/>
        </w:rPr>
        <w:t xml:space="preserve"> и трудносгораемых утеплителей не более 1000 м2.</w:t>
      </w:r>
    </w:p>
    <w:bookmarkEnd w:id="2158"/>
    <w:bookmarkStart w:name="z2203" w:id="2159"/>
    <w:p>
      <w:pPr>
        <w:spacing w:after="0"/>
        <w:ind w:left="0"/>
        <w:jc w:val="both"/>
      </w:pPr>
      <w:r>
        <w:rPr>
          <w:rFonts w:ascii="Times New Roman"/>
          <w:b w:val="false"/>
          <w:i w:val="false"/>
          <w:color w:val="000000"/>
          <w:sz w:val="28"/>
        </w:rPr>
        <w:t>
      1431. При использовании сгораемых утеплителей по железобетонным плитам не менее 30 мм в покрытиях производственных зданий выполняется стяжка из цементно-песчаного раствора, стыки между железобетонными плитами тщательно замоноличивают.</w:t>
      </w:r>
    </w:p>
    <w:bookmarkEnd w:id="2159"/>
    <w:bookmarkStart w:name="z2204" w:id="2160"/>
    <w:p>
      <w:pPr>
        <w:spacing w:after="0"/>
        <w:ind w:left="0"/>
        <w:jc w:val="both"/>
      </w:pPr>
      <w:r>
        <w:rPr>
          <w:rFonts w:ascii="Times New Roman"/>
          <w:b w:val="false"/>
          <w:i w:val="false"/>
          <w:color w:val="000000"/>
          <w:sz w:val="28"/>
        </w:rPr>
        <w:t>
      1432. На местах производства работ не допускается превышение количества горючего утеплителя и кровельных рулонных материалов более сменной потребности.</w:t>
      </w:r>
    </w:p>
    <w:bookmarkEnd w:id="2160"/>
    <w:bookmarkStart w:name="z2205" w:id="2161"/>
    <w:p>
      <w:pPr>
        <w:spacing w:after="0"/>
        <w:ind w:left="0"/>
        <w:jc w:val="both"/>
      </w:pPr>
      <w:r>
        <w:rPr>
          <w:rFonts w:ascii="Times New Roman"/>
          <w:b w:val="false"/>
          <w:i w:val="false"/>
          <w:color w:val="000000"/>
          <w:sz w:val="28"/>
        </w:rPr>
        <w:t>
      1433. Сгораемый утеплитель в покрытии зданий больших площадей через 50 м (при протяженности корпуса 80 м и более) по длине разделяется противопожарными поясами шириной не менее 6 м, выполненными из керамзитового гравия или других негорючих материалов.</w:t>
      </w:r>
    </w:p>
    <w:bookmarkEnd w:id="2161"/>
    <w:bookmarkStart w:name="z2206" w:id="2162"/>
    <w:p>
      <w:pPr>
        <w:spacing w:after="0"/>
        <w:ind w:left="0"/>
        <w:jc w:val="both"/>
      </w:pPr>
      <w:r>
        <w:rPr>
          <w:rFonts w:ascii="Times New Roman"/>
          <w:b w:val="false"/>
          <w:i w:val="false"/>
          <w:color w:val="000000"/>
          <w:sz w:val="28"/>
        </w:rPr>
        <w:t>
      1434. Сгораемый утеплитель хранится вне строящегося здания в отдельно стоящем сооружении или на специальной площадке на расстоянии не менее 18 м от строящихся и временных зданий, сооружений и складов.</w:t>
      </w:r>
    </w:p>
    <w:bookmarkEnd w:id="2162"/>
    <w:bookmarkStart w:name="z2207" w:id="2163"/>
    <w:p>
      <w:pPr>
        <w:spacing w:after="0"/>
        <w:ind w:left="0"/>
        <w:jc w:val="both"/>
      </w:pPr>
      <w:r>
        <w:rPr>
          <w:rFonts w:ascii="Times New Roman"/>
          <w:b w:val="false"/>
          <w:i w:val="false"/>
          <w:color w:val="000000"/>
          <w:sz w:val="28"/>
        </w:rPr>
        <w:t>
      По окончании рабочей смены не допускается оставлять неиспользованный сгораемый утеплитель, не смонтированные панели с такими утеплителями и кровельные рулонные материалы внутри или на покрытиях зданий, а также в противопожарных разрывах.</w:t>
      </w:r>
    </w:p>
    <w:bookmarkEnd w:id="2163"/>
    <w:bookmarkStart w:name="z2208" w:id="2164"/>
    <w:p>
      <w:pPr>
        <w:spacing w:after="0"/>
        <w:ind w:left="0"/>
        <w:jc w:val="both"/>
      </w:pPr>
      <w:r>
        <w:rPr>
          <w:rFonts w:ascii="Times New Roman"/>
          <w:b w:val="false"/>
          <w:i w:val="false"/>
          <w:color w:val="000000"/>
          <w:sz w:val="28"/>
        </w:rPr>
        <w:t>
      1435. Строительно-монтажные работы в зданиях холодильников и аналогичных сооружениях осуществляются последовательно по отсекам с обеспечением пожарной безопасности.</w:t>
      </w:r>
    </w:p>
    <w:bookmarkEnd w:id="2164"/>
    <w:bookmarkStart w:name="z2209" w:id="2165"/>
    <w:p>
      <w:pPr>
        <w:spacing w:after="0"/>
        <w:ind w:left="0"/>
        <w:jc w:val="both"/>
      </w:pPr>
      <w:r>
        <w:rPr>
          <w:rFonts w:ascii="Times New Roman"/>
          <w:b w:val="false"/>
          <w:i w:val="false"/>
          <w:color w:val="000000"/>
          <w:sz w:val="28"/>
        </w:rPr>
        <w:t>
      1436. После устройства теплоизоляции в отсеке убираются ее остатки и немедленно наносятся покровные слои огнезащиты. Площадь незащищенной в процессе производства работ сгораемой теплоизоляции принимается не более 500 м</w:t>
      </w:r>
      <w:r>
        <w:rPr>
          <w:rFonts w:ascii="Times New Roman"/>
          <w:b w:val="false"/>
          <w:i w:val="false"/>
          <w:color w:val="000000"/>
          <w:vertAlign w:val="superscript"/>
        </w:rPr>
        <w:t>2</w:t>
      </w:r>
      <w:r>
        <w:rPr>
          <w:rFonts w:ascii="Times New Roman"/>
          <w:b w:val="false"/>
          <w:i w:val="false"/>
          <w:color w:val="000000"/>
          <w:sz w:val="28"/>
        </w:rPr>
        <w:t xml:space="preserve"> и при трудногорючей 1000 м.</w:t>
      </w:r>
    </w:p>
    <w:bookmarkEnd w:id="2165"/>
    <w:bookmarkStart w:name="z2210" w:id="2166"/>
    <w:p>
      <w:pPr>
        <w:spacing w:after="0"/>
        <w:ind w:left="0"/>
        <w:jc w:val="both"/>
      </w:pPr>
      <w:r>
        <w:rPr>
          <w:rFonts w:ascii="Times New Roman"/>
          <w:b w:val="false"/>
          <w:i w:val="false"/>
          <w:color w:val="000000"/>
          <w:sz w:val="28"/>
        </w:rPr>
        <w:t>
      1437. При устройстве противопожарных поясов, зон в холодильных камерах обеспечивается плотное примыкание утеплителя к ограждающим конструкциям из негорючих материалов.</w:t>
      </w:r>
    </w:p>
    <w:bookmarkEnd w:id="2166"/>
    <w:bookmarkStart w:name="z2211" w:id="2167"/>
    <w:p>
      <w:pPr>
        <w:spacing w:after="0"/>
        <w:ind w:left="0"/>
        <w:jc w:val="both"/>
      </w:pPr>
      <w:r>
        <w:rPr>
          <w:rFonts w:ascii="Times New Roman"/>
          <w:b w:val="false"/>
          <w:i w:val="false"/>
          <w:color w:val="000000"/>
          <w:sz w:val="28"/>
        </w:rPr>
        <w:t>
      В противопожарных поясах, зонах не допускается оставлять не заделанными отверстия. К устройству теплоизоляции последующего отсека разрешается приступать только после проверки и приемки противопожарных поясов предыдущих зон.</w:t>
      </w:r>
    </w:p>
    <w:bookmarkEnd w:id="2167"/>
    <w:bookmarkStart w:name="z2212" w:id="2168"/>
    <w:p>
      <w:pPr>
        <w:spacing w:after="0"/>
        <w:ind w:left="0"/>
        <w:jc w:val="both"/>
      </w:pPr>
      <w:r>
        <w:rPr>
          <w:rFonts w:ascii="Times New Roman"/>
          <w:b w:val="false"/>
          <w:i w:val="false"/>
          <w:color w:val="000000"/>
          <w:sz w:val="28"/>
        </w:rPr>
        <w:t>
      1438. При повреждении металлических обшивок панелей со сгораемыми утеплителями принимаются незамедлительные меры по их ремонту и восстановлению с помощью механических соединений (болтовых).</w:t>
      </w:r>
    </w:p>
    <w:bookmarkEnd w:id="2168"/>
    <w:bookmarkStart w:name="z2213" w:id="2169"/>
    <w:p>
      <w:pPr>
        <w:spacing w:after="0"/>
        <w:ind w:left="0"/>
        <w:jc w:val="both"/>
      </w:pPr>
      <w:r>
        <w:rPr>
          <w:rFonts w:ascii="Times New Roman"/>
          <w:b w:val="false"/>
          <w:i w:val="false"/>
          <w:color w:val="000000"/>
          <w:sz w:val="28"/>
        </w:rPr>
        <w:t>
      1439. До начала монтажа панелей с полимерными утеплителями, укладки полимерных утеплителей на покрытие, производства работ по устройству кровель выполняются все предусмотренные проектом ограждения и выходы на покрытие зданий (из лестничных клеток, по наружным лестницам). Для сообщения о пожаре у выходов на покрытие устанавливаются телефоны или другие средства связи.</w:t>
      </w:r>
    </w:p>
    <w:bookmarkEnd w:id="2169"/>
    <w:bookmarkStart w:name="z2214" w:id="2170"/>
    <w:p>
      <w:pPr>
        <w:spacing w:after="0"/>
        <w:ind w:left="0"/>
        <w:jc w:val="both"/>
      </w:pPr>
      <w:r>
        <w:rPr>
          <w:rFonts w:ascii="Times New Roman"/>
          <w:b w:val="false"/>
          <w:i w:val="false"/>
          <w:color w:val="000000"/>
          <w:sz w:val="28"/>
        </w:rPr>
        <w:t>
      1440. При производстве кровельных работ по устройству покрытия площадью 1000 м2 и более с применением сгораемого утеплителя на кровле для целей пожаротушения предусматривается временный противопожарный водопровод. Расстояние между пожарными кранами принимается из условия подачи воды в любую точку кровли не менее двух струй с расходом по 5 литров/секунду каждая.</w:t>
      </w:r>
    </w:p>
    <w:bookmarkEnd w:id="2170"/>
    <w:bookmarkStart w:name="z2215" w:id="2171"/>
    <w:p>
      <w:pPr>
        <w:spacing w:after="0"/>
        <w:ind w:left="0"/>
        <w:jc w:val="both"/>
      </w:pPr>
      <w:r>
        <w:rPr>
          <w:rFonts w:ascii="Times New Roman"/>
          <w:b w:val="false"/>
          <w:i w:val="false"/>
          <w:color w:val="000000"/>
          <w:sz w:val="28"/>
        </w:rPr>
        <w:t>
      1441. При производстве работ, связанных с устройством гидро- и пароизоляции на кровле, монтажом панелей с горючими утеплителями, не допускается производить электросварочные и другие огневые работы.</w:t>
      </w:r>
    </w:p>
    <w:bookmarkEnd w:id="2171"/>
    <w:bookmarkStart w:name="z2216" w:id="2172"/>
    <w:p>
      <w:pPr>
        <w:spacing w:after="0"/>
        <w:ind w:left="0"/>
        <w:jc w:val="both"/>
      </w:pPr>
      <w:r>
        <w:rPr>
          <w:rFonts w:ascii="Times New Roman"/>
          <w:b w:val="false"/>
          <w:i w:val="false"/>
          <w:color w:val="000000"/>
          <w:sz w:val="28"/>
        </w:rPr>
        <w:t>
      Все работы, связанные с применением открытого огня, проводятся до начала использования горючих и трудногорючих материалов.</w:t>
      </w:r>
    </w:p>
    <w:bookmarkEnd w:id="2172"/>
    <w:bookmarkStart w:name="z2217" w:id="2173"/>
    <w:p>
      <w:pPr>
        <w:spacing w:after="0"/>
        <w:ind w:left="0"/>
        <w:jc w:val="both"/>
      </w:pPr>
      <w:r>
        <w:rPr>
          <w:rFonts w:ascii="Times New Roman"/>
          <w:b w:val="false"/>
          <w:i w:val="false"/>
          <w:color w:val="000000"/>
          <w:sz w:val="28"/>
        </w:rPr>
        <w:t>
      1442. Не допускается заливка битумной мастикой ребер профилированного настила при наклейке пароизоляционного слоя и образование утолщения слоев мастики, с отступлением от проекта.</w:t>
      </w:r>
    </w:p>
    <w:bookmarkEnd w:id="2173"/>
    <w:bookmarkStart w:name="z2218" w:id="2174"/>
    <w:p>
      <w:pPr>
        <w:spacing w:after="0"/>
        <w:ind w:left="0"/>
        <w:jc w:val="both"/>
      </w:pPr>
      <w:r>
        <w:rPr>
          <w:rFonts w:ascii="Times New Roman"/>
          <w:b w:val="false"/>
          <w:i w:val="false"/>
          <w:color w:val="000000"/>
          <w:sz w:val="28"/>
        </w:rPr>
        <w:t>
      1443. Агрегаты для наплавления рулонных материалов с утолщенным слоем используются при устройстве кровель только по железобетонным плитам и покрытиям с применением негорючего утеплителя.</w:t>
      </w:r>
    </w:p>
    <w:bookmarkEnd w:id="2174"/>
    <w:bookmarkStart w:name="z2219" w:id="2175"/>
    <w:p>
      <w:pPr>
        <w:spacing w:after="0"/>
        <w:ind w:left="0"/>
        <w:jc w:val="both"/>
      </w:pPr>
      <w:r>
        <w:rPr>
          <w:rFonts w:ascii="Times New Roman"/>
          <w:b w:val="false"/>
          <w:i w:val="false"/>
          <w:color w:val="000000"/>
          <w:sz w:val="28"/>
        </w:rPr>
        <w:t>
      1444. Заправка топливом агрегатов на кровле проводится в специальном месте, обеспеченном двумя огнетушителями и ящиком с песком. Хранение на кровле топлива для заправки агрегатов и пустой тары из-под топлива не допускается.</w:t>
      </w:r>
    </w:p>
    <w:bookmarkEnd w:id="2175"/>
    <w:bookmarkStart w:name="z2220" w:id="2176"/>
    <w:p>
      <w:pPr>
        <w:spacing w:after="0"/>
        <w:ind w:left="0"/>
        <w:jc w:val="left"/>
      </w:pPr>
      <w:r>
        <w:rPr>
          <w:rFonts w:ascii="Times New Roman"/>
          <w:b/>
          <w:i w:val="false"/>
          <w:color w:val="000000"/>
        </w:rPr>
        <w:t xml:space="preserve"> Глава 3. Порядок обеспечения пожарной безопасности при проведении работы с мастиками, битумом, полимерными, другими горючими веществами и материалами</w:t>
      </w:r>
    </w:p>
    <w:bookmarkEnd w:id="2176"/>
    <w:bookmarkStart w:name="z2221" w:id="2177"/>
    <w:p>
      <w:pPr>
        <w:spacing w:after="0"/>
        <w:ind w:left="0"/>
        <w:jc w:val="both"/>
      </w:pPr>
      <w:r>
        <w:rPr>
          <w:rFonts w:ascii="Times New Roman"/>
          <w:b w:val="false"/>
          <w:i w:val="false"/>
          <w:color w:val="000000"/>
          <w:sz w:val="28"/>
        </w:rPr>
        <w:t>
      1445. Помещения и рабочие зоны, в которых работают с горючими веществами (приготовление состава и нанесение его на изделия), выделяющими взрывопожароопасные пары, обеспечиваются приточно-вытяжной вентиляцией.</w:t>
      </w:r>
    </w:p>
    <w:bookmarkEnd w:id="2177"/>
    <w:bookmarkStart w:name="z2222" w:id="2178"/>
    <w:p>
      <w:pPr>
        <w:spacing w:after="0"/>
        <w:ind w:left="0"/>
        <w:jc w:val="both"/>
      </w:pPr>
      <w:r>
        <w:rPr>
          <w:rFonts w:ascii="Times New Roman"/>
          <w:b w:val="false"/>
          <w:i w:val="false"/>
          <w:color w:val="000000"/>
          <w:sz w:val="28"/>
        </w:rPr>
        <w:t>
      Кратность воздухообмена для безопасного ведения работ определяется проектом производства работ согласно расчету.</w:t>
      </w:r>
    </w:p>
    <w:bookmarkEnd w:id="2178"/>
    <w:bookmarkStart w:name="z2223" w:id="2179"/>
    <w:p>
      <w:pPr>
        <w:spacing w:after="0"/>
        <w:ind w:left="0"/>
        <w:jc w:val="both"/>
      </w:pPr>
      <w:r>
        <w:rPr>
          <w:rFonts w:ascii="Times New Roman"/>
          <w:b w:val="false"/>
          <w:i w:val="false"/>
          <w:color w:val="000000"/>
          <w:sz w:val="28"/>
        </w:rPr>
        <w:t>
      1446. При использовании горючих веществ, превышение их количества на рабочем месте больше сменной потребности не допускается. Емкости с горючими веществами открываются только перед использованием, а по окончании работы закрываются и сдаются на склад.</w:t>
      </w:r>
    </w:p>
    <w:bookmarkEnd w:id="2179"/>
    <w:bookmarkStart w:name="z2224" w:id="2180"/>
    <w:p>
      <w:pPr>
        <w:spacing w:after="0"/>
        <w:ind w:left="0"/>
        <w:jc w:val="both"/>
      </w:pPr>
      <w:r>
        <w:rPr>
          <w:rFonts w:ascii="Times New Roman"/>
          <w:b w:val="false"/>
          <w:i w:val="false"/>
          <w:color w:val="000000"/>
          <w:sz w:val="28"/>
        </w:rPr>
        <w:t>
      Тара из-под горючих веществ хранится в специально отведенном месте.</w:t>
      </w:r>
    </w:p>
    <w:bookmarkEnd w:id="2180"/>
    <w:bookmarkStart w:name="z2225" w:id="2181"/>
    <w:p>
      <w:pPr>
        <w:spacing w:after="0"/>
        <w:ind w:left="0"/>
        <w:jc w:val="both"/>
      </w:pPr>
      <w:r>
        <w:rPr>
          <w:rFonts w:ascii="Times New Roman"/>
          <w:b w:val="false"/>
          <w:i w:val="false"/>
          <w:color w:val="000000"/>
          <w:sz w:val="28"/>
        </w:rPr>
        <w:t>
      1447. Отходы горючих веществ собираются в специальную закрытую емкость и удаляются из помещений в специально отведенное место.</w:t>
      </w:r>
    </w:p>
    <w:bookmarkEnd w:id="2181"/>
    <w:bookmarkStart w:name="z2226" w:id="2182"/>
    <w:p>
      <w:pPr>
        <w:spacing w:after="0"/>
        <w:ind w:left="0"/>
        <w:jc w:val="both"/>
      </w:pPr>
      <w:r>
        <w:rPr>
          <w:rFonts w:ascii="Times New Roman"/>
          <w:b w:val="false"/>
          <w:i w:val="false"/>
          <w:color w:val="000000"/>
          <w:sz w:val="28"/>
        </w:rPr>
        <w:t>
      1448. Нанесение горючих покрытий на пол осуществляется при естественном освещении по захваткам не более 100 м</w:t>
      </w:r>
      <w:r>
        <w:rPr>
          <w:rFonts w:ascii="Times New Roman"/>
          <w:b w:val="false"/>
          <w:i w:val="false"/>
          <w:color w:val="000000"/>
          <w:vertAlign w:val="superscript"/>
        </w:rPr>
        <w:t>2</w:t>
      </w:r>
      <w:r>
        <w:rPr>
          <w:rFonts w:ascii="Times New Roman"/>
          <w:b w:val="false"/>
          <w:i w:val="false"/>
          <w:color w:val="000000"/>
          <w:sz w:val="28"/>
        </w:rPr>
        <w:t xml:space="preserve"> под наблюдением лица, ответственного за эти работы. Работы начинаются с мест, наиболее удаленных от выходов из помещений, а в коридорах – после завершения работ в помещениях.</w:t>
      </w:r>
    </w:p>
    <w:bookmarkEnd w:id="2182"/>
    <w:bookmarkStart w:name="z2227" w:id="2183"/>
    <w:p>
      <w:pPr>
        <w:spacing w:after="0"/>
        <w:ind w:left="0"/>
        <w:jc w:val="both"/>
      </w:pPr>
      <w:r>
        <w:rPr>
          <w:rFonts w:ascii="Times New Roman"/>
          <w:b w:val="false"/>
          <w:i w:val="false"/>
          <w:color w:val="000000"/>
          <w:sz w:val="28"/>
        </w:rPr>
        <w:t>
      1449. Нанесение эпоксидных смол, клеев, мастики, в том числе лакокрасочных на основе синтетических смол, и наклеивание плиточных и рулонных полимерных материалов производятся после окончания всех строительно-монтажных и санитарно-технических работ перед окончательной окраской помещений.</w:t>
      </w:r>
    </w:p>
    <w:bookmarkEnd w:id="2183"/>
    <w:bookmarkStart w:name="z2228" w:id="2184"/>
    <w:p>
      <w:pPr>
        <w:spacing w:after="0"/>
        <w:ind w:left="0"/>
        <w:jc w:val="both"/>
      </w:pPr>
      <w:r>
        <w:rPr>
          <w:rFonts w:ascii="Times New Roman"/>
          <w:b w:val="false"/>
          <w:i w:val="false"/>
          <w:color w:val="000000"/>
          <w:sz w:val="28"/>
        </w:rPr>
        <w:t>
      1450. Для производства работ с использованием горючих веществ применяется инструмент, изготовленный из материалов, не дающих искр (алюминий, медь, пластмасса, бронза). Инструмент и оборудование, применяемые при производстве работ с горючими веществами, промываются на открытой площадке или в помещении, имеющем вентиляцию.</w:t>
      </w:r>
    </w:p>
    <w:bookmarkEnd w:id="2184"/>
    <w:bookmarkStart w:name="z2229" w:id="2185"/>
    <w:p>
      <w:pPr>
        <w:spacing w:after="0"/>
        <w:ind w:left="0"/>
        <w:jc w:val="both"/>
      </w:pPr>
      <w:r>
        <w:rPr>
          <w:rFonts w:ascii="Times New Roman"/>
          <w:b w:val="false"/>
          <w:i w:val="false"/>
          <w:color w:val="000000"/>
          <w:sz w:val="28"/>
        </w:rPr>
        <w:t>
      1451. Работу с горючими веществами и материалами (рулонными, плиточными, эпоксидными смолами, мастиками, содержащими огнеопасные вещества) производят лица, прошедшие обучение по программе пожарно-технического минимума и проинструктированные о мерах пожарной безопасности перед началом работ.</w:t>
      </w:r>
    </w:p>
    <w:bookmarkEnd w:id="2185"/>
    <w:bookmarkStart w:name="z2230" w:id="2186"/>
    <w:p>
      <w:pPr>
        <w:spacing w:after="0"/>
        <w:ind w:left="0"/>
        <w:jc w:val="both"/>
      </w:pPr>
      <w:r>
        <w:rPr>
          <w:rFonts w:ascii="Times New Roman"/>
          <w:b w:val="false"/>
          <w:i w:val="false"/>
          <w:color w:val="000000"/>
          <w:sz w:val="28"/>
        </w:rPr>
        <w:t>
      Помещения, в которых работают с горючими веществами и материалами, обеспечиваются первичными средствами пожаротушения из расчета два огнетушителя и кошма на 100 м</w:t>
      </w:r>
      <w:r>
        <w:rPr>
          <w:rFonts w:ascii="Times New Roman"/>
          <w:b w:val="false"/>
          <w:i w:val="false"/>
          <w:color w:val="000000"/>
          <w:vertAlign w:val="superscript"/>
        </w:rPr>
        <w:t>2</w:t>
      </w:r>
      <w:r>
        <w:rPr>
          <w:rFonts w:ascii="Times New Roman"/>
          <w:b w:val="false"/>
          <w:i w:val="false"/>
          <w:color w:val="000000"/>
          <w:sz w:val="28"/>
        </w:rPr>
        <w:t xml:space="preserve"> помещения.</w:t>
      </w:r>
    </w:p>
    <w:bookmarkEnd w:id="2186"/>
    <w:bookmarkStart w:name="z2231" w:id="2187"/>
    <w:p>
      <w:pPr>
        <w:spacing w:after="0"/>
        <w:ind w:left="0"/>
        <w:jc w:val="both"/>
      </w:pPr>
      <w:r>
        <w:rPr>
          <w:rFonts w:ascii="Times New Roman"/>
          <w:b w:val="false"/>
          <w:i w:val="false"/>
          <w:color w:val="000000"/>
          <w:sz w:val="28"/>
        </w:rPr>
        <w:t>
      1452. Горючие жидкости хранятся в отдельно стоящих строениях из негорючих материалов, оборудованных вентиляцией, а также в изолированных помещениях у наружной стены с оконными проемами и самостоятельным эвакуационным выходом.</w:t>
      </w:r>
    </w:p>
    <w:bookmarkEnd w:id="2187"/>
    <w:bookmarkStart w:name="z2232" w:id="2188"/>
    <w:p>
      <w:pPr>
        <w:spacing w:after="0"/>
        <w:ind w:left="0"/>
        <w:jc w:val="both"/>
      </w:pPr>
      <w:r>
        <w:rPr>
          <w:rFonts w:ascii="Times New Roman"/>
          <w:b w:val="false"/>
          <w:i w:val="false"/>
          <w:color w:val="000000"/>
          <w:sz w:val="28"/>
        </w:rPr>
        <w:t>
      1453. Работы с пожароопасными веществами и полимерными материалами, производятся только с письменного разрешения лиц, обеспечивающих противопожарное состояние строительства.</w:t>
      </w:r>
    </w:p>
    <w:bookmarkEnd w:id="2188"/>
    <w:bookmarkStart w:name="z2233" w:id="2189"/>
    <w:p>
      <w:pPr>
        <w:spacing w:after="0"/>
        <w:ind w:left="0"/>
        <w:jc w:val="both"/>
      </w:pPr>
      <w:r>
        <w:rPr>
          <w:rFonts w:ascii="Times New Roman"/>
          <w:b w:val="false"/>
          <w:i w:val="false"/>
          <w:color w:val="000000"/>
          <w:sz w:val="28"/>
        </w:rPr>
        <w:t>
      1454. Варку и разогрев изоляционных и битумных мастик осуществляют в специальных исправных котлах с плотно закрывающимися крышками из несгораемых материалов. Котлы заполняются не более 3/4 их вместимости. В котел загружается сухой наполнитель.</w:t>
      </w:r>
    </w:p>
    <w:bookmarkEnd w:id="2189"/>
    <w:bookmarkStart w:name="z2234" w:id="2190"/>
    <w:p>
      <w:pPr>
        <w:spacing w:after="0"/>
        <w:ind w:left="0"/>
        <w:jc w:val="both"/>
      </w:pPr>
      <w:r>
        <w:rPr>
          <w:rFonts w:ascii="Times New Roman"/>
          <w:b w:val="false"/>
          <w:i w:val="false"/>
          <w:color w:val="000000"/>
          <w:sz w:val="28"/>
        </w:rPr>
        <w:t>
      Установка битумоварки непосредственно на кровле не допускается.</w:t>
      </w:r>
    </w:p>
    <w:bookmarkEnd w:id="2190"/>
    <w:bookmarkStart w:name="z2235" w:id="2191"/>
    <w:p>
      <w:pPr>
        <w:spacing w:after="0"/>
        <w:ind w:left="0"/>
        <w:jc w:val="both"/>
      </w:pPr>
      <w:r>
        <w:rPr>
          <w:rFonts w:ascii="Times New Roman"/>
          <w:b w:val="false"/>
          <w:i w:val="false"/>
          <w:color w:val="000000"/>
          <w:sz w:val="28"/>
        </w:rPr>
        <w:t>
      1455. При установке битумного котла на открытом воздухе над ним устраивается навес из негорючих материалов. Около варочного котла предусматривается комплект противопожарных средств (огнетушители, лопаты и сухой песок). Место для варки и разогрева мастик и битумов обносят валом высотой не более 0,3 м. Топочное отверстие котла оборудуют откидным козырьком из несгораемого материала. Не допускается оставлять без присмотра котлы, в которых разогреваются битумные составы.</w:t>
      </w:r>
    </w:p>
    <w:bookmarkEnd w:id="2191"/>
    <w:bookmarkStart w:name="z2236" w:id="2192"/>
    <w:p>
      <w:pPr>
        <w:spacing w:after="0"/>
        <w:ind w:left="0"/>
        <w:jc w:val="both"/>
      </w:pPr>
      <w:r>
        <w:rPr>
          <w:rFonts w:ascii="Times New Roman"/>
          <w:b w:val="false"/>
          <w:i w:val="false"/>
          <w:color w:val="000000"/>
          <w:sz w:val="28"/>
        </w:rPr>
        <w:t>
      1456. Котлы устанавливаются группами при их количестве в группе не более трех и расстоянии между группами котлов не менее 9 м. Место для варки и разогрева мастик и битумов выделяют на специально отведенных площадках и располагают на расстоянии:</w:t>
      </w:r>
    </w:p>
    <w:bookmarkEnd w:id="2192"/>
    <w:bookmarkStart w:name="z2237" w:id="2193"/>
    <w:p>
      <w:pPr>
        <w:spacing w:after="0"/>
        <w:ind w:left="0"/>
        <w:jc w:val="both"/>
      </w:pPr>
      <w:r>
        <w:rPr>
          <w:rFonts w:ascii="Times New Roman"/>
          <w:b w:val="false"/>
          <w:i w:val="false"/>
          <w:color w:val="000000"/>
          <w:sz w:val="28"/>
        </w:rPr>
        <w:t>
      1) от зданий и сооружений V, IV, IVa степени огнестойкости – не менее чем на 30 м;</w:t>
      </w:r>
    </w:p>
    <w:bookmarkEnd w:id="2193"/>
    <w:bookmarkStart w:name="z2238" w:id="2194"/>
    <w:p>
      <w:pPr>
        <w:spacing w:after="0"/>
        <w:ind w:left="0"/>
        <w:jc w:val="both"/>
      </w:pPr>
      <w:r>
        <w:rPr>
          <w:rFonts w:ascii="Times New Roman"/>
          <w:b w:val="false"/>
          <w:i w:val="false"/>
          <w:color w:val="000000"/>
          <w:sz w:val="28"/>
        </w:rPr>
        <w:t>
      2) от зданий и сооружений III, IIIa, III6 степени огнестойкости – не менее чем на 20 м;</w:t>
      </w:r>
    </w:p>
    <w:bookmarkEnd w:id="2194"/>
    <w:bookmarkStart w:name="z2239" w:id="2195"/>
    <w:p>
      <w:pPr>
        <w:spacing w:after="0"/>
        <w:ind w:left="0"/>
        <w:jc w:val="both"/>
      </w:pPr>
      <w:r>
        <w:rPr>
          <w:rFonts w:ascii="Times New Roman"/>
          <w:b w:val="false"/>
          <w:i w:val="false"/>
          <w:color w:val="000000"/>
          <w:sz w:val="28"/>
        </w:rPr>
        <w:t>
      3) от зданий и сооружений I и II степени огнестойкости – не менее чем на 10 м;</w:t>
      </w:r>
    </w:p>
    <w:bookmarkEnd w:id="2195"/>
    <w:bookmarkStart w:name="z2240" w:id="2196"/>
    <w:p>
      <w:pPr>
        <w:spacing w:after="0"/>
        <w:ind w:left="0"/>
        <w:jc w:val="both"/>
      </w:pPr>
      <w:r>
        <w:rPr>
          <w:rFonts w:ascii="Times New Roman"/>
          <w:b w:val="false"/>
          <w:i w:val="false"/>
          <w:color w:val="000000"/>
          <w:sz w:val="28"/>
        </w:rPr>
        <w:t>
      1457. При работе передвижных котлов на сжиженном газе газовые баллоны в количестве не более двух устанавливаются в вентилируемых шкафах из негорючих материалов, на расстоянии не менее 20 м от работающих котлов.</w:t>
      </w:r>
    </w:p>
    <w:bookmarkEnd w:id="2196"/>
    <w:bookmarkStart w:name="z2241" w:id="2197"/>
    <w:p>
      <w:pPr>
        <w:spacing w:after="0"/>
        <w:ind w:left="0"/>
        <w:jc w:val="both"/>
      </w:pPr>
      <w:r>
        <w:rPr>
          <w:rFonts w:ascii="Times New Roman"/>
          <w:b w:val="false"/>
          <w:i w:val="false"/>
          <w:color w:val="000000"/>
          <w:sz w:val="28"/>
        </w:rPr>
        <w:t>
      1458. Указанные шкафы содержатся постоянно закрытыми на замки.</w:t>
      </w:r>
    </w:p>
    <w:bookmarkEnd w:id="2197"/>
    <w:bookmarkStart w:name="z2242" w:id="2198"/>
    <w:p>
      <w:pPr>
        <w:spacing w:after="0"/>
        <w:ind w:left="0"/>
        <w:jc w:val="both"/>
      </w:pPr>
      <w:r>
        <w:rPr>
          <w:rFonts w:ascii="Times New Roman"/>
          <w:b w:val="false"/>
          <w:i w:val="false"/>
          <w:color w:val="000000"/>
          <w:sz w:val="28"/>
        </w:rPr>
        <w:t>
      1459. Битумные составы внутри помещений подогреваются в бочках с электроподогревом. Не допускается применять для подогрева открытый огонь.</w:t>
      </w:r>
    </w:p>
    <w:bookmarkEnd w:id="2198"/>
    <w:bookmarkStart w:name="z2243" w:id="2199"/>
    <w:p>
      <w:pPr>
        <w:spacing w:after="0"/>
        <w:ind w:left="0"/>
        <w:jc w:val="both"/>
      </w:pPr>
      <w:r>
        <w:rPr>
          <w:rFonts w:ascii="Times New Roman"/>
          <w:b w:val="false"/>
          <w:i w:val="false"/>
          <w:color w:val="000000"/>
          <w:sz w:val="28"/>
        </w:rPr>
        <w:t>
      1460. При работе с битумной мастикой доставка горячей битумной мастики на рабочие места (этажи) осуществляется:</w:t>
      </w:r>
    </w:p>
    <w:bookmarkEnd w:id="2199"/>
    <w:bookmarkStart w:name="z2244" w:id="2200"/>
    <w:p>
      <w:pPr>
        <w:spacing w:after="0"/>
        <w:ind w:left="0"/>
        <w:jc w:val="both"/>
      </w:pPr>
      <w:r>
        <w:rPr>
          <w:rFonts w:ascii="Times New Roman"/>
          <w:b w:val="false"/>
          <w:i w:val="false"/>
          <w:color w:val="000000"/>
          <w:sz w:val="28"/>
        </w:rPr>
        <w:t>
      1) механизированным способом в специальных металлических бочках с плотно закрывающимися крышками. Крышки обеспечиваются запорными устройствами, исключающими открывание при падении бачка. Переносить мастики в открытой таре не допускается;</w:t>
      </w:r>
    </w:p>
    <w:bookmarkEnd w:id="2200"/>
    <w:bookmarkStart w:name="z2245" w:id="2201"/>
    <w:p>
      <w:pPr>
        <w:spacing w:after="0"/>
        <w:ind w:left="0"/>
        <w:jc w:val="both"/>
      </w:pPr>
      <w:r>
        <w:rPr>
          <w:rFonts w:ascii="Times New Roman"/>
          <w:b w:val="false"/>
          <w:i w:val="false"/>
          <w:color w:val="000000"/>
          <w:sz w:val="28"/>
        </w:rPr>
        <w:t>
      2) насосом по стальному трубопроводу, закрепленному на вертикальных участках к строительной конструкции, не допуская протечек. На горизонтальные участки разрешается подача мастики по термостойкому шлангу.</w:t>
      </w:r>
    </w:p>
    <w:bookmarkEnd w:id="2201"/>
    <w:bookmarkStart w:name="z2246" w:id="2202"/>
    <w:p>
      <w:pPr>
        <w:spacing w:after="0"/>
        <w:ind w:left="0"/>
        <w:jc w:val="both"/>
      </w:pPr>
      <w:r>
        <w:rPr>
          <w:rFonts w:ascii="Times New Roman"/>
          <w:b w:val="false"/>
          <w:i w:val="false"/>
          <w:color w:val="000000"/>
          <w:sz w:val="28"/>
        </w:rPr>
        <w:t>
      1461. В месте соединения шланга со стальной трубой надевается предохранительный футляр длиной 40-50 см.</w:t>
      </w:r>
    </w:p>
    <w:bookmarkEnd w:id="2202"/>
    <w:bookmarkStart w:name="z2247" w:id="2203"/>
    <w:p>
      <w:pPr>
        <w:spacing w:after="0"/>
        <w:ind w:left="0"/>
        <w:jc w:val="both"/>
      </w:pPr>
      <w:r>
        <w:rPr>
          <w:rFonts w:ascii="Times New Roman"/>
          <w:b w:val="false"/>
          <w:i w:val="false"/>
          <w:color w:val="000000"/>
          <w:sz w:val="28"/>
        </w:rPr>
        <w:t>
      1462. После наполнения емкости установки для нанесения мастики откачивается мастика из трубопровода.</w:t>
      </w:r>
    </w:p>
    <w:bookmarkEnd w:id="2203"/>
    <w:bookmarkStart w:name="z2248" w:id="2204"/>
    <w:p>
      <w:pPr>
        <w:spacing w:after="0"/>
        <w:ind w:left="0"/>
        <w:jc w:val="both"/>
      </w:pPr>
      <w:r>
        <w:rPr>
          <w:rFonts w:ascii="Times New Roman"/>
          <w:b w:val="false"/>
          <w:i w:val="false"/>
          <w:color w:val="000000"/>
          <w:sz w:val="28"/>
        </w:rPr>
        <w:t>
      1463. При смешивании разогретый битум вливается в растворитель (бензин, скипидар). Перемешивание производится только деревянной мешалкой.</w:t>
      </w:r>
    </w:p>
    <w:bookmarkEnd w:id="2204"/>
    <w:bookmarkStart w:name="z2249" w:id="2205"/>
    <w:p>
      <w:pPr>
        <w:spacing w:after="0"/>
        <w:ind w:left="0"/>
        <w:jc w:val="both"/>
      </w:pPr>
      <w:r>
        <w:rPr>
          <w:rFonts w:ascii="Times New Roman"/>
          <w:b w:val="false"/>
          <w:i w:val="false"/>
          <w:color w:val="000000"/>
          <w:sz w:val="28"/>
        </w:rPr>
        <w:t>
      1464. Не допускается пользоваться открытым огнем в радиусе 50 м от места смешивания битума с растворителями.</w:t>
      </w:r>
    </w:p>
    <w:bookmarkEnd w:id="2205"/>
    <w:bookmarkStart w:name="z2250" w:id="2206"/>
    <w:p>
      <w:pPr>
        <w:spacing w:after="0"/>
        <w:ind w:left="0"/>
        <w:jc w:val="left"/>
      </w:pPr>
      <w:r>
        <w:rPr>
          <w:rFonts w:ascii="Times New Roman"/>
          <w:b/>
          <w:i w:val="false"/>
          <w:color w:val="000000"/>
        </w:rPr>
        <w:t xml:space="preserve"> Глава 4. Порядок обеспечения пожарной безопасности при производстве сварочных работ</w:t>
      </w:r>
    </w:p>
    <w:bookmarkEnd w:id="2206"/>
    <w:bookmarkStart w:name="z2251" w:id="2207"/>
    <w:p>
      <w:pPr>
        <w:spacing w:after="0"/>
        <w:ind w:left="0"/>
        <w:jc w:val="left"/>
      </w:pPr>
      <w:r>
        <w:rPr>
          <w:rFonts w:ascii="Times New Roman"/>
          <w:b/>
          <w:i w:val="false"/>
          <w:color w:val="000000"/>
        </w:rPr>
        <w:t xml:space="preserve"> Параграф 1. Общие положения</w:t>
      </w:r>
    </w:p>
    <w:bookmarkEnd w:id="2207"/>
    <w:bookmarkStart w:name="z2252" w:id="2208"/>
    <w:p>
      <w:pPr>
        <w:spacing w:after="0"/>
        <w:ind w:left="0"/>
        <w:jc w:val="both"/>
      </w:pPr>
      <w:r>
        <w:rPr>
          <w:rFonts w:ascii="Times New Roman"/>
          <w:b w:val="false"/>
          <w:i w:val="false"/>
          <w:color w:val="000000"/>
          <w:sz w:val="28"/>
        </w:rPr>
        <w:t>
      1465. Сварочные и другие огневые работы, связанные с применением открытого огня, выполняются в соответствии с положениями настоящего раздела.</w:t>
      </w:r>
    </w:p>
    <w:bookmarkEnd w:id="2208"/>
    <w:bookmarkStart w:name="z2253" w:id="2209"/>
    <w:p>
      <w:pPr>
        <w:spacing w:after="0"/>
        <w:ind w:left="0"/>
        <w:jc w:val="both"/>
      </w:pPr>
      <w:r>
        <w:rPr>
          <w:rFonts w:ascii="Times New Roman"/>
          <w:b w:val="false"/>
          <w:i w:val="false"/>
          <w:color w:val="000000"/>
          <w:sz w:val="28"/>
        </w:rPr>
        <w:t>
      1466. Места проведения сварочных и других огневых работ предусматриваются:</w:t>
      </w:r>
    </w:p>
    <w:bookmarkEnd w:id="2209"/>
    <w:bookmarkStart w:name="z2254" w:id="2210"/>
    <w:p>
      <w:pPr>
        <w:spacing w:after="0"/>
        <w:ind w:left="0"/>
        <w:jc w:val="both"/>
      </w:pPr>
      <w:r>
        <w:rPr>
          <w:rFonts w:ascii="Times New Roman"/>
          <w:b w:val="false"/>
          <w:i w:val="false"/>
          <w:color w:val="000000"/>
          <w:sz w:val="28"/>
        </w:rPr>
        <w:t>
      1) постоянными – организуемыми в специально оборудованных для этих целей в цехах, мастерских или открытых площадках;</w:t>
      </w:r>
    </w:p>
    <w:bookmarkEnd w:id="2210"/>
    <w:bookmarkStart w:name="z2255" w:id="2211"/>
    <w:p>
      <w:pPr>
        <w:spacing w:after="0"/>
        <w:ind w:left="0"/>
        <w:jc w:val="both"/>
      </w:pPr>
      <w:r>
        <w:rPr>
          <w:rFonts w:ascii="Times New Roman"/>
          <w:b w:val="false"/>
          <w:i w:val="false"/>
          <w:color w:val="000000"/>
          <w:sz w:val="28"/>
        </w:rPr>
        <w:t>
      2) временными – когда огневые работы проводятся непосредственно в строящихся или реконструируемых зданиях, жилых домах и других сооружениях, на территориях предприятий в целях ремонта оборудования или монтажа строительных конструкций.</w:t>
      </w:r>
    </w:p>
    <w:bookmarkEnd w:id="2211"/>
    <w:bookmarkStart w:name="z2256" w:id="2212"/>
    <w:p>
      <w:pPr>
        <w:spacing w:after="0"/>
        <w:ind w:left="0"/>
        <w:jc w:val="both"/>
      </w:pPr>
      <w:r>
        <w:rPr>
          <w:rFonts w:ascii="Times New Roman"/>
          <w:b w:val="false"/>
          <w:i w:val="false"/>
          <w:color w:val="000000"/>
          <w:sz w:val="28"/>
        </w:rPr>
        <w:t>
      1467. При организации постоянных мест проведения огневых работ более чем на 10 постах (сварочные, резательные мастерские) предусматривается централизованное электро- и газоснабжение.</w:t>
      </w:r>
    </w:p>
    <w:bookmarkEnd w:id="2212"/>
    <w:bookmarkStart w:name="z2257" w:id="2213"/>
    <w:p>
      <w:pPr>
        <w:spacing w:after="0"/>
        <w:ind w:left="0"/>
        <w:jc w:val="both"/>
      </w:pPr>
      <w:r>
        <w:rPr>
          <w:rFonts w:ascii="Times New Roman"/>
          <w:b w:val="false"/>
          <w:i w:val="false"/>
          <w:color w:val="000000"/>
          <w:sz w:val="28"/>
        </w:rPr>
        <w:t>
      1468. В сварочной мастерской при наличии не более 10 сварочных постов допускается для каждого поста иметь по одному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bookmarkEnd w:id="2213"/>
    <w:bookmarkStart w:name="z2258" w:id="2214"/>
    <w:p>
      <w:pPr>
        <w:spacing w:after="0"/>
        <w:ind w:left="0"/>
        <w:jc w:val="both"/>
      </w:pPr>
      <w:r>
        <w:rPr>
          <w:rFonts w:ascii="Times New Roman"/>
          <w:b w:val="false"/>
          <w:i w:val="false"/>
          <w:color w:val="000000"/>
          <w:sz w:val="28"/>
        </w:rPr>
        <w:t>
      1469. Полы в помещениях, где организованы постоянные места проведения сварочных работ, выполняются из негорючих материалов. Разрешается устройство деревянных торцевых полов на негорючем основании в помещениях, в которых производится сварка без предварительного нагрева деталей.</w:t>
      </w:r>
    </w:p>
    <w:bookmarkEnd w:id="2214"/>
    <w:bookmarkStart w:name="z2259" w:id="2215"/>
    <w:p>
      <w:pPr>
        <w:spacing w:after="0"/>
        <w:ind w:left="0"/>
        <w:jc w:val="both"/>
      </w:pPr>
      <w:r>
        <w:rPr>
          <w:rFonts w:ascii="Times New Roman"/>
          <w:b w:val="false"/>
          <w:i w:val="false"/>
          <w:color w:val="000000"/>
          <w:sz w:val="28"/>
        </w:rPr>
        <w:t>
      1470. Проведение сварочных и других огневых работ осуществляется лицами, прошедшими в установленном порядке пожарно-технический минимум и сдавшими зачеты по знанию требований правил пожарной безопасности.</w:t>
      </w:r>
    </w:p>
    <w:bookmarkEnd w:id="2215"/>
    <w:bookmarkStart w:name="z2260" w:id="2216"/>
    <w:p>
      <w:pPr>
        <w:spacing w:after="0"/>
        <w:ind w:left="0"/>
        <w:jc w:val="both"/>
      </w:pPr>
      <w:r>
        <w:rPr>
          <w:rFonts w:ascii="Times New Roman"/>
          <w:b w:val="false"/>
          <w:i w:val="false"/>
          <w:color w:val="000000"/>
          <w:sz w:val="28"/>
        </w:rPr>
        <w:t>
      1471. Постоянные места проведения огневых работ на открытых площадках и в специальных мастерских определяются приказом руководителя предприятия (организации).</w:t>
      </w:r>
    </w:p>
    <w:bookmarkEnd w:id="2216"/>
    <w:bookmarkStart w:name="z2261" w:id="2217"/>
    <w:p>
      <w:pPr>
        <w:spacing w:after="0"/>
        <w:ind w:left="0"/>
        <w:jc w:val="both"/>
      </w:pPr>
      <w:r>
        <w:rPr>
          <w:rFonts w:ascii="Times New Roman"/>
          <w:b w:val="false"/>
          <w:i w:val="false"/>
          <w:color w:val="000000"/>
          <w:sz w:val="28"/>
        </w:rPr>
        <w:t xml:space="preserve">
      1472. Разрешение на проведения временных электросварочных и других огневых работ выдается руководителем структурного подразделения организации или его заместитель согласно наряду-допуску на выполнение работ повышенной опасности в соответствии с Правилами оформления и применения нарядов-допусков при производстве работ в условиях повышенной опасности,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28 августа 2020 года № 344 (зарегистрирован в Реестре государственной регистрации нормативных правовых актов за № 21151).</w:t>
      </w:r>
    </w:p>
    <w:bookmarkEnd w:id="2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1472 - в редакции приказа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1473. Исключен - в редакции приказа Министра по чрезвычайным ситуациям РК от 10.06.2025 </w:t>
      </w:r>
      <w:r>
        <w:rPr>
          <w:rFonts w:ascii="Times New Roman"/>
          <w:b w:val="false"/>
          <w:i w:val="false"/>
          <w:color w:val="00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3" w:id="2218"/>
    <w:p>
      <w:pPr>
        <w:spacing w:after="0"/>
        <w:ind w:left="0"/>
        <w:jc w:val="both"/>
      </w:pPr>
      <w:r>
        <w:rPr>
          <w:rFonts w:ascii="Times New Roman"/>
          <w:b w:val="false"/>
          <w:i w:val="false"/>
          <w:color w:val="000000"/>
          <w:sz w:val="28"/>
        </w:rPr>
        <w:t>
      1474. В целях обеспечения своевременного контроля за проведением временных электросварочных и других огневых работ, руководитель структурного подразделения организации или его заместитель, на основании выданного наряда-допуска, информирует о проведении этих работ профессиональную противопожарную службу объекта, а там, где ее нет, добровольное противопожарное формирование накануне дня их производства.</w:t>
      </w:r>
    </w:p>
    <w:bookmarkEnd w:id="2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1474 - в редакции приказа Министра по чрезвычайным ситуациям РК от 14.08.2025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5" w:id="2219"/>
    <w:p>
      <w:pPr>
        <w:spacing w:after="0"/>
        <w:ind w:left="0"/>
        <w:jc w:val="both"/>
      </w:pPr>
      <w:r>
        <w:rPr>
          <w:rFonts w:ascii="Times New Roman"/>
          <w:b w:val="false"/>
          <w:i w:val="false"/>
          <w:color w:val="000000"/>
          <w:sz w:val="28"/>
        </w:rPr>
        <w:t>
      1475. Места проведения огневых работ обеспечиваются первичными средствами пожаротушения (огнетушитель, ящик с песком и лопатой, ведром с водой). При наличии на объекте внутреннего противопожарного водопровода к месту проведения огневых работ прокладываются от пожарных кранов пожарные рукава со стволами. Все рабочие, занятые на огневых работах, умело пользуются первичными средствами пожаротушения.</w:t>
      </w:r>
    </w:p>
    <w:bookmarkEnd w:id="2219"/>
    <w:bookmarkStart w:name="z2266" w:id="2220"/>
    <w:p>
      <w:pPr>
        <w:spacing w:after="0"/>
        <w:ind w:left="0"/>
        <w:jc w:val="both"/>
      </w:pPr>
      <w:r>
        <w:rPr>
          <w:rFonts w:ascii="Times New Roman"/>
          <w:b w:val="false"/>
          <w:i w:val="false"/>
          <w:color w:val="000000"/>
          <w:sz w:val="28"/>
        </w:rPr>
        <w:t>
      1476. Лицо, обеспечивающее безопасное проведение огневых работ, проверяет наличие средств пожаротушения на рабочем месте.</w:t>
      </w:r>
    </w:p>
    <w:bookmarkEnd w:id="2220"/>
    <w:bookmarkStart w:name="z2267" w:id="2221"/>
    <w:p>
      <w:pPr>
        <w:spacing w:after="0"/>
        <w:ind w:left="0"/>
        <w:jc w:val="both"/>
      </w:pPr>
      <w:r>
        <w:rPr>
          <w:rFonts w:ascii="Times New Roman"/>
          <w:b w:val="false"/>
          <w:i w:val="false"/>
          <w:color w:val="000000"/>
          <w:sz w:val="28"/>
        </w:rPr>
        <w:t>
      1477. Не допускается размещать постоянные места для проведения огневых работ в пожароопасных и взрывопожароопасных помещениях.</w:t>
      </w:r>
    </w:p>
    <w:bookmarkEnd w:id="2221"/>
    <w:bookmarkStart w:name="z2268" w:id="2222"/>
    <w:p>
      <w:pPr>
        <w:spacing w:after="0"/>
        <w:ind w:left="0"/>
        <w:jc w:val="both"/>
      </w:pPr>
      <w:r>
        <w:rPr>
          <w:rFonts w:ascii="Times New Roman"/>
          <w:b w:val="false"/>
          <w:i w:val="false"/>
          <w:color w:val="000000"/>
          <w:sz w:val="28"/>
        </w:rPr>
        <w:t>
      1478. Технологическое оборудование, на котором предусматривается проведение огневых работ, приводится во взрывопожаробезопасное состояние путем:</w:t>
      </w:r>
    </w:p>
    <w:bookmarkEnd w:id="2222"/>
    <w:bookmarkStart w:name="z2269" w:id="2223"/>
    <w:p>
      <w:pPr>
        <w:spacing w:after="0"/>
        <w:ind w:left="0"/>
        <w:jc w:val="both"/>
      </w:pPr>
      <w:r>
        <w:rPr>
          <w:rFonts w:ascii="Times New Roman"/>
          <w:b w:val="false"/>
          <w:i w:val="false"/>
          <w:color w:val="000000"/>
          <w:sz w:val="28"/>
        </w:rPr>
        <w:t>
      1) освобождения от взрывопожароопасных веществ;</w:t>
      </w:r>
    </w:p>
    <w:bookmarkEnd w:id="2223"/>
    <w:bookmarkStart w:name="z2270" w:id="2224"/>
    <w:p>
      <w:pPr>
        <w:spacing w:after="0"/>
        <w:ind w:left="0"/>
        <w:jc w:val="both"/>
      </w:pPr>
      <w:r>
        <w:rPr>
          <w:rFonts w:ascii="Times New Roman"/>
          <w:b w:val="false"/>
          <w:i w:val="false"/>
          <w:color w:val="000000"/>
          <w:sz w:val="28"/>
        </w:rPr>
        <w:t>
      2) отключения от действующих коммуникаций (за исключением коммуникаций, используемых для подготовки к проведению огневых работ);</w:t>
      </w:r>
    </w:p>
    <w:bookmarkEnd w:id="2224"/>
    <w:bookmarkStart w:name="z2271" w:id="2225"/>
    <w:p>
      <w:pPr>
        <w:spacing w:after="0"/>
        <w:ind w:left="0"/>
        <w:jc w:val="both"/>
      </w:pPr>
      <w:r>
        <w:rPr>
          <w:rFonts w:ascii="Times New Roman"/>
          <w:b w:val="false"/>
          <w:i w:val="false"/>
          <w:color w:val="000000"/>
          <w:sz w:val="28"/>
        </w:rPr>
        <w:t>
      3) предварительной очистки, промывки, пропарки, вентиляции, сорбции, флегматизации.</w:t>
      </w:r>
    </w:p>
    <w:bookmarkEnd w:id="2225"/>
    <w:bookmarkStart w:name="z2272" w:id="2226"/>
    <w:p>
      <w:pPr>
        <w:spacing w:after="0"/>
        <w:ind w:left="0"/>
        <w:jc w:val="both"/>
      </w:pPr>
      <w:r>
        <w:rPr>
          <w:rFonts w:ascii="Times New Roman"/>
          <w:b w:val="false"/>
          <w:i w:val="false"/>
          <w:color w:val="000000"/>
          <w:sz w:val="28"/>
        </w:rPr>
        <w:t>
      1479. Температура подаваемого водяного пара для пропарки внутри технологического оборудования принимается равной 80 % от температуры самовоспламенения горючего пара (газа).</w:t>
      </w:r>
    </w:p>
    <w:bookmarkEnd w:id="2226"/>
    <w:bookmarkStart w:name="z2273" w:id="2227"/>
    <w:p>
      <w:pPr>
        <w:spacing w:after="0"/>
        <w:ind w:left="0"/>
        <w:jc w:val="both"/>
      </w:pPr>
      <w:r>
        <w:rPr>
          <w:rFonts w:ascii="Times New Roman"/>
          <w:b w:val="false"/>
          <w:i w:val="false"/>
          <w:color w:val="000000"/>
          <w:sz w:val="28"/>
        </w:rPr>
        <w:t>
      1480. Промывка технологического оборудования производится при концентрации в нем паров (газов) вне пределов их воспламенения или в электростатически безопасном режиме.</w:t>
      </w:r>
    </w:p>
    <w:bookmarkEnd w:id="2227"/>
    <w:bookmarkStart w:name="z2274" w:id="2228"/>
    <w:p>
      <w:pPr>
        <w:spacing w:after="0"/>
        <w:ind w:left="0"/>
        <w:jc w:val="both"/>
      </w:pPr>
      <w:r>
        <w:rPr>
          <w:rFonts w:ascii="Times New Roman"/>
          <w:b w:val="false"/>
          <w:i w:val="false"/>
          <w:color w:val="000000"/>
          <w:sz w:val="28"/>
        </w:rPr>
        <w:t>
      1481. Очистка помещений, а также оборудования и коммуникаций, в которых проводятся огневые работы, осуществляется способом, исключающим образование взрывоопасных паро- и пылевоздушных смесей и появление источников зажигания.</w:t>
      </w:r>
    </w:p>
    <w:bookmarkEnd w:id="2228"/>
    <w:bookmarkStart w:name="z2275" w:id="2229"/>
    <w:p>
      <w:pPr>
        <w:spacing w:after="0"/>
        <w:ind w:left="0"/>
        <w:jc w:val="both"/>
      </w:pPr>
      <w:r>
        <w:rPr>
          <w:rFonts w:ascii="Times New Roman"/>
          <w:b w:val="false"/>
          <w:i w:val="false"/>
          <w:color w:val="000000"/>
          <w:sz w:val="28"/>
        </w:rPr>
        <w:t>
      1482. С целью исключения попадания раскаленных частиц металла в смежные помещения, соседние этажи,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bookmarkEnd w:id="2229"/>
    <w:bookmarkStart w:name="z2276" w:id="2230"/>
    <w:p>
      <w:pPr>
        <w:spacing w:after="0"/>
        <w:ind w:left="0"/>
        <w:jc w:val="both"/>
      </w:pPr>
      <w:r>
        <w:rPr>
          <w:rFonts w:ascii="Times New Roman"/>
          <w:b w:val="false"/>
          <w:i w:val="false"/>
          <w:color w:val="000000"/>
          <w:sz w:val="28"/>
        </w:rPr>
        <w:t xml:space="preserve">
      1483. Место проведения огневых работ очищается от горючих веществ и материалов, в радиусе, указанном в </w:t>
      </w:r>
      <w:r>
        <w:rPr>
          <w:rFonts w:ascii="Times New Roman"/>
          <w:b w:val="false"/>
          <w:i w:val="false"/>
          <w:color w:val="000000"/>
          <w:sz w:val="28"/>
        </w:rPr>
        <w:t>приложении 13</w:t>
      </w:r>
      <w:r>
        <w:rPr>
          <w:rFonts w:ascii="Times New Roman"/>
          <w:b w:val="false"/>
          <w:i w:val="false"/>
          <w:color w:val="000000"/>
          <w:sz w:val="28"/>
        </w:rPr>
        <w:t xml:space="preserve"> к настоящим Правилам.</w:t>
      </w:r>
    </w:p>
    <w:bookmarkEnd w:id="2230"/>
    <w:bookmarkStart w:name="z2277" w:id="2231"/>
    <w:p>
      <w:pPr>
        <w:spacing w:after="0"/>
        <w:ind w:left="0"/>
        <w:jc w:val="both"/>
      </w:pPr>
      <w:r>
        <w:rPr>
          <w:rFonts w:ascii="Times New Roman"/>
          <w:b w:val="false"/>
          <w:i w:val="false"/>
          <w:color w:val="000000"/>
          <w:sz w:val="28"/>
        </w:rPr>
        <w:t>
      1484. Находящиеся в пределах указанных радиусов строительные конструкции, настилы полов, отделка и облицовка, а также изоляция и части оборудования, выполненные из горючих материалов, защищаются от попадания на них искр металлическими экранами или негорючими материалами и при необходимости поливаются водой.</w:t>
      </w:r>
    </w:p>
    <w:bookmarkEnd w:id="2231"/>
    <w:bookmarkStart w:name="z2278" w:id="2232"/>
    <w:p>
      <w:pPr>
        <w:spacing w:after="0"/>
        <w:ind w:left="0"/>
        <w:jc w:val="both"/>
      </w:pPr>
      <w:r>
        <w:rPr>
          <w:rFonts w:ascii="Times New Roman"/>
          <w:b w:val="false"/>
          <w:i w:val="false"/>
          <w:color w:val="000000"/>
          <w:sz w:val="28"/>
        </w:rPr>
        <w:t xml:space="preserve">
      1485. В помещениях, где выполняются огневые работы, все двери, соединяющие указанные помещения с другими помещениями, в том числе двери тамбур шлюзов, плотно закрываются. </w:t>
      </w:r>
    </w:p>
    <w:bookmarkEnd w:id="2232"/>
    <w:bookmarkStart w:name="z2279" w:id="2233"/>
    <w:p>
      <w:pPr>
        <w:spacing w:after="0"/>
        <w:ind w:left="0"/>
        <w:jc w:val="both"/>
      </w:pPr>
      <w:r>
        <w:rPr>
          <w:rFonts w:ascii="Times New Roman"/>
          <w:b w:val="false"/>
          <w:i w:val="false"/>
          <w:color w:val="000000"/>
          <w:sz w:val="28"/>
        </w:rPr>
        <w:t>
      1486. Помещения, в которых возможно скопление паров легковоспламеняющихся и горючих жидкостей, горючих газов, перед проведением огневых работ проветриваются.</w:t>
      </w:r>
    </w:p>
    <w:bookmarkEnd w:id="2233"/>
    <w:bookmarkStart w:name="z2280" w:id="2234"/>
    <w:p>
      <w:pPr>
        <w:spacing w:after="0"/>
        <w:ind w:left="0"/>
        <w:jc w:val="both"/>
      </w:pPr>
      <w:r>
        <w:rPr>
          <w:rFonts w:ascii="Times New Roman"/>
          <w:b w:val="false"/>
          <w:i w:val="false"/>
          <w:color w:val="000000"/>
          <w:sz w:val="28"/>
        </w:rPr>
        <w:t>
      1487. Место для проведения сварочных и резательных работ в зданиях и помещениях, в конструкциях которых использованы горючие материалы, ограждается сплошной перегородкой из негорючего материала. При этом высота перегородки выполняется не менее 1,8 м, а зазор между перегородкой и полом – не более 0,05 м. Для предотвращения разлета раскаленных частиц указанный зазор ограждается сеткой из негорючего материала с размером ячеек не более 1,0х1,0 мм.</w:t>
      </w:r>
    </w:p>
    <w:bookmarkEnd w:id="2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1487 - в редакции приказа Министра по чрезвычайным ситуациям РК от 01.02.2023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1" w:id="2235"/>
    <w:p>
      <w:pPr>
        <w:spacing w:after="0"/>
        <w:ind w:left="0"/>
        <w:jc w:val="both"/>
      </w:pPr>
      <w:r>
        <w:rPr>
          <w:rFonts w:ascii="Times New Roman"/>
          <w:b w:val="false"/>
          <w:i w:val="false"/>
          <w:color w:val="000000"/>
          <w:sz w:val="28"/>
        </w:rPr>
        <w:t>
      1488. Перед началом и во время проведения огневых работ осуществляется контроль за состоянием парогазовоздушной среды в технологическом оборудовании, на котором проводятся указанные работы, и в опасной зоне.</w:t>
      </w:r>
    </w:p>
    <w:bookmarkEnd w:id="2235"/>
    <w:bookmarkStart w:name="z2282" w:id="2236"/>
    <w:p>
      <w:pPr>
        <w:spacing w:after="0"/>
        <w:ind w:left="0"/>
        <w:jc w:val="both"/>
      </w:pPr>
      <w:r>
        <w:rPr>
          <w:rFonts w:ascii="Times New Roman"/>
          <w:b w:val="false"/>
          <w:i w:val="false"/>
          <w:color w:val="000000"/>
          <w:sz w:val="28"/>
        </w:rPr>
        <w:t>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 огневые работы немедленно прекращаются.</w:t>
      </w:r>
    </w:p>
    <w:bookmarkEnd w:id="2236"/>
    <w:bookmarkStart w:name="z2283" w:id="2237"/>
    <w:p>
      <w:pPr>
        <w:spacing w:after="0"/>
        <w:ind w:left="0"/>
        <w:jc w:val="both"/>
      </w:pPr>
      <w:r>
        <w:rPr>
          <w:rFonts w:ascii="Times New Roman"/>
          <w:b w:val="false"/>
          <w:i w:val="false"/>
          <w:color w:val="000000"/>
          <w:sz w:val="28"/>
        </w:rPr>
        <w:t>
      1489. Вскрытие люков и крышек технологического оборудования, выгрузка, перегрузка и слив продуктов, загрузка их через открытые люки, а также операции, которые могут привести к возникновению пожаров и взрывов из-за загазованности и запыленности мест, где проводятся огневые работы, не допускаются.</w:t>
      </w:r>
    </w:p>
    <w:bookmarkEnd w:id="2237"/>
    <w:bookmarkStart w:name="z2284" w:id="2238"/>
    <w:p>
      <w:pPr>
        <w:spacing w:after="0"/>
        <w:ind w:left="0"/>
        <w:jc w:val="both"/>
      </w:pPr>
      <w:r>
        <w:rPr>
          <w:rFonts w:ascii="Times New Roman"/>
          <w:b w:val="false"/>
          <w:i w:val="false"/>
          <w:color w:val="000000"/>
          <w:sz w:val="28"/>
        </w:rPr>
        <w:t>
      1490. При перерывах в работе, а также в конце рабочей смены сварочная аппаратура отключается, в том числе от электросети, шланги отсоединяются и освобождаются от горючих жидкостей и газов, а в паяльных лампах давление полностью стравливается.</w:t>
      </w:r>
    </w:p>
    <w:bookmarkEnd w:id="2238"/>
    <w:bookmarkStart w:name="z2285" w:id="2239"/>
    <w:p>
      <w:pPr>
        <w:spacing w:after="0"/>
        <w:ind w:left="0"/>
        <w:jc w:val="both"/>
      </w:pPr>
      <w:r>
        <w:rPr>
          <w:rFonts w:ascii="Times New Roman"/>
          <w:b w:val="false"/>
          <w:i w:val="false"/>
          <w:color w:val="000000"/>
          <w:sz w:val="28"/>
        </w:rPr>
        <w:t>
      1491. По окончании работ вся аппаратура и оборудование убираются в специально отведенные помещения (места).</w:t>
      </w:r>
    </w:p>
    <w:bookmarkEnd w:id="2239"/>
    <w:bookmarkStart w:name="z2286" w:id="2240"/>
    <w:p>
      <w:pPr>
        <w:spacing w:after="0"/>
        <w:ind w:left="0"/>
        <w:jc w:val="both"/>
      </w:pPr>
      <w:r>
        <w:rPr>
          <w:rFonts w:ascii="Times New Roman"/>
          <w:b w:val="false"/>
          <w:i w:val="false"/>
          <w:color w:val="000000"/>
          <w:sz w:val="28"/>
        </w:rPr>
        <w:t>
      1492. При проведении огневых работ не допускается:</w:t>
      </w:r>
    </w:p>
    <w:bookmarkEnd w:id="2240"/>
    <w:bookmarkStart w:name="z2287" w:id="2241"/>
    <w:p>
      <w:pPr>
        <w:spacing w:after="0"/>
        <w:ind w:left="0"/>
        <w:jc w:val="both"/>
      </w:pPr>
      <w:r>
        <w:rPr>
          <w:rFonts w:ascii="Times New Roman"/>
          <w:b w:val="false"/>
          <w:i w:val="false"/>
          <w:color w:val="000000"/>
          <w:sz w:val="28"/>
        </w:rPr>
        <w:t>
      1) приступать к работе при неисправной аппаратуре;</w:t>
      </w:r>
    </w:p>
    <w:bookmarkEnd w:id="2241"/>
    <w:bookmarkStart w:name="z2288" w:id="2242"/>
    <w:p>
      <w:pPr>
        <w:spacing w:after="0"/>
        <w:ind w:left="0"/>
        <w:jc w:val="both"/>
      </w:pPr>
      <w:r>
        <w:rPr>
          <w:rFonts w:ascii="Times New Roman"/>
          <w:b w:val="false"/>
          <w:i w:val="false"/>
          <w:color w:val="000000"/>
          <w:sz w:val="28"/>
        </w:rPr>
        <w:t>
      2) производить огневые работы на свежеокрашенных горючими красками (лаками) конструкциях и изделиях;</w:t>
      </w:r>
    </w:p>
    <w:bookmarkEnd w:id="2242"/>
    <w:bookmarkStart w:name="z2289" w:id="2243"/>
    <w:p>
      <w:pPr>
        <w:spacing w:after="0"/>
        <w:ind w:left="0"/>
        <w:jc w:val="both"/>
      </w:pPr>
      <w:r>
        <w:rPr>
          <w:rFonts w:ascii="Times New Roman"/>
          <w:b w:val="false"/>
          <w:i w:val="false"/>
          <w:color w:val="000000"/>
          <w:sz w:val="28"/>
        </w:rPr>
        <w:t>
      3) использовать одежду и рукавицы со следами масел, жиров, бензина, керосина и других горючих жидкостей;</w:t>
      </w:r>
    </w:p>
    <w:bookmarkEnd w:id="2243"/>
    <w:bookmarkStart w:name="z2290" w:id="2244"/>
    <w:p>
      <w:pPr>
        <w:spacing w:after="0"/>
        <w:ind w:left="0"/>
        <w:jc w:val="both"/>
      </w:pPr>
      <w:r>
        <w:rPr>
          <w:rFonts w:ascii="Times New Roman"/>
          <w:b w:val="false"/>
          <w:i w:val="false"/>
          <w:color w:val="000000"/>
          <w:sz w:val="28"/>
        </w:rPr>
        <w:t>
      4) хранить в сварочных кабинах одежду, легковоспламеняющиеся и горючие жидкости и другие горючие материалы;</w:t>
      </w:r>
    </w:p>
    <w:bookmarkEnd w:id="2244"/>
    <w:bookmarkStart w:name="z2291" w:id="2245"/>
    <w:p>
      <w:pPr>
        <w:spacing w:after="0"/>
        <w:ind w:left="0"/>
        <w:jc w:val="both"/>
      </w:pPr>
      <w:r>
        <w:rPr>
          <w:rFonts w:ascii="Times New Roman"/>
          <w:b w:val="false"/>
          <w:i w:val="false"/>
          <w:color w:val="000000"/>
          <w:sz w:val="28"/>
        </w:rPr>
        <w:t>
      5) соприкосновение электрических проводов с баллонами со сжатыми, сжиженными и растворенными газами;</w:t>
      </w:r>
    </w:p>
    <w:bookmarkEnd w:id="2245"/>
    <w:bookmarkStart w:name="z2292" w:id="2246"/>
    <w:p>
      <w:pPr>
        <w:spacing w:after="0"/>
        <w:ind w:left="0"/>
        <w:jc w:val="both"/>
      </w:pPr>
      <w:r>
        <w:rPr>
          <w:rFonts w:ascii="Times New Roman"/>
          <w:b w:val="false"/>
          <w:i w:val="false"/>
          <w:color w:val="000000"/>
          <w:sz w:val="28"/>
        </w:rPr>
        <w:t>
      6) производить работы на аппаратах и коммуникациях, заполненных горючими и токсичными веществами, а также находящихся под давлением и электрическим напряжением;</w:t>
      </w:r>
    </w:p>
    <w:bookmarkEnd w:id="2246"/>
    <w:bookmarkStart w:name="z2293" w:id="2247"/>
    <w:p>
      <w:pPr>
        <w:spacing w:after="0"/>
        <w:ind w:left="0"/>
        <w:jc w:val="both"/>
      </w:pPr>
      <w:r>
        <w:rPr>
          <w:rFonts w:ascii="Times New Roman"/>
          <w:b w:val="false"/>
          <w:i w:val="false"/>
          <w:color w:val="000000"/>
          <w:sz w:val="28"/>
        </w:rPr>
        <w:t>
      7)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bookmarkEnd w:id="2247"/>
    <w:bookmarkStart w:name="z2294" w:id="2248"/>
    <w:p>
      <w:pPr>
        <w:spacing w:after="0"/>
        <w:ind w:left="0"/>
        <w:jc w:val="both"/>
      </w:pPr>
      <w:r>
        <w:rPr>
          <w:rFonts w:ascii="Times New Roman"/>
          <w:b w:val="false"/>
          <w:i w:val="false"/>
          <w:color w:val="000000"/>
          <w:sz w:val="28"/>
        </w:rPr>
        <w:t>
      8) одновременно работать электросварщиком и газосварщиком (газорезчиком) внутри закрытых емкостей и помещений.</w:t>
      </w:r>
    </w:p>
    <w:bookmarkEnd w:id="2248"/>
    <w:bookmarkStart w:name="z2295" w:id="2249"/>
    <w:p>
      <w:pPr>
        <w:spacing w:after="0"/>
        <w:ind w:left="0"/>
        <w:jc w:val="both"/>
      </w:pPr>
      <w:r>
        <w:rPr>
          <w:rFonts w:ascii="Times New Roman"/>
          <w:b w:val="false"/>
          <w:i w:val="false"/>
          <w:color w:val="000000"/>
          <w:sz w:val="28"/>
        </w:rPr>
        <w:t>
      1493. Проведение огневых работ на элементах зданий, выполненных из легких металлических конструкций с горючими и трудногорючими утеплителями, не допускается.</w:t>
      </w:r>
    </w:p>
    <w:bookmarkEnd w:id="2249"/>
    <w:bookmarkStart w:name="z2296" w:id="2250"/>
    <w:p>
      <w:pPr>
        <w:spacing w:after="0"/>
        <w:ind w:left="0"/>
        <w:jc w:val="both"/>
      </w:pPr>
      <w:r>
        <w:rPr>
          <w:rFonts w:ascii="Times New Roman"/>
          <w:b w:val="false"/>
          <w:i w:val="false"/>
          <w:color w:val="000000"/>
          <w:sz w:val="28"/>
        </w:rPr>
        <w:t>
      1494. Электросварочные работы в строящихся холодильниках проводятся в камерах и отсеках, освобожденных от горючих материалов с нанесенными покровными слоями (штукатурка, бетонные или армобетонные стяжки) и наличием противопожарных поясов.</w:t>
      </w:r>
    </w:p>
    <w:bookmarkEnd w:id="2250"/>
    <w:bookmarkStart w:name="z2297" w:id="2251"/>
    <w:p>
      <w:pPr>
        <w:spacing w:after="0"/>
        <w:ind w:left="0"/>
        <w:jc w:val="both"/>
      </w:pPr>
      <w:r>
        <w:rPr>
          <w:rFonts w:ascii="Times New Roman"/>
          <w:b w:val="false"/>
          <w:i w:val="false"/>
          <w:color w:val="000000"/>
          <w:sz w:val="28"/>
        </w:rPr>
        <w:t>
      1495. При капитальном ремонте и реконструкции общественных и жилых здании огневые работы выполняются после принятия мер против возгорания сгораемых конструкций и разлета искр.</w:t>
      </w:r>
    </w:p>
    <w:bookmarkEnd w:id="2251"/>
    <w:bookmarkStart w:name="z2298" w:id="2252"/>
    <w:p>
      <w:pPr>
        <w:spacing w:after="0"/>
        <w:ind w:left="0"/>
        <w:jc w:val="both"/>
      </w:pPr>
      <w:r>
        <w:rPr>
          <w:rFonts w:ascii="Times New Roman"/>
          <w:b w:val="false"/>
          <w:i w:val="false"/>
          <w:color w:val="000000"/>
          <w:sz w:val="28"/>
        </w:rPr>
        <w:t>
      1496. При капитальном ремонте и реконструкции цехов без остановки производства и проведении огневых работ, администрацией предприятия разрабатывается в произвольной форме план обеспечения пожарной безопасности на этот период.</w:t>
      </w:r>
    </w:p>
    <w:bookmarkEnd w:id="2252"/>
    <w:bookmarkStart w:name="z2299" w:id="2253"/>
    <w:p>
      <w:pPr>
        <w:spacing w:after="0"/>
        <w:ind w:left="0"/>
        <w:jc w:val="both"/>
      </w:pPr>
      <w:r>
        <w:rPr>
          <w:rFonts w:ascii="Times New Roman"/>
          <w:b w:val="false"/>
          <w:i w:val="false"/>
          <w:color w:val="000000"/>
          <w:sz w:val="28"/>
        </w:rPr>
        <w:t>
      1497. В наиболее пожароопасных местах, при большом объеме огневых работ, а также при работе на высоте выставляются пожарные посты (из числа обслуживающего персонала, добровольного противопожарного формирования).</w:t>
      </w:r>
    </w:p>
    <w:bookmarkEnd w:id="2253"/>
    <w:bookmarkStart w:name="z2300" w:id="2254"/>
    <w:p>
      <w:pPr>
        <w:spacing w:after="0"/>
        <w:ind w:left="0"/>
        <w:jc w:val="both"/>
      </w:pPr>
      <w:r>
        <w:rPr>
          <w:rFonts w:ascii="Times New Roman"/>
          <w:b w:val="false"/>
          <w:i w:val="false"/>
          <w:color w:val="000000"/>
          <w:sz w:val="28"/>
        </w:rPr>
        <w:t>
      У рабочих, работающих на высоте, предусматриваются металлические коробки для сбора электродных огарков.</w:t>
      </w:r>
    </w:p>
    <w:bookmarkEnd w:id="2254"/>
    <w:bookmarkStart w:name="z2301" w:id="2255"/>
    <w:p>
      <w:pPr>
        <w:spacing w:after="0"/>
        <w:ind w:left="0"/>
        <w:jc w:val="both"/>
      </w:pPr>
      <w:r>
        <w:rPr>
          <w:rFonts w:ascii="Times New Roman"/>
          <w:b w:val="false"/>
          <w:i w:val="false"/>
          <w:color w:val="000000"/>
          <w:sz w:val="28"/>
        </w:rPr>
        <w:t>
      При сильном ветре более 6 баллов огневые работы на высоте не допускаются.</w:t>
      </w:r>
    </w:p>
    <w:bookmarkEnd w:id="2255"/>
    <w:bookmarkStart w:name="z2302" w:id="2256"/>
    <w:p>
      <w:pPr>
        <w:spacing w:after="0"/>
        <w:ind w:left="0"/>
        <w:jc w:val="both"/>
      </w:pPr>
      <w:r>
        <w:rPr>
          <w:rFonts w:ascii="Times New Roman"/>
          <w:b w:val="false"/>
          <w:i w:val="false"/>
          <w:color w:val="000000"/>
          <w:sz w:val="28"/>
        </w:rPr>
        <w:t>
      1498. Руководитель объекта или другое должностное лицо, ответственное за пожарную безопасность, обеспечивают проверку места проведения временных огневых работ в течение 3-5 часов после их окончания.</w:t>
      </w:r>
    </w:p>
    <w:bookmarkEnd w:id="2256"/>
    <w:bookmarkStart w:name="z2303" w:id="2257"/>
    <w:p>
      <w:pPr>
        <w:spacing w:after="0"/>
        <w:ind w:left="0"/>
        <w:jc w:val="left"/>
      </w:pPr>
      <w:r>
        <w:rPr>
          <w:rFonts w:ascii="Times New Roman"/>
          <w:b/>
          <w:i w:val="false"/>
          <w:color w:val="000000"/>
        </w:rPr>
        <w:t xml:space="preserve"> Глава 5. Порядок обеспечения пожарной безопасности при проведении электросварочных работ</w:t>
      </w:r>
    </w:p>
    <w:bookmarkEnd w:id="2257"/>
    <w:bookmarkStart w:name="z2304" w:id="2258"/>
    <w:p>
      <w:pPr>
        <w:spacing w:after="0"/>
        <w:ind w:left="0"/>
        <w:jc w:val="both"/>
      </w:pPr>
      <w:r>
        <w:rPr>
          <w:rFonts w:ascii="Times New Roman"/>
          <w:b w:val="false"/>
          <w:i w:val="false"/>
          <w:color w:val="000000"/>
          <w:sz w:val="28"/>
        </w:rPr>
        <w:t>
      1499. Не допускается использование проводов без изоляции или с поврежденной изоляцией, а также применять нестандартные аппараты защиты.</w:t>
      </w:r>
    </w:p>
    <w:bookmarkEnd w:id="2258"/>
    <w:bookmarkStart w:name="z2305" w:id="2259"/>
    <w:p>
      <w:pPr>
        <w:spacing w:after="0"/>
        <w:ind w:left="0"/>
        <w:jc w:val="both"/>
      </w:pPr>
      <w:r>
        <w:rPr>
          <w:rFonts w:ascii="Times New Roman"/>
          <w:b w:val="false"/>
          <w:i w:val="false"/>
          <w:color w:val="000000"/>
          <w:sz w:val="28"/>
        </w:rPr>
        <w:t>
      1500. Соединение сварочных проводов производится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bookmarkEnd w:id="2259"/>
    <w:bookmarkStart w:name="z2306" w:id="2260"/>
    <w:p>
      <w:pPr>
        <w:spacing w:after="0"/>
        <w:ind w:left="0"/>
        <w:jc w:val="both"/>
      </w:pPr>
      <w:r>
        <w:rPr>
          <w:rFonts w:ascii="Times New Roman"/>
          <w:b w:val="false"/>
          <w:i w:val="false"/>
          <w:color w:val="000000"/>
          <w:sz w:val="28"/>
        </w:rPr>
        <w:t>
      1501. Провода, подключенные к сварочным аппаратам, распределительным щитам, оборудованию, а также к местам сварочных работ, надежно изолируются и в необходимых местах защищаются от действия высокой температуры, механических повреждений или химических воздействий.</w:t>
      </w:r>
    </w:p>
    <w:bookmarkEnd w:id="2260"/>
    <w:bookmarkStart w:name="z2307" w:id="2261"/>
    <w:p>
      <w:pPr>
        <w:spacing w:after="0"/>
        <w:ind w:left="0"/>
        <w:jc w:val="both"/>
      </w:pPr>
      <w:r>
        <w:rPr>
          <w:rFonts w:ascii="Times New Roman"/>
          <w:b w:val="false"/>
          <w:i w:val="false"/>
          <w:color w:val="000000"/>
          <w:sz w:val="28"/>
        </w:rPr>
        <w:t>
      1502. Кабели (провода) электросварочных машин располагаются от трубопроводов кислорода на расстоянии не менее 0,5 м, а от трубопроводов ацетилена и других горючих газов – не менее 1,5 м.</w:t>
      </w:r>
    </w:p>
    <w:bookmarkEnd w:id="2261"/>
    <w:bookmarkStart w:name="z2308" w:id="2262"/>
    <w:p>
      <w:pPr>
        <w:spacing w:after="0"/>
        <w:ind w:left="0"/>
        <w:jc w:val="both"/>
      </w:pPr>
      <w:r>
        <w:rPr>
          <w:rFonts w:ascii="Times New Roman"/>
          <w:b w:val="false"/>
          <w:i w:val="false"/>
          <w:color w:val="000000"/>
          <w:sz w:val="28"/>
        </w:rPr>
        <w:t>
      В отдельных случаях разрешается сокращение указанных расстояний при условии заключения газопровода в защитную металлическую трубу.</w:t>
      </w:r>
    </w:p>
    <w:bookmarkEnd w:id="2262"/>
    <w:bookmarkStart w:name="z2309" w:id="2263"/>
    <w:p>
      <w:pPr>
        <w:spacing w:after="0"/>
        <w:ind w:left="0"/>
        <w:jc w:val="both"/>
      </w:pPr>
      <w:r>
        <w:rPr>
          <w:rFonts w:ascii="Times New Roman"/>
          <w:b w:val="false"/>
          <w:i w:val="false"/>
          <w:color w:val="000000"/>
          <w:sz w:val="28"/>
        </w:rPr>
        <w:t>
      1503. В качестве обратного проводника, соединяющего свариваемое изделие с источником сварочного тока, применяются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сварочного тока.</w:t>
      </w:r>
    </w:p>
    <w:bookmarkEnd w:id="2263"/>
    <w:bookmarkStart w:name="z2310" w:id="2264"/>
    <w:p>
      <w:pPr>
        <w:spacing w:after="0"/>
        <w:ind w:left="0"/>
        <w:jc w:val="both"/>
      </w:pPr>
      <w:r>
        <w:rPr>
          <w:rFonts w:ascii="Times New Roman"/>
          <w:b w:val="false"/>
          <w:i w:val="false"/>
          <w:color w:val="000000"/>
          <w:sz w:val="28"/>
        </w:rPr>
        <w:t>
      1504. Соединение между собой отдельных элементов, используемых в качестве обратного проводника, выполняется с помощью болтов, струбцин или зажимов.</w:t>
      </w:r>
    </w:p>
    <w:bookmarkEnd w:id="2264"/>
    <w:bookmarkStart w:name="z2311" w:id="2265"/>
    <w:p>
      <w:pPr>
        <w:spacing w:after="0"/>
        <w:ind w:left="0"/>
        <w:jc w:val="both"/>
      </w:pPr>
      <w:r>
        <w:rPr>
          <w:rFonts w:ascii="Times New Roman"/>
          <w:b w:val="false"/>
          <w:i w:val="false"/>
          <w:color w:val="000000"/>
          <w:sz w:val="28"/>
        </w:rPr>
        <w:t>
      1505. При проведении электросварочных работ во взрывопожароопасных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w:t>
      </w:r>
    </w:p>
    <w:bookmarkEnd w:id="2265"/>
    <w:bookmarkStart w:name="z2312" w:id="2266"/>
    <w:p>
      <w:pPr>
        <w:spacing w:after="0"/>
        <w:ind w:left="0"/>
        <w:jc w:val="both"/>
      </w:pPr>
      <w:r>
        <w:rPr>
          <w:rFonts w:ascii="Times New Roman"/>
          <w:b w:val="false"/>
          <w:i w:val="false"/>
          <w:color w:val="000000"/>
          <w:sz w:val="28"/>
        </w:rPr>
        <w:t>
      1506.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не допускается. В этих случаях сварка производится с применением двух проводов.</w:t>
      </w:r>
    </w:p>
    <w:bookmarkEnd w:id="2266"/>
    <w:bookmarkStart w:name="z2313" w:id="2267"/>
    <w:p>
      <w:pPr>
        <w:spacing w:after="0"/>
        <w:ind w:left="0"/>
        <w:jc w:val="both"/>
      </w:pPr>
      <w:r>
        <w:rPr>
          <w:rFonts w:ascii="Times New Roman"/>
          <w:b w:val="false"/>
          <w:i w:val="false"/>
          <w:color w:val="000000"/>
          <w:sz w:val="28"/>
        </w:rPr>
        <w:t>
      1507. Сварочные генераторы и трансформаторы, а также все вспомогательные приборы и аппараты к ним, устанавливаемые на открытом воздухе, используются закрытого исполнения с противосыростной изоляцией и устанавливаются под навесами из негорючих материалов.</w:t>
      </w:r>
    </w:p>
    <w:bookmarkEnd w:id="2267"/>
    <w:bookmarkStart w:name="z2314" w:id="2268"/>
    <w:p>
      <w:pPr>
        <w:spacing w:after="0"/>
        <w:ind w:left="0"/>
        <w:jc w:val="both"/>
      </w:pPr>
      <w:r>
        <w:rPr>
          <w:rFonts w:ascii="Times New Roman"/>
          <w:b w:val="false"/>
          <w:i w:val="false"/>
          <w:color w:val="000000"/>
          <w:sz w:val="28"/>
        </w:rPr>
        <w:t>
      1508. Конструкция электрододержателя для ручной сварки обеспечивается надежным зажатием и быстрой сменой электродов, а также исключает возможность короткого замыкания его корпуса на свариваемую деталь при временных перерывах в работе или случайном его падении на металлические предметы. Рукоятка электрододержателя предусматривается из негорючего диэлектрического и теплоизолирующего материала.</w:t>
      </w:r>
    </w:p>
    <w:bookmarkEnd w:id="2268"/>
    <w:bookmarkStart w:name="z2315" w:id="2269"/>
    <w:p>
      <w:pPr>
        <w:spacing w:after="0"/>
        <w:ind w:left="0"/>
        <w:jc w:val="both"/>
      </w:pPr>
      <w:r>
        <w:rPr>
          <w:rFonts w:ascii="Times New Roman"/>
          <w:b w:val="false"/>
          <w:i w:val="false"/>
          <w:color w:val="000000"/>
          <w:sz w:val="28"/>
        </w:rPr>
        <w:t>
      1509. При сварке применяются электроды заводского изготовления, соответствующие номинальной величине сварочного тока.</w:t>
      </w:r>
    </w:p>
    <w:bookmarkEnd w:id="2269"/>
    <w:bookmarkStart w:name="z2316" w:id="2270"/>
    <w:p>
      <w:pPr>
        <w:spacing w:after="0"/>
        <w:ind w:left="0"/>
        <w:jc w:val="both"/>
      </w:pPr>
      <w:r>
        <w:rPr>
          <w:rFonts w:ascii="Times New Roman"/>
          <w:b w:val="false"/>
          <w:i w:val="false"/>
          <w:color w:val="000000"/>
          <w:sz w:val="28"/>
        </w:rPr>
        <w:t>
      При смене электродов их остатки (огарки) помещаются в специальный металлический ящик, устанавливаемый у места сварочных работ.</w:t>
      </w:r>
    </w:p>
    <w:bookmarkEnd w:id="2270"/>
    <w:bookmarkStart w:name="z2317" w:id="2271"/>
    <w:p>
      <w:pPr>
        <w:spacing w:after="0"/>
        <w:ind w:left="0"/>
        <w:jc w:val="both"/>
      </w:pPr>
      <w:r>
        <w:rPr>
          <w:rFonts w:ascii="Times New Roman"/>
          <w:b w:val="false"/>
          <w:i w:val="false"/>
          <w:color w:val="000000"/>
          <w:sz w:val="28"/>
        </w:rPr>
        <w:t>
      1510. Электросварочная установка на время работы заземляется. Помимо заземления основного электросварочного оборудования в сварочных установках непосредственно заземляется тот зажим вторичной обмотки сварочного трансформатора, к которому присоединяется проводник, идущий к изделию (обратный проводник).</w:t>
      </w:r>
    </w:p>
    <w:bookmarkEnd w:id="2271"/>
    <w:bookmarkStart w:name="z2318" w:id="2272"/>
    <w:p>
      <w:pPr>
        <w:spacing w:after="0"/>
        <w:ind w:left="0"/>
        <w:jc w:val="both"/>
      </w:pPr>
      <w:r>
        <w:rPr>
          <w:rFonts w:ascii="Times New Roman"/>
          <w:b w:val="false"/>
          <w:i w:val="false"/>
          <w:color w:val="000000"/>
          <w:sz w:val="28"/>
        </w:rPr>
        <w:t>
      1511. Чистка агрегата и пусковой аппаратуры производится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w:t>
      </w:r>
    </w:p>
    <w:bookmarkEnd w:id="2272"/>
    <w:bookmarkStart w:name="z2319" w:id="2273"/>
    <w:p>
      <w:pPr>
        <w:spacing w:after="0"/>
        <w:ind w:left="0"/>
        <w:jc w:val="both"/>
      </w:pPr>
      <w:r>
        <w:rPr>
          <w:rFonts w:ascii="Times New Roman"/>
          <w:b w:val="false"/>
          <w:i w:val="false"/>
          <w:color w:val="000000"/>
          <w:sz w:val="28"/>
        </w:rPr>
        <w:t>
      1512. Питание дуги в установках для атоммо-водородной сварки обеспечивается от отдельного трансформатора. Непосредственное питание дуги от распределительной сети через регулятор тока любого типа не допускается.</w:t>
      </w:r>
    </w:p>
    <w:bookmarkEnd w:id="2273"/>
    <w:bookmarkStart w:name="z2320" w:id="2274"/>
    <w:p>
      <w:pPr>
        <w:spacing w:after="0"/>
        <w:ind w:left="0"/>
        <w:jc w:val="both"/>
      </w:pPr>
      <w:r>
        <w:rPr>
          <w:rFonts w:ascii="Times New Roman"/>
          <w:b w:val="false"/>
          <w:i w:val="false"/>
          <w:color w:val="000000"/>
          <w:sz w:val="28"/>
        </w:rPr>
        <w:t>
      1513. При атомно-водородной сварке в горелке предусматривается автоматическое отключение напряжения и прекращение подачи водорода в случае разрыва цепи.</w:t>
      </w:r>
    </w:p>
    <w:bookmarkEnd w:id="2274"/>
    <w:bookmarkStart w:name="z2321" w:id="2275"/>
    <w:p>
      <w:pPr>
        <w:spacing w:after="0"/>
        <w:ind w:left="0"/>
        <w:jc w:val="both"/>
      </w:pPr>
      <w:r>
        <w:rPr>
          <w:rFonts w:ascii="Times New Roman"/>
          <w:b w:val="false"/>
          <w:i w:val="false"/>
          <w:color w:val="000000"/>
          <w:sz w:val="28"/>
        </w:rPr>
        <w:t>
      1514. Оставлять включенные горелки без присмотра не допускается.</w:t>
      </w:r>
    </w:p>
    <w:bookmarkEnd w:id="2275"/>
    <w:bookmarkStart w:name="z2322" w:id="2276"/>
    <w:p>
      <w:pPr>
        <w:spacing w:after="0"/>
        <w:ind w:left="0"/>
        <w:jc w:val="both"/>
      </w:pPr>
      <w:r>
        <w:rPr>
          <w:rFonts w:ascii="Times New Roman"/>
          <w:b w:val="false"/>
          <w:i w:val="false"/>
          <w:color w:val="000000"/>
          <w:sz w:val="28"/>
        </w:rPr>
        <w:t>
      1515. При проведении электросварочных работ во взрывопожароопасных зонах:</w:t>
      </w:r>
    </w:p>
    <w:bookmarkEnd w:id="2276"/>
    <w:bookmarkStart w:name="z2323" w:id="2277"/>
    <w:p>
      <w:pPr>
        <w:spacing w:after="0"/>
        <w:ind w:left="0"/>
        <w:jc w:val="both"/>
      </w:pPr>
      <w:r>
        <w:rPr>
          <w:rFonts w:ascii="Times New Roman"/>
          <w:b w:val="false"/>
          <w:i w:val="false"/>
          <w:color w:val="000000"/>
          <w:sz w:val="28"/>
        </w:rPr>
        <w:t>
      1) используются источники питания постоянного тока или специальные источники переменного тока, имеющие в конструкции импульсные генераторы, повышающие напряжение между электродом и свариваемым изделием в момент повторного возбуждения дуги (источник питания типа "разряд");</w:t>
      </w:r>
    </w:p>
    <w:bookmarkEnd w:id="2277"/>
    <w:bookmarkStart w:name="z2324" w:id="2278"/>
    <w:p>
      <w:pPr>
        <w:spacing w:after="0"/>
        <w:ind w:left="0"/>
        <w:jc w:val="both"/>
      </w:pPr>
      <w:r>
        <w:rPr>
          <w:rFonts w:ascii="Times New Roman"/>
          <w:b w:val="false"/>
          <w:i w:val="false"/>
          <w:color w:val="000000"/>
          <w:sz w:val="28"/>
        </w:rPr>
        <w:t>
      2) в пожароопасных зонах класса П-II труднодоступные для очистки от пыли места обрабатываются двухпроцентным раствором пенообразователя из расчета 1 литр раствора на 1 м</w:t>
      </w:r>
      <w:r>
        <w:rPr>
          <w:rFonts w:ascii="Times New Roman"/>
          <w:b w:val="false"/>
          <w:i w:val="false"/>
          <w:color w:val="000000"/>
          <w:vertAlign w:val="superscript"/>
        </w:rPr>
        <w:t>2</w:t>
      </w:r>
      <w:r>
        <w:rPr>
          <w:rFonts w:ascii="Times New Roman"/>
          <w:b w:val="false"/>
          <w:i w:val="false"/>
          <w:color w:val="000000"/>
          <w:sz w:val="28"/>
        </w:rPr>
        <w:t>;</w:t>
      </w:r>
    </w:p>
    <w:bookmarkEnd w:id="2278"/>
    <w:bookmarkStart w:name="z2325" w:id="2279"/>
    <w:p>
      <w:pPr>
        <w:spacing w:after="0"/>
        <w:ind w:left="0"/>
        <w:jc w:val="both"/>
      </w:pPr>
      <w:r>
        <w:rPr>
          <w:rFonts w:ascii="Times New Roman"/>
          <w:b w:val="false"/>
          <w:i w:val="false"/>
          <w:color w:val="000000"/>
          <w:sz w:val="28"/>
        </w:rPr>
        <w:t>
      3) сварка в вертикальном и потолочном положении выполняется электродами диаметром не более 4 мм. При этом величина сварочного тока предусматривается на 20 % ниже, чем при сварке в нижнем горизонтальном положении;</w:t>
      </w:r>
    </w:p>
    <w:bookmarkEnd w:id="2279"/>
    <w:bookmarkStart w:name="z2326" w:id="2280"/>
    <w:p>
      <w:pPr>
        <w:spacing w:after="0"/>
        <w:ind w:left="0"/>
        <w:jc w:val="both"/>
      </w:pPr>
      <w:r>
        <w:rPr>
          <w:rFonts w:ascii="Times New Roman"/>
          <w:b w:val="false"/>
          <w:i w:val="false"/>
          <w:color w:val="000000"/>
          <w:sz w:val="28"/>
        </w:rPr>
        <w:t>
      4) перед включением электросварочной установки проверяется отсутствие электрода в электрододержателе.</w:t>
      </w:r>
    </w:p>
    <w:bookmarkEnd w:id="2280"/>
    <w:bookmarkStart w:name="z2327" w:id="2281"/>
    <w:p>
      <w:pPr>
        <w:spacing w:after="0"/>
        <w:ind w:left="0"/>
        <w:jc w:val="left"/>
      </w:pPr>
      <w:r>
        <w:rPr>
          <w:rFonts w:ascii="Times New Roman"/>
          <w:b/>
          <w:i w:val="false"/>
          <w:color w:val="000000"/>
        </w:rPr>
        <w:t xml:space="preserve"> Глава 6. Порядок обеспечения пожарной безопасности при проведении газосварочных работ</w:t>
      </w:r>
    </w:p>
    <w:bookmarkEnd w:id="2281"/>
    <w:bookmarkStart w:name="z2328" w:id="2282"/>
    <w:p>
      <w:pPr>
        <w:spacing w:after="0"/>
        <w:ind w:left="0"/>
        <w:jc w:val="both"/>
      </w:pPr>
      <w:r>
        <w:rPr>
          <w:rFonts w:ascii="Times New Roman"/>
          <w:b w:val="false"/>
          <w:i w:val="false"/>
          <w:color w:val="000000"/>
          <w:sz w:val="28"/>
        </w:rPr>
        <w:t>
      1516. Постоянные сварочные работы проводятся в специально выделенной сварочной мастерской с конструкциями из несгораемых материалов, имеющей изолированные помещения для ацетиленовых генераторов, кислородных баллонов и сварочных постов. Помещения для ацетиленовых генераторов, обеспечиваются вентиляцией и легко сбрасываемыми конструкциями. Устанавливать генераторы в подвальных помещениях не допускается.</w:t>
      </w:r>
    </w:p>
    <w:bookmarkEnd w:id="2282"/>
    <w:bookmarkStart w:name="z2329" w:id="2283"/>
    <w:p>
      <w:pPr>
        <w:spacing w:after="0"/>
        <w:ind w:left="0"/>
        <w:jc w:val="both"/>
      </w:pPr>
      <w:r>
        <w:rPr>
          <w:rFonts w:ascii="Times New Roman"/>
          <w:b w:val="false"/>
          <w:i w:val="false"/>
          <w:color w:val="000000"/>
          <w:sz w:val="28"/>
        </w:rPr>
        <w:t>
      1517. Разрешение на эксплуатацию переносных ацетиленовых генераторов выдается администрацией объекта, в ведении которых находятся эти генераторы.</w:t>
      </w:r>
    </w:p>
    <w:bookmarkEnd w:id="2283"/>
    <w:bookmarkStart w:name="z2330" w:id="2284"/>
    <w:p>
      <w:pPr>
        <w:spacing w:after="0"/>
        <w:ind w:left="0"/>
        <w:jc w:val="both"/>
      </w:pPr>
      <w:r>
        <w:rPr>
          <w:rFonts w:ascii="Times New Roman"/>
          <w:b w:val="false"/>
          <w:i w:val="false"/>
          <w:color w:val="000000"/>
          <w:sz w:val="28"/>
        </w:rPr>
        <w:t>
      1518. Переносные ацетиленовые генераторы устанавливаются на открытых площадках. Допускается их временная работа в хорошо проветриваемых помещениях.</w:t>
      </w:r>
    </w:p>
    <w:bookmarkEnd w:id="2284"/>
    <w:bookmarkStart w:name="z2331" w:id="2285"/>
    <w:p>
      <w:pPr>
        <w:spacing w:after="0"/>
        <w:ind w:left="0"/>
        <w:jc w:val="both"/>
      </w:pPr>
      <w:r>
        <w:rPr>
          <w:rFonts w:ascii="Times New Roman"/>
          <w:b w:val="false"/>
          <w:i w:val="false"/>
          <w:color w:val="000000"/>
          <w:sz w:val="28"/>
        </w:rPr>
        <w:t>
      Устанавливать генераторы в подвальных помещениях не допускается.</w:t>
      </w:r>
    </w:p>
    <w:bookmarkEnd w:id="2285"/>
    <w:bookmarkStart w:name="z2332" w:id="2286"/>
    <w:p>
      <w:pPr>
        <w:spacing w:after="0"/>
        <w:ind w:left="0"/>
        <w:jc w:val="both"/>
      </w:pPr>
      <w:r>
        <w:rPr>
          <w:rFonts w:ascii="Times New Roman"/>
          <w:b w:val="false"/>
          <w:i w:val="false"/>
          <w:color w:val="000000"/>
          <w:sz w:val="28"/>
        </w:rPr>
        <w:t>
      1519. Ацетиленовые генераторы ограждаются и размещаются не ближе 10 м от мест проведения огневых работ, а также мест забора воздуха компрессорами и вентиляторами.</w:t>
      </w:r>
    </w:p>
    <w:bookmarkEnd w:id="2286"/>
    <w:bookmarkStart w:name="z2333" w:id="2287"/>
    <w:p>
      <w:pPr>
        <w:spacing w:after="0"/>
        <w:ind w:left="0"/>
        <w:jc w:val="both"/>
      </w:pPr>
      <w:r>
        <w:rPr>
          <w:rFonts w:ascii="Times New Roman"/>
          <w:b w:val="false"/>
          <w:i w:val="false"/>
          <w:color w:val="000000"/>
          <w:sz w:val="28"/>
        </w:rPr>
        <w:t>
      1520. В местах установки ацетиленового генератора вывешиваются аншлаги (плакаты) "Вход посторонних не допускается – огнеопасно", "Не курить", "Не проходить с огнем".</w:t>
      </w:r>
    </w:p>
    <w:bookmarkEnd w:id="2287"/>
    <w:bookmarkStart w:name="z2334" w:id="2288"/>
    <w:p>
      <w:pPr>
        <w:spacing w:after="0"/>
        <w:ind w:left="0"/>
        <w:jc w:val="both"/>
      </w:pPr>
      <w:r>
        <w:rPr>
          <w:rFonts w:ascii="Times New Roman"/>
          <w:b w:val="false"/>
          <w:i w:val="false"/>
          <w:color w:val="000000"/>
          <w:sz w:val="28"/>
        </w:rPr>
        <w:t>
      1521. По окончании работы карбид кальция в переносном генераторе вырабатывается. Известковый ил, удаляемый из генератора, выгружается в приспособленную для этих целей тару и сливается в иловую яму или специальный бункер.</w:t>
      </w:r>
    </w:p>
    <w:bookmarkEnd w:id="2288"/>
    <w:bookmarkStart w:name="z2335" w:id="2289"/>
    <w:p>
      <w:pPr>
        <w:spacing w:after="0"/>
        <w:ind w:left="0"/>
        <w:jc w:val="both"/>
      </w:pPr>
      <w:r>
        <w:rPr>
          <w:rFonts w:ascii="Times New Roman"/>
          <w:b w:val="false"/>
          <w:i w:val="false"/>
          <w:color w:val="000000"/>
          <w:sz w:val="28"/>
        </w:rPr>
        <w:t>
      1522. Открытые иловые ямы ограждаются перилами, а закрытые оборудуются несгораемыми перекрытиями, вытяжной вентиляцией и люками для удаления ила.</w:t>
      </w:r>
    </w:p>
    <w:bookmarkEnd w:id="2289"/>
    <w:bookmarkStart w:name="z2336" w:id="2290"/>
    <w:p>
      <w:pPr>
        <w:spacing w:after="0"/>
        <w:ind w:left="0"/>
        <w:jc w:val="both"/>
      </w:pPr>
      <w:r>
        <w:rPr>
          <w:rFonts w:ascii="Times New Roman"/>
          <w:b w:val="false"/>
          <w:i w:val="false"/>
          <w:color w:val="000000"/>
          <w:sz w:val="28"/>
        </w:rPr>
        <w:t>
      1523. Курение и применение открытого огня в радиусе менее 10 м от мест хранения ила не допускается, о чем вывешиваются соответствующие запрещающие знаки.</w:t>
      </w:r>
    </w:p>
    <w:bookmarkEnd w:id="2290"/>
    <w:bookmarkStart w:name="z2337" w:id="2291"/>
    <w:p>
      <w:pPr>
        <w:spacing w:after="0"/>
        <w:ind w:left="0"/>
        <w:jc w:val="both"/>
      </w:pPr>
      <w:r>
        <w:rPr>
          <w:rFonts w:ascii="Times New Roman"/>
          <w:b w:val="false"/>
          <w:i w:val="false"/>
          <w:color w:val="000000"/>
          <w:sz w:val="28"/>
        </w:rPr>
        <w:t>
      1524. Газо-подводящие шланги на присоединительных ниппелях аппаратуры, горелок, резаков и редукторов надежно закрепляются с помощью хомутов или не менее чем в двух местах по длине ниппеля мягкой отожженной (вязальной) проволокой.</w:t>
      </w:r>
    </w:p>
    <w:bookmarkEnd w:id="2291"/>
    <w:bookmarkStart w:name="z2338" w:id="2292"/>
    <w:p>
      <w:pPr>
        <w:spacing w:after="0"/>
        <w:ind w:left="0"/>
        <w:jc w:val="both"/>
      </w:pPr>
      <w:r>
        <w:rPr>
          <w:rFonts w:ascii="Times New Roman"/>
          <w:b w:val="false"/>
          <w:i w:val="false"/>
          <w:color w:val="000000"/>
          <w:sz w:val="28"/>
        </w:rPr>
        <w:t>
      На ниппели водяных затворов шланги плотно надеваются, но не закрепляются.</w:t>
      </w:r>
    </w:p>
    <w:bookmarkEnd w:id="2292"/>
    <w:bookmarkStart w:name="z2339" w:id="2293"/>
    <w:p>
      <w:pPr>
        <w:spacing w:after="0"/>
        <w:ind w:left="0"/>
        <w:jc w:val="both"/>
      </w:pPr>
      <w:r>
        <w:rPr>
          <w:rFonts w:ascii="Times New Roman"/>
          <w:b w:val="false"/>
          <w:i w:val="false"/>
          <w:color w:val="000000"/>
          <w:sz w:val="28"/>
        </w:rPr>
        <w:t>
      1525. Карбид кальция хранится в сухих, проветриваемых помещениях.</w:t>
      </w:r>
    </w:p>
    <w:bookmarkEnd w:id="2293"/>
    <w:bookmarkStart w:name="z2340" w:id="2294"/>
    <w:p>
      <w:pPr>
        <w:spacing w:after="0"/>
        <w:ind w:left="0"/>
        <w:jc w:val="both"/>
      </w:pPr>
      <w:r>
        <w:rPr>
          <w:rFonts w:ascii="Times New Roman"/>
          <w:b w:val="false"/>
          <w:i w:val="false"/>
          <w:color w:val="000000"/>
          <w:sz w:val="28"/>
        </w:rPr>
        <w:t>
      Не допускается размещать склады для хранения карбида кальция в подвальных помещениях и низких затапливаемых местах.</w:t>
      </w:r>
    </w:p>
    <w:bookmarkEnd w:id="2294"/>
    <w:bookmarkStart w:name="z2341" w:id="2295"/>
    <w:p>
      <w:pPr>
        <w:spacing w:after="0"/>
        <w:ind w:left="0"/>
        <w:jc w:val="both"/>
      </w:pPr>
      <w:r>
        <w:rPr>
          <w:rFonts w:ascii="Times New Roman"/>
          <w:b w:val="false"/>
          <w:i w:val="false"/>
          <w:color w:val="000000"/>
          <w:sz w:val="28"/>
        </w:rPr>
        <w:t>
      В механизированных складах барабаны с карбидом кальция хранятся в три яруса при вертикальном положении, а при отсутствии механизации – не более трех ярусов при горизонтальном положении и не более двух ярусов при вертикальном положении. Между ярусами барабанов укладываются доски толщиной 40-50 мм.</w:t>
      </w:r>
    </w:p>
    <w:bookmarkEnd w:id="2295"/>
    <w:bookmarkStart w:name="z2342" w:id="2296"/>
    <w:p>
      <w:pPr>
        <w:spacing w:after="0"/>
        <w:ind w:left="0"/>
        <w:jc w:val="both"/>
      </w:pPr>
      <w:r>
        <w:rPr>
          <w:rFonts w:ascii="Times New Roman"/>
          <w:b w:val="false"/>
          <w:i w:val="false"/>
          <w:color w:val="000000"/>
          <w:sz w:val="28"/>
        </w:rPr>
        <w:t>
      Ширина проходов между уложенными в штабели барабанами с карбидом кальция предусматривается не менее 1,5 м.</w:t>
      </w:r>
    </w:p>
    <w:bookmarkEnd w:id="2296"/>
    <w:bookmarkStart w:name="z2343" w:id="2297"/>
    <w:p>
      <w:pPr>
        <w:spacing w:after="0"/>
        <w:ind w:left="0"/>
        <w:jc w:val="both"/>
      </w:pPr>
      <w:r>
        <w:rPr>
          <w:rFonts w:ascii="Times New Roman"/>
          <w:b w:val="false"/>
          <w:i w:val="false"/>
          <w:color w:val="000000"/>
          <w:sz w:val="28"/>
        </w:rPr>
        <w:t>
      1526. В помещениях ацетиленовых установок, где не имеется промежуточного склада карбида кальция, допускается хранить одновременно не свыше 200 кг карбида кальция, причем из этого количества в открытом виде должно быть не более одного барабана.</w:t>
      </w:r>
    </w:p>
    <w:bookmarkEnd w:id="2297"/>
    <w:bookmarkStart w:name="z2344" w:id="2298"/>
    <w:p>
      <w:pPr>
        <w:spacing w:after="0"/>
        <w:ind w:left="0"/>
        <w:jc w:val="both"/>
      </w:pPr>
      <w:r>
        <w:rPr>
          <w:rFonts w:ascii="Times New Roman"/>
          <w:b w:val="false"/>
          <w:i w:val="false"/>
          <w:color w:val="000000"/>
          <w:sz w:val="28"/>
        </w:rPr>
        <w:t>
      1527. Вскрытые барабаны с карбидом кальция защищаются водонепроницаемыми крышками.</w:t>
      </w:r>
    </w:p>
    <w:bookmarkEnd w:id="2298"/>
    <w:bookmarkStart w:name="z2345" w:id="2299"/>
    <w:p>
      <w:pPr>
        <w:spacing w:after="0"/>
        <w:ind w:left="0"/>
        <w:jc w:val="both"/>
      </w:pPr>
      <w:r>
        <w:rPr>
          <w:rFonts w:ascii="Times New Roman"/>
          <w:b w:val="false"/>
          <w:i w:val="false"/>
          <w:color w:val="000000"/>
          <w:sz w:val="28"/>
        </w:rPr>
        <w:t>
      1528. В местах хранения и вскрытия барабанов с карбидом кальция не допускаются курение, пользование открытым огнем и применение искрообразующего инструмента.</w:t>
      </w:r>
    </w:p>
    <w:bookmarkEnd w:id="2299"/>
    <w:bookmarkStart w:name="z2346" w:id="2300"/>
    <w:p>
      <w:pPr>
        <w:spacing w:after="0"/>
        <w:ind w:left="0"/>
        <w:jc w:val="both"/>
      </w:pPr>
      <w:r>
        <w:rPr>
          <w:rFonts w:ascii="Times New Roman"/>
          <w:b w:val="false"/>
          <w:i w:val="false"/>
          <w:color w:val="000000"/>
          <w:sz w:val="28"/>
        </w:rPr>
        <w:t>
      1529. Хранение и транспортирование баллонов с газами осуществляется только с навинченными на их горловины предохранительными колпаками. При транспортировании баллонов нельзя допускать толчков и ударов. К месту проведения сварочных работ баллоны доставляются на специальных тележках, носилках, санках.</w:t>
      </w:r>
    </w:p>
    <w:bookmarkEnd w:id="2300"/>
    <w:bookmarkStart w:name="z2347" w:id="2301"/>
    <w:p>
      <w:pPr>
        <w:spacing w:after="0"/>
        <w:ind w:left="0"/>
        <w:jc w:val="both"/>
      </w:pPr>
      <w:r>
        <w:rPr>
          <w:rFonts w:ascii="Times New Roman"/>
          <w:b w:val="false"/>
          <w:i w:val="false"/>
          <w:color w:val="000000"/>
          <w:sz w:val="28"/>
        </w:rPr>
        <w:t>
      1530. Баллоны с газом при их хранении, транспортировке и эксплуатации защищаются от действия солнечных лучей и других источников тепла.</w:t>
      </w:r>
    </w:p>
    <w:bookmarkEnd w:id="2301"/>
    <w:bookmarkStart w:name="z2348" w:id="2302"/>
    <w:p>
      <w:pPr>
        <w:spacing w:after="0"/>
        <w:ind w:left="0"/>
        <w:jc w:val="both"/>
      </w:pPr>
      <w:r>
        <w:rPr>
          <w:rFonts w:ascii="Times New Roman"/>
          <w:b w:val="false"/>
          <w:i w:val="false"/>
          <w:color w:val="000000"/>
          <w:sz w:val="28"/>
        </w:rPr>
        <w:t>
      1531. Баллоны, устанавливаемые в помещениях, размещаются от приборов отопления и печей на расстоянии не менее 1,5 м, а от источников тепла с открытым огнем – не менее 10 м.</w:t>
      </w:r>
    </w:p>
    <w:bookmarkEnd w:id="2302"/>
    <w:bookmarkStart w:name="z2349" w:id="2303"/>
    <w:p>
      <w:pPr>
        <w:spacing w:after="0"/>
        <w:ind w:left="0"/>
        <w:jc w:val="both"/>
      </w:pPr>
      <w:r>
        <w:rPr>
          <w:rFonts w:ascii="Times New Roman"/>
          <w:b w:val="false"/>
          <w:i w:val="false"/>
          <w:color w:val="000000"/>
          <w:sz w:val="28"/>
        </w:rPr>
        <w:t>
      Расстояние от горелок (по горизонтали) до перепускных рамповых (групповых) установок предусматривается не менее 10 м, а до отдельных баллонов с кислородом или горючих газов – не менее 5 м.</w:t>
      </w:r>
    </w:p>
    <w:bookmarkEnd w:id="2303"/>
    <w:bookmarkStart w:name="z2350" w:id="2304"/>
    <w:p>
      <w:pPr>
        <w:spacing w:after="0"/>
        <w:ind w:left="0"/>
        <w:jc w:val="both"/>
      </w:pPr>
      <w:r>
        <w:rPr>
          <w:rFonts w:ascii="Times New Roman"/>
          <w:b w:val="false"/>
          <w:i w:val="false"/>
          <w:color w:val="000000"/>
          <w:sz w:val="28"/>
        </w:rPr>
        <w:t>
      Хранение в одном помещении кислородных баллонов и баллонов с горючими газами, а также карбида кальция, красок, масел и жиров не допускается.</w:t>
      </w:r>
    </w:p>
    <w:bookmarkEnd w:id="2304"/>
    <w:bookmarkStart w:name="z2351" w:id="2305"/>
    <w:p>
      <w:pPr>
        <w:spacing w:after="0"/>
        <w:ind w:left="0"/>
        <w:jc w:val="both"/>
      </w:pPr>
      <w:r>
        <w:rPr>
          <w:rFonts w:ascii="Times New Roman"/>
          <w:b w:val="false"/>
          <w:i w:val="false"/>
          <w:color w:val="000000"/>
          <w:sz w:val="28"/>
        </w:rPr>
        <w:t>
      1532. В сварочной мастерской размещаются не более пяти кислородных и пяти ацетиленовых запасных баллонов.</w:t>
      </w:r>
    </w:p>
    <w:bookmarkEnd w:id="2305"/>
    <w:bookmarkStart w:name="z2352" w:id="2306"/>
    <w:p>
      <w:pPr>
        <w:spacing w:after="0"/>
        <w:ind w:left="0"/>
        <w:jc w:val="both"/>
      </w:pPr>
      <w:r>
        <w:rPr>
          <w:rFonts w:ascii="Times New Roman"/>
          <w:b w:val="false"/>
          <w:i w:val="false"/>
          <w:color w:val="000000"/>
          <w:sz w:val="28"/>
        </w:rPr>
        <w:t>
      На рабочем месте допускается предусмотреть не более двух баллонов: рабочий и запасной.</w:t>
      </w:r>
    </w:p>
    <w:bookmarkEnd w:id="2306"/>
    <w:bookmarkStart w:name="z2353" w:id="2307"/>
    <w:p>
      <w:pPr>
        <w:spacing w:after="0"/>
        <w:ind w:left="0"/>
        <w:jc w:val="both"/>
      </w:pPr>
      <w:r>
        <w:rPr>
          <w:rFonts w:ascii="Times New Roman"/>
          <w:b w:val="false"/>
          <w:i w:val="false"/>
          <w:color w:val="000000"/>
          <w:sz w:val="28"/>
        </w:rPr>
        <w:t>
      1533. При обращении с порожними баллонами из-под кислорода или горючих газов соблюдаются такие же меры безопасности, как и с наполненными баллонами.</w:t>
      </w:r>
    </w:p>
    <w:bookmarkEnd w:id="2307"/>
    <w:bookmarkStart w:name="z2354" w:id="2308"/>
    <w:p>
      <w:pPr>
        <w:spacing w:after="0"/>
        <w:ind w:left="0"/>
        <w:jc w:val="both"/>
      </w:pPr>
      <w:r>
        <w:rPr>
          <w:rFonts w:ascii="Times New Roman"/>
          <w:b w:val="false"/>
          <w:i w:val="false"/>
          <w:color w:val="000000"/>
          <w:sz w:val="28"/>
        </w:rPr>
        <w:t>
      1534. При проведении газосварочных или газорезательных работ не допускается:</w:t>
      </w:r>
    </w:p>
    <w:bookmarkEnd w:id="2308"/>
    <w:bookmarkStart w:name="z2355" w:id="2309"/>
    <w:p>
      <w:pPr>
        <w:spacing w:after="0"/>
        <w:ind w:left="0"/>
        <w:jc w:val="both"/>
      </w:pPr>
      <w:r>
        <w:rPr>
          <w:rFonts w:ascii="Times New Roman"/>
          <w:b w:val="false"/>
          <w:i w:val="false"/>
          <w:color w:val="000000"/>
          <w:sz w:val="28"/>
        </w:rPr>
        <w:t>
      1) отогревать замерзшие ацетиленовые генераторы, трубопроводы, вентили, редукторы и другие детали сварочных установок открытым огнем или раскаленными предметами;</w:t>
      </w:r>
    </w:p>
    <w:bookmarkEnd w:id="2309"/>
    <w:bookmarkStart w:name="z2356" w:id="2310"/>
    <w:p>
      <w:pPr>
        <w:spacing w:after="0"/>
        <w:ind w:left="0"/>
        <w:jc w:val="both"/>
      </w:pPr>
      <w:r>
        <w:rPr>
          <w:rFonts w:ascii="Times New Roman"/>
          <w:b w:val="false"/>
          <w:i w:val="false"/>
          <w:color w:val="000000"/>
          <w:sz w:val="28"/>
        </w:rPr>
        <w:t>
      2) допускать соприкосновения кислородных баллонов, редукторов и другого сварочного оборудования с различными маслами, а также промасленной одеждой и ветошью;</w:t>
      </w:r>
    </w:p>
    <w:bookmarkEnd w:id="2310"/>
    <w:bookmarkStart w:name="z2357" w:id="2311"/>
    <w:p>
      <w:pPr>
        <w:spacing w:after="0"/>
        <w:ind w:left="0"/>
        <w:jc w:val="both"/>
      </w:pPr>
      <w:r>
        <w:rPr>
          <w:rFonts w:ascii="Times New Roman"/>
          <w:b w:val="false"/>
          <w:i w:val="false"/>
          <w:color w:val="000000"/>
          <w:sz w:val="28"/>
        </w:rPr>
        <w:t>
      3) работать от одного водяного затвора двум сварщикам;</w:t>
      </w:r>
    </w:p>
    <w:bookmarkEnd w:id="2311"/>
    <w:bookmarkStart w:name="z2358" w:id="2312"/>
    <w:p>
      <w:pPr>
        <w:spacing w:after="0"/>
        <w:ind w:left="0"/>
        <w:jc w:val="both"/>
      </w:pPr>
      <w:r>
        <w:rPr>
          <w:rFonts w:ascii="Times New Roman"/>
          <w:b w:val="false"/>
          <w:i w:val="false"/>
          <w:color w:val="000000"/>
          <w:sz w:val="28"/>
        </w:rPr>
        <w:t>
      4)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bookmarkEnd w:id="2312"/>
    <w:bookmarkStart w:name="z2359" w:id="2313"/>
    <w:p>
      <w:pPr>
        <w:spacing w:after="0"/>
        <w:ind w:left="0"/>
        <w:jc w:val="both"/>
      </w:pPr>
      <w:r>
        <w:rPr>
          <w:rFonts w:ascii="Times New Roman"/>
          <w:b w:val="false"/>
          <w:i w:val="false"/>
          <w:color w:val="000000"/>
          <w:sz w:val="28"/>
        </w:rPr>
        <w:t>
      5) загружать карбид кальция в мокрые загрузочные корзины или при наличии воды в газосборнике, а также загружать корзины карбидом более половины их объема при работе генераторов "вода на карбид";</w:t>
      </w:r>
    </w:p>
    <w:bookmarkEnd w:id="2313"/>
    <w:bookmarkStart w:name="z2360" w:id="2314"/>
    <w:p>
      <w:pPr>
        <w:spacing w:after="0"/>
        <w:ind w:left="0"/>
        <w:jc w:val="both"/>
      </w:pPr>
      <w:r>
        <w:rPr>
          <w:rFonts w:ascii="Times New Roman"/>
          <w:b w:val="false"/>
          <w:i w:val="false"/>
          <w:color w:val="000000"/>
          <w:sz w:val="28"/>
        </w:rPr>
        <w:t>
      6) производить продувку шланга для горючих газов кислородом и кислородного шланга горючих газов, а также взаимозаменять шланги при работе;</w:t>
      </w:r>
    </w:p>
    <w:bookmarkEnd w:id="2314"/>
    <w:bookmarkStart w:name="z2361" w:id="2315"/>
    <w:p>
      <w:pPr>
        <w:spacing w:after="0"/>
        <w:ind w:left="0"/>
        <w:jc w:val="both"/>
      </w:pPr>
      <w:r>
        <w:rPr>
          <w:rFonts w:ascii="Times New Roman"/>
          <w:b w:val="false"/>
          <w:i w:val="false"/>
          <w:color w:val="000000"/>
          <w:sz w:val="28"/>
        </w:rPr>
        <w:t>
      7) пользоваться шлангами, длина которых превышает 30 м, а при производстве монтажных работ – 40 м, использование которых разрешается только после оформления письменного разрешения в установленном порядке;</w:t>
      </w:r>
    </w:p>
    <w:bookmarkEnd w:id="2315"/>
    <w:bookmarkStart w:name="z2362" w:id="2316"/>
    <w:p>
      <w:pPr>
        <w:spacing w:after="0"/>
        <w:ind w:left="0"/>
        <w:jc w:val="both"/>
      </w:pPr>
      <w:r>
        <w:rPr>
          <w:rFonts w:ascii="Times New Roman"/>
          <w:b w:val="false"/>
          <w:i w:val="false"/>
          <w:color w:val="000000"/>
          <w:sz w:val="28"/>
        </w:rPr>
        <w:t>
      8) перекручивать, заламывать или зажимать газоподводящие шланги;</w:t>
      </w:r>
    </w:p>
    <w:bookmarkEnd w:id="2316"/>
    <w:bookmarkStart w:name="z2363" w:id="2317"/>
    <w:p>
      <w:pPr>
        <w:spacing w:after="0"/>
        <w:ind w:left="0"/>
        <w:jc w:val="both"/>
      </w:pPr>
      <w:r>
        <w:rPr>
          <w:rFonts w:ascii="Times New Roman"/>
          <w:b w:val="false"/>
          <w:i w:val="false"/>
          <w:color w:val="000000"/>
          <w:sz w:val="28"/>
        </w:rPr>
        <w:t>
      9) переносить генератор при наличии в газосборнике ацетилена;</w:t>
      </w:r>
    </w:p>
    <w:bookmarkEnd w:id="2317"/>
    <w:bookmarkStart w:name="z2364" w:id="2318"/>
    <w:p>
      <w:pPr>
        <w:spacing w:after="0"/>
        <w:ind w:left="0"/>
        <w:jc w:val="both"/>
      </w:pPr>
      <w:r>
        <w:rPr>
          <w:rFonts w:ascii="Times New Roman"/>
          <w:b w:val="false"/>
          <w:i w:val="false"/>
          <w:color w:val="000000"/>
          <w:sz w:val="28"/>
        </w:rPr>
        <w:t>
      10)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bookmarkEnd w:id="2318"/>
    <w:bookmarkStart w:name="z2365" w:id="2319"/>
    <w:p>
      <w:pPr>
        <w:spacing w:after="0"/>
        <w:ind w:left="0"/>
        <w:jc w:val="both"/>
      </w:pPr>
      <w:r>
        <w:rPr>
          <w:rFonts w:ascii="Times New Roman"/>
          <w:b w:val="false"/>
          <w:i w:val="false"/>
          <w:color w:val="000000"/>
          <w:sz w:val="28"/>
        </w:rPr>
        <w:t>
      11)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bookmarkEnd w:id="2319"/>
    <w:bookmarkStart w:name="z2366" w:id="2320"/>
    <w:p>
      <w:pPr>
        <w:spacing w:after="0"/>
        <w:ind w:left="0"/>
        <w:jc w:val="left"/>
      </w:pPr>
      <w:r>
        <w:rPr>
          <w:rFonts w:ascii="Times New Roman"/>
          <w:b/>
          <w:i w:val="false"/>
          <w:color w:val="000000"/>
        </w:rPr>
        <w:t xml:space="preserve"> Глава 7. Порядок обеспечения пожарной безопасности при производстве огневых работ</w:t>
      </w:r>
    </w:p>
    <w:bookmarkEnd w:id="2320"/>
    <w:bookmarkStart w:name="z2367" w:id="2321"/>
    <w:p>
      <w:pPr>
        <w:spacing w:after="0"/>
        <w:ind w:left="0"/>
        <w:jc w:val="left"/>
      </w:pPr>
      <w:r>
        <w:rPr>
          <w:rFonts w:ascii="Times New Roman"/>
          <w:b/>
          <w:i w:val="false"/>
          <w:color w:val="000000"/>
        </w:rPr>
        <w:t xml:space="preserve"> Параграф 1. Порядок обеспечения пожарной безопасности при резке металла</w:t>
      </w:r>
    </w:p>
    <w:bookmarkEnd w:id="2321"/>
    <w:bookmarkStart w:name="z2368" w:id="2322"/>
    <w:p>
      <w:pPr>
        <w:spacing w:after="0"/>
        <w:ind w:left="0"/>
        <w:jc w:val="both"/>
      </w:pPr>
      <w:r>
        <w:rPr>
          <w:rFonts w:ascii="Times New Roman"/>
          <w:b w:val="false"/>
          <w:i w:val="false"/>
          <w:color w:val="000000"/>
          <w:sz w:val="28"/>
        </w:rPr>
        <w:t>
      1535. При бензо- и керосинорезательных работах рабочее место организовывается так же, как при электросварочных работах. Принимаются меры по предотвращению разлива и правильное хранение легковоспламеняющихся и горючих жидкостей, соблюдение режима резки и ухода за бачком с горючим.</w:t>
      </w:r>
    </w:p>
    <w:bookmarkEnd w:id="2322"/>
    <w:bookmarkStart w:name="z2369" w:id="2323"/>
    <w:p>
      <w:pPr>
        <w:spacing w:after="0"/>
        <w:ind w:left="0"/>
        <w:jc w:val="both"/>
      </w:pPr>
      <w:r>
        <w:rPr>
          <w:rFonts w:ascii="Times New Roman"/>
          <w:b w:val="false"/>
          <w:i w:val="false"/>
          <w:color w:val="000000"/>
          <w:sz w:val="28"/>
        </w:rPr>
        <w:t>
      1536. Запас горючего на месте проведения бензо- и керосинорезательных работ хранится в количестве не более сменной потребности. Горючее хранится в исправной небьющейся плотно закрывающейся специальной таре на расстоянии не менее 10 м от места производства огневых работ.</w:t>
      </w:r>
    </w:p>
    <w:bookmarkEnd w:id="2323"/>
    <w:bookmarkStart w:name="z2370" w:id="2324"/>
    <w:p>
      <w:pPr>
        <w:spacing w:after="0"/>
        <w:ind w:left="0"/>
        <w:jc w:val="both"/>
      </w:pPr>
      <w:r>
        <w:rPr>
          <w:rFonts w:ascii="Times New Roman"/>
          <w:b w:val="false"/>
          <w:i w:val="false"/>
          <w:color w:val="000000"/>
          <w:sz w:val="28"/>
        </w:rPr>
        <w:t>
      1537. Для бензо- и керосинорезательных работ применяется горючее без посторонних примесей и воды. Заполнять бачок горючим более 3/4 его объема не допускается.</w:t>
      </w:r>
    </w:p>
    <w:bookmarkEnd w:id="2324"/>
    <w:bookmarkStart w:name="z2371" w:id="2325"/>
    <w:p>
      <w:pPr>
        <w:spacing w:after="0"/>
        <w:ind w:left="0"/>
        <w:jc w:val="both"/>
      </w:pPr>
      <w:r>
        <w:rPr>
          <w:rFonts w:ascii="Times New Roman"/>
          <w:b w:val="false"/>
          <w:i w:val="false"/>
          <w:color w:val="000000"/>
          <w:sz w:val="28"/>
        </w:rPr>
        <w:t>
      1538. Бачок для горючего содержится в исправном состоянии и выполняется герметичным. На бачке предусматриваются манометр, а также предохранительный клапан, не допускающий повышения давления в бачке более 5 атмосфер.</w:t>
      </w:r>
    </w:p>
    <w:bookmarkEnd w:id="2325"/>
    <w:bookmarkStart w:name="z2372" w:id="2326"/>
    <w:p>
      <w:pPr>
        <w:spacing w:after="0"/>
        <w:ind w:left="0"/>
        <w:jc w:val="both"/>
      </w:pPr>
      <w:r>
        <w:rPr>
          <w:rFonts w:ascii="Times New Roman"/>
          <w:b w:val="false"/>
          <w:i w:val="false"/>
          <w:color w:val="000000"/>
          <w:sz w:val="28"/>
        </w:rPr>
        <w:t>
      Бачки, не испытанные водой на давление 10 атмосфер, имеющие течь горючей жидкости или неисправный насос, к эксплуатации не допускаются.</w:t>
      </w:r>
    </w:p>
    <w:bookmarkEnd w:id="2326"/>
    <w:bookmarkStart w:name="z2373" w:id="2327"/>
    <w:p>
      <w:pPr>
        <w:spacing w:after="0"/>
        <w:ind w:left="0"/>
        <w:jc w:val="both"/>
      </w:pPr>
      <w:r>
        <w:rPr>
          <w:rFonts w:ascii="Times New Roman"/>
          <w:b w:val="false"/>
          <w:i w:val="false"/>
          <w:color w:val="000000"/>
          <w:sz w:val="28"/>
        </w:rPr>
        <w:t>
      1539. Перед началом бензорезных работ тщательно проверяются исправность всей арматуры бензо- и керосинореза, плотность соединений шлангов на ниппелях, исправность резьбы в накидных гайках и головках.</w:t>
      </w:r>
    </w:p>
    <w:bookmarkEnd w:id="2327"/>
    <w:bookmarkStart w:name="z2374" w:id="2328"/>
    <w:p>
      <w:pPr>
        <w:spacing w:after="0"/>
        <w:ind w:left="0"/>
        <w:jc w:val="both"/>
      </w:pPr>
      <w:r>
        <w:rPr>
          <w:rFonts w:ascii="Times New Roman"/>
          <w:b w:val="false"/>
          <w:i w:val="false"/>
          <w:color w:val="000000"/>
          <w:sz w:val="28"/>
        </w:rPr>
        <w:t>
      1540. Разогревать испаритель резака посредством зажигания налитых на рабочем месте легковоспламеняющихся и горючих жидкостей не допускается.</w:t>
      </w:r>
    </w:p>
    <w:bookmarkEnd w:id="2328"/>
    <w:bookmarkStart w:name="z2375" w:id="2329"/>
    <w:p>
      <w:pPr>
        <w:spacing w:after="0"/>
        <w:ind w:left="0"/>
        <w:jc w:val="both"/>
      </w:pPr>
      <w:r>
        <w:rPr>
          <w:rFonts w:ascii="Times New Roman"/>
          <w:b w:val="false"/>
          <w:i w:val="false"/>
          <w:color w:val="000000"/>
          <w:sz w:val="28"/>
        </w:rPr>
        <w:t>
      1541. Бачок с горючим находится не ближе 5 м от баллонов с кислородом и от источника открытого огня и не ближе 3 м от рабочего места. При этом бачок располагается так, чтобы на него не попадали пламя и искры при работе.</w:t>
      </w:r>
    </w:p>
    <w:bookmarkEnd w:id="2329"/>
    <w:bookmarkStart w:name="z2376" w:id="2330"/>
    <w:p>
      <w:pPr>
        <w:spacing w:after="0"/>
        <w:ind w:left="0"/>
        <w:jc w:val="both"/>
      </w:pPr>
      <w:r>
        <w:rPr>
          <w:rFonts w:ascii="Times New Roman"/>
          <w:b w:val="false"/>
          <w:i w:val="false"/>
          <w:color w:val="000000"/>
          <w:sz w:val="28"/>
        </w:rPr>
        <w:t>
      1542. При проведении бензо- и керосинорезательных работ не допускается:</w:t>
      </w:r>
    </w:p>
    <w:bookmarkEnd w:id="2330"/>
    <w:bookmarkStart w:name="z2377" w:id="2331"/>
    <w:p>
      <w:pPr>
        <w:spacing w:after="0"/>
        <w:ind w:left="0"/>
        <w:jc w:val="both"/>
      </w:pPr>
      <w:r>
        <w:rPr>
          <w:rFonts w:ascii="Times New Roman"/>
          <w:b w:val="false"/>
          <w:i w:val="false"/>
          <w:color w:val="000000"/>
          <w:sz w:val="28"/>
        </w:rPr>
        <w:t>
      1) иметь давление воздуха в бачке с горючим, превышающее рабочее давление кислорода в резаке;</w:t>
      </w:r>
    </w:p>
    <w:bookmarkEnd w:id="2331"/>
    <w:bookmarkStart w:name="z2378" w:id="2332"/>
    <w:p>
      <w:pPr>
        <w:spacing w:after="0"/>
        <w:ind w:left="0"/>
        <w:jc w:val="both"/>
      </w:pPr>
      <w:r>
        <w:rPr>
          <w:rFonts w:ascii="Times New Roman"/>
          <w:b w:val="false"/>
          <w:i w:val="false"/>
          <w:color w:val="000000"/>
          <w:sz w:val="28"/>
        </w:rPr>
        <w:t>
      2) перегревать испаритель резака до вишневого цвета, а также подвешивать резак во время работы вертикально, головкой вверх;</w:t>
      </w:r>
    </w:p>
    <w:bookmarkEnd w:id="2332"/>
    <w:bookmarkStart w:name="z2379" w:id="2333"/>
    <w:p>
      <w:pPr>
        <w:spacing w:after="0"/>
        <w:ind w:left="0"/>
        <w:jc w:val="both"/>
      </w:pPr>
      <w:r>
        <w:rPr>
          <w:rFonts w:ascii="Times New Roman"/>
          <w:b w:val="false"/>
          <w:i w:val="false"/>
          <w:color w:val="000000"/>
          <w:sz w:val="28"/>
        </w:rPr>
        <w:t>
      3) зажимать, перекручивать или заламывать шланги, подающие кислород или горючее к резаку;</w:t>
      </w:r>
    </w:p>
    <w:bookmarkEnd w:id="2333"/>
    <w:bookmarkStart w:name="z2380" w:id="2334"/>
    <w:p>
      <w:pPr>
        <w:spacing w:after="0"/>
        <w:ind w:left="0"/>
        <w:jc w:val="both"/>
      </w:pPr>
      <w:r>
        <w:rPr>
          <w:rFonts w:ascii="Times New Roman"/>
          <w:b w:val="false"/>
          <w:i w:val="false"/>
          <w:color w:val="000000"/>
          <w:sz w:val="28"/>
        </w:rPr>
        <w:t>
      4) использовать кислородные шланги для подвода бензина или керосина к резаку.</w:t>
      </w:r>
    </w:p>
    <w:bookmarkEnd w:id="2334"/>
    <w:bookmarkStart w:name="z2381" w:id="2335"/>
    <w:p>
      <w:pPr>
        <w:spacing w:after="0"/>
        <w:ind w:left="0"/>
        <w:jc w:val="left"/>
      </w:pPr>
      <w:r>
        <w:rPr>
          <w:rFonts w:ascii="Times New Roman"/>
          <w:b/>
          <w:i w:val="false"/>
          <w:color w:val="000000"/>
        </w:rPr>
        <w:t xml:space="preserve"> Параграф 2. Порядок обеспечения пожарной безопасности при проведении паяльных работ</w:t>
      </w:r>
    </w:p>
    <w:bookmarkEnd w:id="2335"/>
    <w:bookmarkStart w:name="z2382" w:id="2336"/>
    <w:p>
      <w:pPr>
        <w:spacing w:after="0"/>
        <w:ind w:left="0"/>
        <w:jc w:val="both"/>
      </w:pPr>
      <w:r>
        <w:rPr>
          <w:rFonts w:ascii="Times New Roman"/>
          <w:b w:val="false"/>
          <w:i w:val="false"/>
          <w:color w:val="000000"/>
          <w:sz w:val="28"/>
        </w:rPr>
        <w:t>
      1543. Рабочее место при проведении паяльных работ очищается от горючих материалов, а находящиеся на расстоянии менее 5 м конструкции из горючих материалов защищаются экранами из негорючих материалов или поливаются водой.</w:t>
      </w:r>
    </w:p>
    <w:bookmarkEnd w:id="2336"/>
    <w:bookmarkStart w:name="z2383" w:id="2337"/>
    <w:p>
      <w:pPr>
        <w:spacing w:after="0"/>
        <w:ind w:left="0"/>
        <w:jc w:val="both"/>
      </w:pPr>
      <w:r>
        <w:rPr>
          <w:rFonts w:ascii="Times New Roman"/>
          <w:b w:val="false"/>
          <w:i w:val="false"/>
          <w:color w:val="000000"/>
          <w:sz w:val="28"/>
        </w:rPr>
        <w:t>
      1544. Паяльные лампы содержатся в полной исправности и не реже одного раза в месяц их проверяют на прочность и герметичность с занесением результатов и даты проверки в журнал произвольной формы. Кроме того, не реже одного раза в год проводятся контрольные гидравлические испытания.</w:t>
      </w:r>
    </w:p>
    <w:bookmarkEnd w:id="2337"/>
    <w:bookmarkStart w:name="z2384" w:id="2338"/>
    <w:p>
      <w:pPr>
        <w:spacing w:after="0"/>
        <w:ind w:left="0"/>
        <w:jc w:val="both"/>
      </w:pPr>
      <w:r>
        <w:rPr>
          <w:rFonts w:ascii="Times New Roman"/>
          <w:b w:val="false"/>
          <w:i w:val="false"/>
          <w:color w:val="000000"/>
          <w:sz w:val="28"/>
        </w:rPr>
        <w:t>
      1545. Каждая паяльная лампа обеспечивается паспортом с указанием результатов заводского гидравлического испытания и допускаемого рабочего давления. Лампы снабжаются пружинными предохранительными клапанами, отрегулированными на заданное давление.</w:t>
      </w:r>
    </w:p>
    <w:bookmarkEnd w:id="2338"/>
    <w:bookmarkStart w:name="z2385" w:id="2339"/>
    <w:p>
      <w:pPr>
        <w:spacing w:after="0"/>
        <w:ind w:left="0"/>
        <w:jc w:val="both"/>
      </w:pPr>
      <w:r>
        <w:rPr>
          <w:rFonts w:ascii="Times New Roman"/>
          <w:b w:val="false"/>
          <w:i w:val="false"/>
          <w:color w:val="000000"/>
          <w:sz w:val="28"/>
        </w:rPr>
        <w:t>
      1546. Заправка паяльных ламп горючим и их розжиг производятся в специально отведенных для этих целей местах. При заправке ламп не допускаются разлив горючего и применение открытого огня.</w:t>
      </w:r>
    </w:p>
    <w:bookmarkEnd w:id="2339"/>
    <w:bookmarkStart w:name="z2386" w:id="2340"/>
    <w:p>
      <w:pPr>
        <w:spacing w:after="0"/>
        <w:ind w:left="0"/>
        <w:jc w:val="both"/>
      </w:pPr>
      <w:r>
        <w:rPr>
          <w:rFonts w:ascii="Times New Roman"/>
          <w:b w:val="false"/>
          <w:i w:val="false"/>
          <w:color w:val="000000"/>
          <w:sz w:val="28"/>
        </w:rPr>
        <w:t>
      1547. Для предотвращения выброса пламени из паяльной лампы заправляемое в лампу горючее очищается от посторонних примесей и воды.</w:t>
      </w:r>
    </w:p>
    <w:bookmarkEnd w:id="2340"/>
    <w:bookmarkStart w:name="z2387" w:id="2341"/>
    <w:p>
      <w:pPr>
        <w:spacing w:after="0"/>
        <w:ind w:left="0"/>
        <w:jc w:val="both"/>
      </w:pPr>
      <w:r>
        <w:rPr>
          <w:rFonts w:ascii="Times New Roman"/>
          <w:b w:val="false"/>
          <w:i w:val="false"/>
          <w:color w:val="000000"/>
          <w:sz w:val="28"/>
        </w:rPr>
        <w:t>
      1548. Во избежание взрыва паяльной лампы не допускаются:</w:t>
      </w:r>
    </w:p>
    <w:bookmarkEnd w:id="2341"/>
    <w:bookmarkStart w:name="z2388" w:id="2342"/>
    <w:p>
      <w:pPr>
        <w:spacing w:after="0"/>
        <w:ind w:left="0"/>
        <w:jc w:val="both"/>
      </w:pPr>
      <w:r>
        <w:rPr>
          <w:rFonts w:ascii="Times New Roman"/>
          <w:b w:val="false"/>
          <w:i w:val="false"/>
          <w:color w:val="000000"/>
          <w:sz w:val="28"/>
        </w:rPr>
        <w:t>
      1) применять в качестве горючего для ламп, работающих на керосине, бензин или смеси бензина с керосином;</w:t>
      </w:r>
    </w:p>
    <w:bookmarkEnd w:id="2342"/>
    <w:bookmarkStart w:name="z2389" w:id="2343"/>
    <w:p>
      <w:pPr>
        <w:spacing w:after="0"/>
        <w:ind w:left="0"/>
        <w:jc w:val="both"/>
      </w:pPr>
      <w:r>
        <w:rPr>
          <w:rFonts w:ascii="Times New Roman"/>
          <w:b w:val="false"/>
          <w:i w:val="false"/>
          <w:color w:val="000000"/>
          <w:sz w:val="28"/>
        </w:rPr>
        <w:t>
      2) повышать давление в резервуаре лампы при накачке воздуха более допустимого рабочего давления, указанного в паспорте;</w:t>
      </w:r>
    </w:p>
    <w:bookmarkEnd w:id="2343"/>
    <w:bookmarkStart w:name="z2390" w:id="2344"/>
    <w:p>
      <w:pPr>
        <w:spacing w:after="0"/>
        <w:ind w:left="0"/>
        <w:jc w:val="both"/>
      </w:pPr>
      <w:r>
        <w:rPr>
          <w:rFonts w:ascii="Times New Roman"/>
          <w:b w:val="false"/>
          <w:i w:val="false"/>
          <w:color w:val="000000"/>
          <w:sz w:val="28"/>
        </w:rPr>
        <w:t>
      3) заполнять лампу горючим более чем на 3/4 объема ее резервуара;</w:t>
      </w:r>
    </w:p>
    <w:bookmarkEnd w:id="2344"/>
    <w:bookmarkStart w:name="z2391" w:id="2345"/>
    <w:p>
      <w:pPr>
        <w:spacing w:after="0"/>
        <w:ind w:left="0"/>
        <w:jc w:val="both"/>
      </w:pPr>
      <w:r>
        <w:rPr>
          <w:rFonts w:ascii="Times New Roman"/>
          <w:b w:val="false"/>
          <w:i w:val="false"/>
          <w:color w:val="000000"/>
          <w:sz w:val="28"/>
        </w:rPr>
        <w:t>
      4) отвертывать воздушный винт и наливную пробку, когда лампа горит или еще не остыла;</w:t>
      </w:r>
    </w:p>
    <w:bookmarkEnd w:id="2345"/>
    <w:bookmarkStart w:name="z2392" w:id="2346"/>
    <w:p>
      <w:pPr>
        <w:spacing w:after="0"/>
        <w:ind w:left="0"/>
        <w:jc w:val="both"/>
      </w:pPr>
      <w:r>
        <w:rPr>
          <w:rFonts w:ascii="Times New Roman"/>
          <w:b w:val="false"/>
          <w:i w:val="false"/>
          <w:color w:val="000000"/>
          <w:sz w:val="28"/>
        </w:rPr>
        <w:t>
      5) ремонтировать лампу, а также выливать из нее или заправлять ее горючим вблизи открытого огня, допускать курение.</w:t>
      </w:r>
    </w:p>
    <w:bookmarkEnd w:id="2346"/>
    <w:bookmarkStart w:name="z2393" w:id="2347"/>
    <w:p>
      <w:pPr>
        <w:spacing w:after="0"/>
        <w:ind w:left="0"/>
        <w:jc w:val="left"/>
      </w:pPr>
      <w:r>
        <w:rPr>
          <w:rFonts w:ascii="Times New Roman"/>
          <w:b/>
          <w:i w:val="false"/>
          <w:color w:val="000000"/>
        </w:rPr>
        <w:t xml:space="preserve"> Глава 8. Порядок обеспечения пожарной безопасности при устройстве и эксплуатации установок отопления и сушки помещений</w:t>
      </w:r>
    </w:p>
    <w:bookmarkEnd w:id="2347"/>
    <w:bookmarkStart w:name="z2394" w:id="2348"/>
    <w:p>
      <w:pPr>
        <w:spacing w:after="0"/>
        <w:ind w:left="0"/>
        <w:jc w:val="left"/>
      </w:pPr>
      <w:r>
        <w:rPr>
          <w:rFonts w:ascii="Times New Roman"/>
          <w:b/>
          <w:i w:val="false"/>
          <w:color w:val="000000"/>
        </w:rPr>
        <w:t xml:space="preserve"> Параграф 1. Общие положения</w:t>
      </w:r>
    </w:p>
    <w:bookmarkEnd w:id="2348"/>
    <w:bookmarkStart w:name="z2395" w:id="2349"/>
    <w:p>
      <w:pPr>
        <w:spacing w:after="0"/>
        <w:ind w:left="0"/>
        <w:jc w:val="both"/>
      </w:pPr>
      <w:r>
        <w:rPr>
          <w:rFonts w:ascii="Times New Roman"/>
          <w:b w:val="false"/>
          <w:i w:val="false"/>
          <w:color w:val="000000"/>
          <w:sz w:val="28"/>
        </w:rPr>
        <w:t>
      1549. Для отопления мобильных (инвентарных) зданий используются паровые и водяные калориферы, а также электронагреватели заводского изготовления.</w:t>
      </w:r>
    </w:p>
    <w:bookmarkEnd w:id="2349"/>
    <w:bookmarkStart w:name="z2396" w:id="2350"/>
    <w:p>
      <w:pPr>
        <w:spacing w:after="0"/>
        <w:ind w:left="0"/>
        <w:jc w:val="both"/>
      </w:pPr>
      <w:r>
        <w:rPr>
          <w:rFonts w:ascii="Times New Roman"/>
          <w:b w:val="false"/>
          <w:i w:val="false"/>
          <w:color w:val="000000"/>
          <w:sz w:val="28"/>
        </w:rPr>
        <w:t>
      1550. Сушка одежды и обуви производится в специально приспособленных для этих целей помещениях, зданиях или сооружениях с центральным водяным отоплением либо с применением водяных калориферов.</w:t>
      </w:r>
    </w:p>
    <w:bookmarkEnd w:id="2350"/>
    <w:bookmarkStart w:name="z2397" w:id="2351"/>
    <w:p>
      <w:pPr>
        <w:spacing w:after="0"/>
        <w:ind w:left="0"/>
        <w:jc w:val="both"/>
      </w:pPr>
      <w:r>
        <w:rPr>
          <w:rFonts w:ascii="Times New Roman"/>
          <w:b w:val="false"/>
          <w:i w:val="false"/>
          <w:color w:val="000000"/>
          <w:sz w:val="28"/>
        </w:rPr>
        <w:t>
      1551. Устройство сушилок в тамбурах и других помещениях, располагающихся у выходов из зданий, не допускается.</w:t>
      </w:r>
    </w:p>
    <w:bookmarkEnd w:id="2351"/>
    <w:bookmarkStart w:name="z2398" w:id="2352"/>
    <w:p>
      <w:pPr>
        <w:spacing w:after="0"/>
        <w:ind w:left="0"/>
        <w:jc w:val="both"/>
      </w:pPr>
      <w:r>
        <w:rPr>
          <w:rFonts w:ascii="Times New Roman"/>
          <w:b w:val="false"/>
          <w:i w:val="false"/>
          <w:color w:val="000000"/>
          <w:sz w:val="28"/>
        </w:rPr>
        <w:t>
      1552. В зданиях из металлических конструкций с полимерными утеплителями на период производства строительных работ применяются только системы воздушного или водяного отопления с размещением топочных устройств за пределами зданий на расстоянии не менее 18 м или за противопожарной стеной.</w:t>
      </w:r>
    </w:p>
    <w:bookmarkEnd w:id="2352"/>
    <w:bookmarkStart w:name="z2399" w:id="2353"/>
    <w:p>
      <w:pPr>
        <w:spacing w:after="0"/>
        <w:ind w:left="0"/>
        <w:jc w:val="both"/>
      </w:pPr>
      <w:r>
        <w:rPr>
          <w:rFonts w:ascii="Times New Roman"/>
          <w:b w:val="false"/>
          <w:i w:val="false"/>
          <w:color w:val="000000"/>
          <w:sz w:val="28"/>
        </w:rPr>
        <w:t>
      Расстояние от трубопроводов с теплоносителями до ограждающих конструкций менее 100 м не допускается.</w:t>
      </w:r>
    </w:p>
    <w:bookmarkEnd w:id="2353"/>
    <w:bookmarkStart w:name="z2400" w:id="2354"/>
    <w:p>
      <w:pPr>
        <w:spacing w:after="0"/>
        <w:ind w:left="0"/>
        <w:jc w:val="both"/>
      </w:pPr>
      <w:r>
        <w:rPr>
          <w:rFonts w:ascii="Times New Roman"/>
          <w:b w:val="false"/>
          <w:i w:val="false"/>
          <w:color w:val="000000"/>
          <w:sz w:val="28"/>
        </w:rPr>
        <w:t>
      1553. Применение открытого огня, а также проведение огневых работ и использование электрических калориферов и газовых горелок инфракрасного излучения в тепляках не допускается.</w:t>
      </w:r>
    </w:p>
    <w:bookmarkEnd w:id="2354"/>
    <w:bookmarkStart w:name="z2401" w:id="2355"/>
    <w:p>
      <w:pPr>
        <w:spacing w:after="0"/>
        <w:ind w:left="0"/>
        <w:jc w:val="left"/>
      </w:pPr>
      <w:r>
        <w:rPr>
          <w:rFonts w:ascii="Times New Roman"/>
          <w:b/>
          <w:i w:val="false"/>
          <w:color w:val="000000"/>
        </w:rPr>
        <w:t xml:space="preserve"> Параграф 2. Порядок обеспечения пожарной безопасности при сушке помещений газовыми горелками инфракрасного излучения</w:t>
      </w:r>
    </w:p>
    <w:bookmarkEnd w:id="2355"/>
    <w:bookmarkStart w:name="z2402" w:id="2356"/>
    <w:p>
      <w:pPr>
        <w:spacing w:after="0"/>
        <w:ind w:left="0"/>
        <w:jc w:val="both"/>
      </w:pPr>
      <w:r>
        <w:rPr>
          <w:rFonts w:ascii="Times New Roman"/>
          <w:b w:val="false"/>
          <w:i w:val="false"/>
          <w:color w:val="000000"/>
          <w:sz w:val="28"/>
        </w:rPr>
        <w:t>
      1554. Передвижные и стационарные установки с горелками инфракрасного излучения оборудуются автоблокировкой, прекращающей подачу газа при погасании горелки.</w:t>
      </w:r>
    </w:p>
    <w:bookmarkEnd w:id="2356"/>
    <w:bookmarkStart w:name="z2403" w:id="2357"/>
    <w:p>
      <w:pPr>
        <w:spacing w:after="0"/>
        <w:ind w:left="0"/>
        <w:jc w:val="both"/>
      </w:pPr>
      <w:r>
        <w:rPr>
          <w:rFonts w:ascii="Times New Roman"/>
          <w:b w:val="false"/>
          <w:i w:val="false"/>
          <w:color w:val="000000"/>
          <w:sz w:val="28"/>
        </w:rPr>
        <w:t>
      1555. Монтаж и эксплуатацию газовых горелок инфракрасного излучения производятся персоналом, имеющим допуск к газовым работам.</w:t>
      </w:r>
    </w:p>
    <w:bookmarkEnd w:id="2357"/>
    <w:bookmarkStart w:name="z2404" w:id="2358"/>
    <w:p>
      <w:pPr>
        <w:spacing w:after="0"/>
        <w:ind w:left="0"/>
        <w:jc w:val="both"/>
      </w:pPr>
      <w:r>
        <w:rPr>
          <w:rFonts w:ascii="Times New Roman"/>
          <w:b w:val="false"/>
          <w:i w:val="false"/>
          <w:color w:val="000000"/>
          <w:sz w:val="28"/>
        </w:rPr>
        <w:t>
      1556. Передвижные установки с газовыми горелками инфракрасного излучения, устанавливаемые на полу, обеспечиваются специальной устойчивой подставкой. Баллон с газом находится на расстоянии не менее 1,5 м от установки и других отопительных приборов, а от электросчетчика, выключателей, розеток и других электроприборов – не менее 1 м.</w:t>
      </w:r>
    </w:p>
    <w:bookmarkEnd w:id="2358"/>
    <w:bookmarkStart w:name="z2405" w:id="2359"/>
    <w:p>
      <w:pPr>
        <w:spacing w:after="0"/>
        <w:ind w:left="0"/>
        <w:jc w:val="both"/>
      </w:pPr>
      <w:r>
        <w:rPr>
          <w:rFonts w:ascii="Times New Roman"/>
          <w:b w:val="false"/>
          <w:i w:val="false"/>
          <w:color w:val="000000"/>
          <w:sz w:val="28"/>
        </w:rPr>
        <w:t>
      Расстояние от горелок до конструкции из горючих материалов предусматривается не менее 1 м, трудногорючих – не менее 0,7 м, негорючих – не менее 0,4 м.</w:t>
      </w:r>
    </w:p>
    <w:bookmarkEnd w:id="2359"/>
    <w:bookmarkStart w:name="z2406" w:id="2360"/>
    <w:p>
      <w:pPr>
        <w:spacing w:after="0"/>
        <w:ind w:left="0"/>
        <w:jc w:val="both"/>
      </w:pPr>
      <w:r>
        <w:rPr>
          <w:rFonts w:ascii="Times New Roman"/>
          <w:b w:val="false"/>
          <w:i w:val="false"/>
          <w:color w:val="000000"/>
          <w:sz w:val="28"/>
        </w:rPr>
        <w:t>
      Длина шлангов при монтаже установок на сжиженном газе предусматривается, возможно меньшей, обеспечивающей удобство работ. Расстояние от наиболее удаленного места сушки до узла присоединения принимается не более 30 м. При большей удаленности установки от газовой сети прокладывается временный газопровод из стальных труб, а подсоединение к нему горелок осуществляется гибкими шлангами.</w:t>
      </w:r>
    </w:p>
    <w:bookmarkEnd w:id="2360"/>
    <w:bookmarkStart w:name="z2407" w:id="2361"/>
    <w:p>
      <w:pPr>
        <w:spacing w:after="0"/>
        <w:ind w:left="0"/>
        <w:jc w:val="both"/>
      </w:pPr>
      <w:r>
        <w:rPr>
          <w:rFonts w:ascii="Times New Roman"/>
          <w:b w:val="false"/>
          <w:i w:val="false"/>
          <w:color w:val="000000"/>
          <w:sz w:val="28"/>
        </w:rPr>
        <w:t>
      Гибкие шланги соединяются редуктором и трубопроводами при помощи хомутов с болтами и гайками, обеспечивающими герметичность соединения. Гибкие шланги прокладываются на высоте не менее 2 м, не допуская их перегибов и защемлений.</w:t>
      </w:r>
    </w:p>
    <w:bookmarkEnd w:id="2361"/>
    <w:bookmarkStart w:name="z2408" w:id="2362"/>
    <w:p>
      <w:pPr>
        <w:spacing w:after="0"/>
        <w:ind w:left="0"/>
        <w:jc w:val="both"/>
      </w:pPr>
      <w:r>
        <w:rPr>
          <w:rFonts w:ascii="Times New Roman"/>
          <w:b w:val="false"/>
          <w:i w:val="false"/>
          <w:color w:val="000000"/>
          <w:sz w:val="28"/>
        </w:rPr>
        <w:t>
      1557. В местах, где работают установки с газовыми горелками инфракрасного излучения, не допускается хранить горючие вещества и материалы, а также проводить работы с их применением.</w:t>
      </w:r>
    </w:p>
    <w:bookmarkEnd w:id="2362"/>
    <w:bookmarkStart w:name="z2409" w:id="2363"/>
    <w:p>
      <w:pPr>
        <w:spacing w:after="0"/>
        <w:ind w:left="0"/>
        <w:jc w:val="both"/>
      </w:pPr>
      <w:r>
        <w:rPr>
          <w:rFonts w:ascii="Times New Roman"/>
          <w:b w:val="false"/>
          <w:i w:val="false"/>
          <w:color w:val="000000"/>
          <w:sz w:val="28"/>
        </w:rPr>
        <w:t>
      1558. При эксплуатации горелок инфракрасного излучения не допускается:</w:t>
      </w:r>
    </w:p>
    <w:bookmarkEnd w:id="2363"/>
    <w:bookmarkStart w:name="z2410" w:id="2364"/>
    <w:p>
      <w:pPr>
        <w:spacing w:after="0"/>
        <w:ind w:left="0"/>
        <w:jc w:val="both"/>
      </w:pPr>
      <w:r>
        <w:rPr>
          <w:rFonts w:ascii="Times New Roman"/>
          <w:b w:val="false"/>
          <w:i w:val="false"/>
          <w:color w:val="000000"/>
          <w:sz w:val="28"/>
        </w:rPr>
        <w:t>
      1) оставлять работающую установку без присмотра;</w:t>
      </w:r>
    </w:p>
    <w:bookmarkEnd w:id="2364"/>
    <w:bookmarkStart w:name="z2411" w:id="2365"/>
    <w:p>
      <w:pPr>
        <w:spacing w:after="0"/>
        <w:ind w:left="0"/>
        <w:jc w:val="both"/>
      </w:pPr>
      <w:r>
        <w:rPr>
          <w:rFonts w:ascii="Times New Roman"/>
          <w:b w:val="false"/>
          <w:i w:val="false"/>
          <w:color w:val="000000"/>
          <w:sz w:val="28"/>
        </w:rPr>
        <w:t>
      2) использовать горелку с поврежденной керамикой, а также с видимыми языками пламени;</w:t>
      </w:r>
    </w:p>
    <w:bookmarkEnd w:id="2365"/>
    <w:bookmarkStart w:name="z2412" w:id="2366"/>
    <w:p>
      <w:pPr>
        <w:spacing w:after="0"/>
        <w:ind w:left="0"/>
        <w:jc w:val="both"/>
      </w:pPr>
      <w:r>
        <w:rPr>
          <w:rFonts w:ascii="Times New Roman"/>
          <w:b w:val="false"/>
          <w:i w:val="false"/>
          <w:color w:val="000000"/>
          <w:sz w:val="28"/>
        </w:rPr>
        <w:t>
      3) пользоваться установкой, если в помещении появился запах газа;</w:t>
      </w:r>
    </w:p>
    <w:bookmarkEnd w:id="2366"/>
    <w:bookmarkStart w:name="z2413" w:id="2367"/>
    <w:p>
      <w:pPr>
        <w:spacing w:after="0"/>
        <w:ind w:left="0"/>
        <w:jc w:val="both"/>
      </w:pPr>
      <w:r>
        <w:rPr>
          <w:rFonts w:ascii="Times New Roman"/>
          <w:b w:val="false"/>
          <w:i w:val="false"/>
          <w:color w:val="000000"/>
          <w:sz w:val="28"/>
        </w:rPr>
        <w:t>
      4) направлять тепловые лучи горелок непосредственно в сторону горючих материалов, баллонов с газом, газопроводов, электропроводок;</w:t>
      </w:r>
    </w:p>
    <w:bookmarkEnd w:id="2367"/>
    <w:bookmarkStart w:name="z2414" w:id="2368"/>
    <w:p>
      <w:pPr>
        <w:spacing w:after="0"/>
        <w:ind w:left="0"/>
        <w:jc w:val="both"/>
      </w:pPr>
      <w:r>
        <w:rPr>
          <w:rFonts w:ascii="Times New Roman"/>
          <w:b w:val="false"/>
          <w:i w:val="false"/>
          <w:color w:val="000000"/>
          <w:sz w:val="28"/>
        </w:rPr>
        <w:t>
      5) пользоваться установками на газе одновременно с нагревательными установками на твердом топливе.</w:t>
      </w:r>
    </w:p>
    <w:bookmarkEnd w:id="2368"/>
    <w:bookmarkStart w:name="z2415" w:id="2369"/>
    <w:p>
      <w:pPr>
        <w:spacing w:after="0"/>
        <w:ind w:left="0"/>
        <w:jc w:val="both"/>
      </w:pPr>
      <w:r>
        <w:rPr>
          <w:rFonts w:ascii="Times New Roman"/>
          <w:b w:val="false"/>
          <w:i w:val="false"/>
          <w:color w:val="000000"/>
          <w:sz w:val="28"/>
        </w:rPr>
        <w:t>
      1559. При работе на открытых площадках (для обогрева рабочих мест и сушки увлажненных участков) применяются только ветроустойчивые горелки.</w:t>
      </w:r>
    </w:p>
    <w:bookmarkEnd w:id="2369"/>
    <w:bookmarkStart w:name="z2416" w:id="2370"/>
    <w:p>
      <w:pPr>
        <w:spacing w:after="0"/>
        <w:ind w:left="0"/>
        <w:jc w:val="left"/>
      </w:pPr>
      <w:r>
        <w:rPr>
          <w:rFonts w:ascii="Times New Roman"/>
          <w:b/>
          <w:i w:val="false"/>
          <w:color w:val="000000"/>
        </w:rPr>
        <w:t xml:space="preserve"> Параграф 3. Порядок обеспечения пожарной безопасности при монтаже и эксплуатации теплогенераторов, работающих на жидком и газообразном топливе</w:t>
      </w:r>
    </w:p>
    <w:bookmarkEnd w:id="2370"/>
    <w:bookmarkStart w:name="z2417" w:id="2371"/>
    <w:p>
      <w:pPr>
        <w:spacing w:after="0"/>
        <w:ind w:left="0"/>
        <w:jc w:val="both"/>
      </w:pPr>
      <w:r>
        <w:rPr>
          <w:rFonts w:ascii="Times New Roman"/>
          <w:b w:val="false"/>
          <w:i w:val="false"/>
          <w:color w:val="000000"/>
          <w:sz w:val="28"/>
        </w:rPr>
        <w:t>
      1560. Воздухонагревательные установки размещаются на расстоянии не менее 5 м от строящегося здания.</w:t>
      </w:r>
    </w:p>
    <w:bookmarkEnd w:id="2371"/>
    <w:bookmarkStart w:name="z2418" w:id="2372"/>
    <w:p>
      <w:pPr>
        <w:spacing w:after="0"/>
        <w:ind w:left="0"/>
        <w:jc w:val="both"/>
      </w:pPr>
      <w:r>
        <w:rPr>
          <w:rFonts w:ascii="Times New Roman"/>
          <w:b w:val="false"/>
          <w:i w:val="false"/>
          <w:color w:val="000000"/>
          <w:sz w:val="28"/>
        </w:rPr>
        <w:t>
      Емкость для топлива используется с объемом не более 200 литров и располагается на расстоянии не менее 10 м от воздухонагревателя и не менее 15 м от строящегося здания. Топливо к воздухонагревателю подается по металлическому трубопроводу.</w:t>
      </w:r>
    </w:p>
    <w:bookmarkEnd w:id="2372"/>
    <w:bookmarkStart w:name="z2419" w:id="2373"/>
    <w:p>
      <w:pPr>
        <w:spacing w:after="0"/>
        <w:ind w:left="0"/>
        <w:jc w:val="both"/>
      </w:pPr>
      <w:r>
        <w:rPr>
          <w:rFonts w:ascii="Times New Roman"/>
          <w:b w:val="false"/>
          <w:i w:val="false"/>
          <w:color w:val="000000"/>
          <w:sz w:val="28"/>
        </w:rPr>
        <w:t>
      Соединения и арматура на топливопроводах используются заводского изготовления, исключающие подтекание топлива. На топливопроводе у расходного бака устанавливается запорный вентиль для прекращения подачи топлива к установке в случаях пожара или аварии.</w:t>
      </w:r>
    </w:p>
    <w:bookmarkEnd w:id="2373"/>
    <w:bookmarkStart w:name="z2420" w:id="2374"/>
    <w:p>
      <w:pPr>
        <w:spacing w:after="0"/>
        <w:ind w:left="0"/>
        <w:jc w:val="both"/>
      </w:pPr>
      <w:r>
        <w:rPr>
          <w:rFonts w:ascii="Times New Roman"/>
          <w:b w:val="false"/>
          <w:i w:val="false"/>
          <w:color w:val="000000"/>
          <w:sz w:val="28"/>
        </w:rPr>
        <w:t>
      В строящемся здании при соблюдении требований инструкции по эксплуатации допускается применять переносные или передвижные воздухонагревательные приборы, работающие на жидком топливе и имеющие встроенный топливный бак.</w:t>
      </w:r>
    </w:p>
    <w:bookmarkEnd w:id="2374"/>
    <w:bookmarkStart w:name="z2421" w:id="2375"/>
    <w:p>
      <w:pPr>
        <w:spacing w:after="0"/>
        <w:ind w:left="0"/>
        <w:jc w:val="both"/>
      </w:pPr>
      <w:r>
        <w:rPr>
          <w:rFonts w:ascii="Times New Roman"/>
          <w:b w:val="false"/>
          <w:i w:val="false"/>
          <w:color w:val="000000"/>
          <w:sz w:val="28"/>
        </w:rPr>
        <w:t>
      1561. При монтаже и эксплуатации установок, работающих на газовом топливе:</w:t>
      </w:r>
    </w:p>
    <w:bookmarkEnd w:id="2375"/>
    <w:bookmarkStart w:name="z2422" w:id="2376"/>
    <w:p>
      <w:pPr>
        <w:spacing w:after="0"/>
        <w:ind w:left="0"/>
        <w:jc w:val="both"/>
      </w:pPr>
      <w:r>
        <w:rPr>
          <w:rFonts w:ascii="Times New Roman"/>
          <w:b w:val="false"/>
          <w:i w:val="false"/>
          <w:color w:val="000000"/>
          <w:sz w:val="28"/>
        </w:rPr>
        <w:t>
      1) в теплопроизводящих установках устанавливаются стандартные горелки, имеющие заводской паспорт;</w:t>
      </w:r>
    </w:p>
    <w:bookmarkEnd w:id="2376"/>
    <w:bookmarkStart w:name="z2423" w:id="2377"/>
    <w:p>
      <w:pPr>
        <w:spacing w:after="0"/>
        <w:ind w:left="0"/>
        <w:jc w:val="both"/>
      </w:pPr>
      <w:r>
        <w:rPr>
          <w:rFonts w:ascii="Times New Roman"/>
          <w:b w:val="false"/>
          <w:i w:val="false"/>
          <w:color w:val="000000"/>
          <w:sz w:val="28"/>
        </w:rPr>
        <w:t>
      2) горелки устойчиво работают без отрыва пламени и проскока его внутрь горелки в пределах необходимого регулирования тепловой нагрузки агрегата;</w:t>
      </w:r>
    </w:p>
    <w:bookmarkEnd w:id="2377"/>
    <w:bookmarkStart w:name="z2424" w:id="2378"/>
    <w:p>
      <w:pPr>
        <w:spacing w:after="0"/>
        <w:ind w:left="0"/>
        <w:jc w:val="both"/>
      </w:pPr>
      <w:r>
        <w:rPr>
          <w:rFonts w:ascii="Times New Roman"/>
          <w:b w:val="false"/>
          <w:i w:val="false"/>
          <w:color w:val="000000"/>
          <w:sz w:val="28"/>
        </w:rPr>
        <w:t>
      3) вентиляция в помещениях с теплопроизводящими установками обеспечивает трехкратный воздухообмен в 1 час.</w:t>
      </w:r>
    </w:p>
    <w:bookmarkEnd w:id="2378"/>
    <w:bookmarkStart w:name="z2425" w:id="2379"/>
    <w:p>
      <w:pPr>
        <w:spacing w:after="0"/>
        <w:ind w:left="0"/>
        <w:jc w:val="both"/>
      </w:pPr>
      <w:r>
        <w:rPr>
          <w:rFonts w:ascii="Times New Roman"/>
          <w:b w:val="false"/>
          <w:i w:val="false"/>
          <w:color w:val="000000"/>
          <w:sz w:val="28"/>
        </w:rPr>
        <w:t>
      1562. При эксплуатации теплопроизводящих установок не допускается:</w:t>
      </w:r>
    </w:p>
    <w:bookmarkEnd w:id="2379"/>
    <w:bookmarkStart w:name="z2426" w:id="2380"/>
    <w:p>
      <w:pPr>
        <w:spacing w:after="0"/>
        <w:ind w:left="0"/>
        <w:jc w:val="both"/>
      </w:pPr>
      <w:r>
        <w:rPr>
          <w:rFonts w:ascii="Times New Roman"/>
          <w:b w:val="false"/>
          <w:i w:val="false"/>
          <w:color w:val="000000"/>
          <w:sz w:val="28"/>
        </w:rPr>
        <w:t>
      1) работать на установке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сгорания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bookmarkEnd w:id="2380"/>
    <w:bookmarkStart w:name="z2427" w:id="2381"/>
    <w:p>
      <w:pPr>
        <w:spacing w:after="0"/>
        <w:ind w:left="0"/>
        <w:jc w:val="both"/>
      </w:pPr>
      <w:r>
        <w:rPr>
          <w:rFonts w:ascii="Times New Roman"/>
          <w:b w:val="false"/>
          <w:i w:val="false"/>
          <w:color w:val="000000"/>
          <w:sz w:val="28"/>
        </w:rPr>
        <w:t>
      2) работать при неотрегулированной форсунке (с ненормальным горением топлива);</w:t>
      </w:r>
    </w:p>
    <w:bookmarkEnd w:id="2381"/>
    <w:bookmarkStart w:name="z2428" w:id="2382"/>
    <w:p>
      <w:pPr>
        <w:spacing w:after="0"/>
        <w:ind w:left="0"/>
        <w:jc w:val="both"/>
      </w:pPr>
      <w:r>
        <w:rPr>
          <w:rFonts w:ascii="Times New Roman"/>
          <w:b w:val="false"/>
          <w:i w:val="false"/>
          <w:color w:val="000000"/>
          <w:sz w:val="28"/>
        </w:rPr>
        <w:t>
      3) применять резиновые или полихлорвиниловые шланги и муфты для соединения топливопроводов;</w:t>
      </w:r>
    </w:p>
    <w:bookmarkEnd w:id="2382"/>
    <w:bookmarkStart w:name="z2429" w:id="2383"/>
    <w:p>
      <w:pPr>
        <w:spacing w:after="0"/>
        <w:ind w:left="0"/>
        <w:jc w:val="both"/>
      </w:pPr>
      <w:r>
        <w:rPr>
          <w:rFonts w:ascii="Times New Roman"/>
          <w:b w:val="false"/>
          <w:i w:val="false"/>
          <w:color w:val="000000"/>
          <w:sz w:val="28"/>
        </w:rPr>
        <w:t>
      4) устраивать горючие ограждения около установки и расходных баков;</w:t>
      </w:r>
    </w:p>
    <w:bookmarkEnd w:id="2383"/>
    <w:bookmarkStart w:name="z2430" w:id="2384"/>
    <w:p>
      <w:pPr>
        <w:spacing w:after="0"/>
        <w:ind w:left="0"/>
        <w:jc w:val="both"/>
      </w:pPr>
      <w:r>
        <w:rPr>
          <w:rFonts w:ascii="Times New Roman"/>
          <w:b w:val="false"/>
          <w:i w:val="false"/>
          <w:color w:val="000000"/>
          <w:sz w:val="28"/>
        </w:rPr>
        <w:t>
      5) отогревать топливопроводы открытым пламенем;</w:t>
      </w:r>
    </w:p>
    <w:bookmarkEnd w:id="2384"/>
    <w:bookmarkStart w:name="z2431" w:id="2385"/>
    <w:p>
      <w:pPr>
        <w:spacing w:after="0"/>
        <w:ind w:left="0"/>
        <w:jc w:val="both"/>
      </w:pPr>
      <w:r>
        <w:rPr>
          <w:rFonts w:ascii="Times New Roman"/>
          <w:b w:val="false"/>
          <w:i w:val="false"/>
          <w:color w:val="000000"/>
          <w:sz w:val="28"/>
        </w:rPr>
        <w:t>
      6) осуществлять пуск теплопроизводящей установки без продувки воздухом после кратковременной остановки;</w:t>
      </w:r>
    </w:p>
    <w:bookmarkEnd w:id="2385"/>
    <w:bookmarkStart w:name="z2432" w:id="2386"/>
    <w:p>
      <w:pPr>
        <w:spacing w:after="0"/>
        <w:ind w:left="0"/>
        <w:jc w:val="both"/>
      </w:pPr>
      <w:r>
        <w:rPr>
          <w:rFonts w:ascii="Times New Roman"/>
          <w:b w:val="false"/>
          <w:i w:val="false"/>
          <w:color w:val="000000"/>
          <w:sz w:val="28"/>
        </w:rPr>
        <w:t>
      7) зажигать рабочую смесь через смотровой глазок;</w:t>
      </w:r>
    </w:p>
    <w:bookmarkEnd w:id="2386"/>
    <w:bookmarkStart w:name="z2433" w:id="2387"/>
    <w:p>
      <w:pPr>
        <w:spacing w:after="0"/>
        <w:ind w:left="0"/>
        <w:jc w:val="both"/>
      </w:pPr>
      <w:r>
        <w:rPr>
          <w:rFonts w:ascii="Times New Roman"/>
          <w:b w:val="false"/>
          <w:i w:val="false"/>
          <w:color w:val="000000"/>
          <w:sz w:val="28"/>
        </w:rPr>
        <w:t>
      8) регулировать зазор между электродами свечей при работающей теплопроизводящей установке;</w:t>
      </w:r>
    </w:p>
    <w:bookmarkEnd w:id="2387"/>
    <w:bookmarkStart w:name="z2434" w:id="2388"/>
    <w:p>
      <w:pPr>
        <w:spacing w:after="0"/>
        <w:ind w:left="0"/>
        <w:jc w:val="both"/>
      </w:pPr>
      <w:r>
        <w:rPr>
          <w:rFonts w:ascii="Times New Roman"/>
          <w:b w:val="false"/>
          <w:i w:val="false"/>
          <w:color w:val="000000"/>
          <w:sz w:val="28"/>
        </w:rPr>
        <w:t>
      9) допускать работу теплопроизводящей установки при отсутствии защитной решетки на воздухозаборных коллекторах.</w:t>
      </w:r>
    </w:p>
    <w:bookmarkEnd w:id="2388"/>
    <w:bookmarkStart w:name="z2435" w:id="2389"/>
    <w:p>
      <w:pPr>
        <w:spacing w:after="0"/>
        <w:ind w:left="0"/>
        <w:jc w:val="left"/>
      </w:pPr>
      <w:r>
        <w:rPr>
          <w:rFonts w:ascii="Times New Roman"/>
          <w:b/>
          <w:i w:val="false"/>
          <w:color w:val="000000"/>
        </w:rPr>
        <w:t xml:space="preserve"> Параграф 4. Порядок обеспечения пожарной безопасности при монтаже и эксплуатации электрокалориферов</w:t>
      </w:r>
    </w:p>
    <w:bookmarkEnd w:id="2389"/>
    <w:bookmarkStart w:name="z2436" w:id="2390"/>
    <w:p>
      <w:pPr>
        <w:spacing w:after="0"/>
        <w:ind w:left="0"/>
        <w:jc w:val="both"/>
      </w:pPr>
      <w:r>
        <w:rPr>
          <w:rFonts w:ascii="Times New Roman"/>
          <w:b w:val="false"/>
          <w:i w:val="false"/>
          <w:color w:val="000000"/>
          <w:sz w:val="28"/>
        </w:rPr>
        <w:t>
      1563. Электрокалориферы допускаются к монтажу и эксплуатации только заводского изготовления, с исправной сигнализацией и блокировкой, исключающей подачу электроэнергии на нагревательные элементы при неработающем вентиляторе, и автоматикой контроля за температурой выходящего воздуха и ее регулирования, предусмотренной электрической и тепловой защитой.</w:t>
      </w:r>
    </w:p>
    <w:bookmarkEnd w:id="2390"/>
    <w:bookmarkStart w:name="z2437" w:id="2391"/>
    <w:p>
      <w:pPr>
        <w:spacing w:after="0"/>
        <w:ind w:left="0"/>
        <w:jc w:val="both"/>
      </w:pPr>
      <w:r>
        <w:rPr>
          <w:rFonts w:ascii="Times New Roman"/>
          <w:b w:val="false"/>
          <w:i w:val="false"/>
          <w:color w:val="000000"/>
          <w:sz w:val="28"/>
        </w:rPr>
        <w:t>
      1564. Монтаж электрокалорифера, подготовка к работе, пуск осуществляются в порядке, изложенном в паспорте завода-изготовителя.</w:t>
      </w:r>
    </w:p>
    <w:bookmarkEnd w:id="2391"/>
    <w:bookmarkStart w:name="z2438" w:id="2392"/>
    <w:p>
      <w:pPr>
        <w:spacing w:after="0"/>
        <w:ind w:left="0"/>
        <w:jc w:val="both"/>
      </w:pPr>
      <w:r>
        <w:rPr>
          <w:rFonts w:ascii="Times New Roman"/>
          <w:b w:val="false"/>
          <w:i w:val="false"/>
          <w:color w:val="000000"/>
          <w:sz w:val="28"/>
        </w:rPr>
        <w:t>
      1565. Не допускается применение горючих материалов для мягкой вставки между корпусом электрокалорифера и вентилятором.</w:t>
      </w:r>
    </w:p>
    <w:bookmarkEnd w:id="2392"/>
    <w:bookmarkStart w:name="z2439" w:id="2393"/>
    <w:p>
      <w:pPr>
        <w:spacing w:after="0"/>
        <w:ind w:left="0"/>
        <w:jc w:val="both"/>
      </w:pPr>
      <w:r>
        <w:rPr>
          <w:rFonts w:ascii="Times New Roman"/>
          <w:b w:val="false"/>
          <w:i w:val="false"/>
          <w:color w:val="000000"/>
          <w:sz w:val="28"/>
        </w:rPr>
        <w:t>
      1566. При эксплуатации электрокалориферов не допускается:</w:t>
      </w:r>
    </w:p>
    <w:bookmarkEnd w:id="2393"/>
    <w:bookmarkStart w:name="z2440" w:id="2394"/>
    <w:p>
      <w:pPr>
        <w:spacing w:after="0"/>
        <w:ind w:left="0"/>
        <w:jc w:val="both"/>
      </w:pPr>
      <w:r>
        <w:rPr>
          <w:rFonts w:ascii="Times New Roman"/>
          <w:b w:val="false"/>
          <w:i w:val="false"/>
          <w:color w:val="000000"/>
          <w:sz w:val="28"/>
        </w:rPr>
        <w:t>
      1) отключать сигнализацию или блокировку;</w:t>
      </w:r>
    </w:p>
    <w:bookmarkEnd w:id="2394"/>
    <w:bookmarkStart w:name="z2441" w:id="2395"/>
    <w:p>
      <w:pPr>
        <w:spacing w:after="0"/>
        <w:ind w:left="0"/>
        <w:jc w:val="both"/>
      </w:pPr>
      <w:r>
        <w:rPr>
          <w:rFonts w:ascii="Times New Roman"/>
          <w:b w:val="false"/>
          <w:i w:val="false"/>
          <w:color w:val="000000"/>
          <w:sz w:val="28"/>
        </w:rPr>
        <w:t>
      2) допускать превышения температуры воздуха на выходе из электрокалолифера, установленной заводом изготовителем;</w:t>
      </w:r>
    </w:p>
    <w:bookmarkEnd w:id="2395"/>
    <w:bookmarkStart w:name="z2442" w:id="2396"/>
    <w:p>
      <w:pPr>
        <w:spacing w:after="0"/>
        <w:ind w:left="0"/>
        <w:jc w:val="both"/>
      </w:pPr>
      <w:r>
        <w:rPr>
          <w:rFonts w:ascii="Times New Roman"/>
          <w:b w:val="false"/>
          <w:i w:val="false"/>
          <w:color w:val="000000"/>
          <w:sz w:val="28"/>
        </w:rPr>
        <w:t>
      3) включать электрокалолифер при неработающем вентиляторе (блокировку проверяют перед каждым пуском установки);</w:t>
      </w:r>
    </w:p>
    <w:bookmarkEnd w:id="2396"/>
    <w:bookmarkStart w:name="z2443" w:id="2397"/>
    <w:p>
      <w:pPr>
        <w:spacing w:after="0"/>
        <w:ind w:left="0"/>
        <w:jc w:val="both"/>
      </w:pPr>
      <w:r>
        <w:rPr>
          <w:rFonts w:ascii="Times New Roman"/>
          <w:b w:val="false"/>
          <w:i w:val="false"/>
          <w:color w:val="000000"/>
          <w:sz w:val="28"/>
        </w:rPr>
        <w:t>
      4) сушить одежду или другие горючие материалы на электрокалорифере или вблизи него;</w:t>
      </w:r>
    </w:p>
    <w:bookmarkEnd w:id="2397"/>
    <w:bookmarkStart w:name="z2444" w:id="2398"/>
    <w:p>
      <w:pPr>
        <w:spacing w:after="0"/>
        <w:ind w:left="0"/>
        <w:jc w:val="both"/>
      </w:pPr>
      <w:r>
        <w:rPr>
          <w:rFonts w:ascii="Times New Roman"/>
          <w:b w:val="false"/>
          <w:i w:val="false"/>
          <w:color w:val="000000"/>
          <w:sz w:val="28"/>
        </w:rPr>
        <w:t>
      5) хранить в помещении, где установлен работающий электрокалорифер, горючие вещества и материалы.</w:t>
      </w:r>
    </w:p>
    <w:bookmarkEnd w:id="2398"/>
    <w:bookmarkStart w:name="z2445" w:id="2399"/>
    <w:p>
      <w:pPr>
        <w:spacing w:after="0"/>
        <w:ind w:left="0"/>
        <w:jc w:val="left"/>
      </w:pPr>
      <w:r>
        <w:rPr>
          <w:rFonts w:ascii="Times New Roman"/>
          <w:b/>
          <w:i w:val="false"/>
          <w:color w:val="000000"/>
        </w:rPr>
        <w:t xml:space="preserve"> Глава 9. Порядок обеспечения пожарной безопасности при содержании противопожарного водоснабжения, средств пожаротушения и связи</w:t>
      </w:r>
    </w:p>
    <w:bookmarkEnd w:id="2399"/>
    <w:bookmarkStart w:name="z2446" w:id="2400"/>
    <w:p>
      <w:pPr>
        <w:spacing w:after="0"/>
        <w:ind w:left="0"/>
        <w:jc w:val="both"/>
      </w:pPr>
      <w:r>
        <w:rPr>
          <w:rFonts w:ascii="Times New Roman"/>
          <w:b w:val="false"/>
          <w:i w:val="false"/>
          <w:color w:val="000000"/>
          <w:sz w:val="28"/>
        </w:rPr>
        <w:t>
      1567. Прокладка постоянной наружной водопроводной сети и установка пожарных гидрантов, а также строительство пожарных водоемов и других водоисточников производятся с таким расчетом, чтобы к началу основных строительных работ ими можно было пользоваться для тушения пожара.</w:t>
      </w:r>
    </w:p>
    <w:bookmarkEnd w:id="2400"/>
    <w:bookmarkStart w:name="z2447" w:id="2401"/>
    <w:p>
      <w:pPr>
        <w:spacing w:after="0"/>
        <w:ind w:left="0"/>
        <w:jc w:val="both"/>
      </w:pPr>
      <w:r>
        <w:rPr>
          <w:rFonts w:ascii="Times New Roman"/>
          <w:b w:val="false"/>
          <w:i w:val="false"/>
          <w:color w:val="000000"/>
          <w:sz w:val="28"/>
        </w:rPr>
        <w:t>
      1568. Емкость временных пожарных резервуаров (водоемов), их число, места размещения на строящемся объекте определяется в проектной документации.</w:t>
      </w:r>
    </w:p>
    <w:bookmarkEnd w:id="2401"/>
    <w:bookmarkStart w:name="z2448" w:id="2402"/>
    <w:p>
      <w:pPr>
        <w:spacing w:after="0"/>
        <w:ind w:left="0"/>
        <w:jc w:val="both"/>
      </w:pPr>
      <w:r>
        <w:rPr>
          <w:rFonts w:ascii="Times New Roman"/>
          <w:b w:val="false"/>
          <w:i w:val="false"/>
          <w:color w:val="000000"/>
          <w:sz w:val="28"/>
        </w:rPr>
        <w:t>
      1569. При использовании одного источника в системах водоснабжения (в том числе поверхностного при заборе воды в одном створе) в районах сейсмичностью 8 и 9 баллов, в емкостях предусматривается объем воды на пожаротушение в два раза больше, указанных в техническом регламенте "Общие требования к пожарной безопасности".</w:t>
      </w:r>
    </w:p>
    <w:bookmarkEnd w:id="2402"/>
    <w:bookmarkStart w:name="z2449" w:id="2403"/>
    <w:p>
      <w:pPr>
        <w:spacing w:after="0"/>
        <w:ind w:left="0"/>
        <w:jc w:val="both"/>
      </w:pPr>
      <w:r>
        <w:rPr>
          <w:rFonts w:ascii="Times New Roman"/>
          <w:b w:val="false"/>
          <w:i w:val="false"/>
          <w:color w:val="000000"/>
          <w:sz w:val="28"/>
        </w:rPr>
        <w:t>
      1570. Столовые площадью 300 м2 и более оборудуются автоматической пожарной сигнализацией с выводом сигнала на фасад здания (сооружения) или в помещение с круглосуточным пребыванием персонала.</w:t>
      </w:r>
    </w:p>
    <w:bookmarkEnd w:id="2403"/>
    <w:bookmarkStart w:name="z2450" w:id="2404"/>
    <w:p>
      <w:pPr>
        <w:spacing w:after="0"/>
        <w:ind w:left="0"/>
        <w:jc w:val="both"/>
      </w:pPr>
      <w:r>
        <w:rPr>
          <w:rFonts w:ascii="Times New Roman"/>
          <w:b w:val="false"/>
          <w:i w:val="false"/>
          <w:color w:val="000000"/>
          <w:sz w:val="28"/>
        </w:rPr>
        <w:t>
      На каждом строящемся объекте вывешиваются табличка о порядке вызова противопожарной службы, памятка о действиях, работающих на случай пожара, список боевых расчетов добровольных противопожарных формирований, порядок привлечения сил и средств для тушения пожара. На видных местах территории строительства предусматриваются звуковые сигналы для подачи тревоги, возле которых необходимо вывесить надписи "Пожарный сигнал".</w:t>
      </w:r>
    </w:p>
    <w:bookmarkEnd w:id="2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1570 - в редакции приказа Министра по чрезвычайным ситуациям РК от 14.08.2025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1" w:id="2405"/>
    <w:p>
      <w:pPr>
        <w:spacing w:after="0"/>
        <w:ind w:left="0"/>
        <w:jc w:val="left"/>
      </w:pPr>
      <w:r>
        <w:rPr>
          <w:rFonts w:ascii="Times New Roman"/>
          <w:b/>
          <w:i w:val="false"/>
          <w:color w:val="000000"/>
        </w:rPr>
        <w:t xml:space="preserve"> Глава 10. Порядок обеспечения пожарной безопасности при содержании источников противопожарного водоснабжения</w:t>
      </w:r>
    </w:p>
    <w:bookmarkEnd w:id="2405"/>
    <w:bookmarkStart w:name="z2452" w:id="2406"/>
    <w:p>
      <w:pPr>
        <w:spacing w:after="0"/>
        <w:ind w:left="0"/>
        <w:jc w:val="both"/>
      </w:pPr>
      <w:r>
        <w:rPr>
          <w:rFonts w:ascii="Times New Roman"/>
          <w:b w:val="false"/>
          <w:i w:val="false"/>
          <w:color w:val="000000"/>
          <w:sz w:val="28"/>
        </w:rPr>
        <w:t>
      1571. Естественные и искусственные источники противопожарного водоснабжения (в том числе противопожарный водопровод, пожарные водоемы, емкости для хранения воды на цели пожаротушения), а также подъезды к ним для забора воды постоянно содержатся в исправном состоянии.</w:t>
      </w:r>
    </w:p>
    <w:bookmarkEnd w:id="2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1572. Исключен приказом и.о. Министра по чрезвычайным ситуациям РК от 16.09.2022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4" w:id="2407"/>
    <w:p>
      <w:pPr>
        <w:spacing w:after="0"/>
        <w:ind w:left="0"/>
        <w:jc w:val="both"/>
      </w:pPr>
      <w:r>
        <w:rPr>
          <w:rFonts w:ascii="Times New Roman"/>
          <w:b w:val="false"/>
          <w:i w:val="false"/>
          <w:color w:val="000000"/>
          <w:sz w:val="28"/>
        </w:rPr>
        <w:t>
      1573. Пожарные гидранты содержатся в исправном состоянии, колодцы гидрантов очищаются от посторонних предметов и подземных вод, в зимнее время утепляются, а люки колодцев отчищаются от снега и льда.</w:t>
      </w:r>
    </w:p>
    <w:bookmarkEnd w:id="2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1573 - в редакции приказа Министра по чрезвычайным ситуациям РК от 15.08.2024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5" w:id="2408"/>
    <w:p>
      <w:pPr>
        <w:spacing w:after="0"/>
        <w:ind w:left="0"/>
        <w:jc w:val="both"/>
      </w:pPr>
      <w:r>
        <w:rPr>
          <w:rFonts w:ascii="Times New Roman"/>
          <w:b w:val="false"/>
          <w:i w:val="false"/>
          <w:color w:val="000000"/>
          <w:sz w:val="28"/>
        </w:rPr>
        <w:t>
      1574. При отключении участков водопроводной сети, неисправности гидрантов или уменьшении давления в сети ниже требуемого диспетчер водоканала (по водопроводным сетям населенных пунктов) или лицо, обеспечивающее противопожарное водоснабжение объекта, (по водопроводным сетям организации или предприятия) сообщает об этом в противопожарную службу.</w:t>
      </w:r>
    </w:p>
    <w:bookmarkEnd w:id="2408"/>
    <w:bookmarkStart w:name="z2456" w:id="2409"/>
    <w:p>
      <w:pPr>
        <w:spacing w:after="0"/>
        <w:ind w:left="0"/>
        <w:jc w:val="both"/>
      </w:pPr>
      <w:r>
        <w:rPr>
          <w:rFonts w:ascii="Times New Roman"/>
          <w:b w:val="false"/>
          <w:i w:val="false"/>
          <w:color w:val="000000"/>
          <w:sz w:val="28"/>
        </w:rPr>
        <w:t>
      1575. Места нахождения источников противопожарного водоснабжения (в том числе пожарных гидрантов, пожарных водоемов), пирсов для установки пожарных машин, места подключения пожарных машин к пожарным сухотрубам зданий и сооружений, а также направление движения к месту их нахождения, обозначаются знаками пожарной безопасности в соответствии с требованиями документов по стандартизации.</w:t>
      </w:r>
    </w:p>
    <w:bookmarkEnd w:id="2409"/>
    <w:bookmarkStart w:name="z2457" w:id="2410"/>
    <w:p>
      <w:pPr>
        <w:spacing w:after="0"/>
        <w:ind w:left="0"/>
        <w:jc w:val="both"/>
      </w:pPr>
      <w:r>
        <w:rPr>
          <w:rFonts w:ascii="Times New Roman"/>
          <w:b w:val="false"/>
          <w:i w:val="false"/>
          <w:color w:val="000000"/>
          <w:sz w:val="28"/>
        </w:rPr>
        <w:t>
      У места размещения подземного пожарного гидранта устанавливается световой или флуоресцентный указатель с нанесенным буквенным индексом "ПГ", цифровыми значениями расстояния в метрах от указателя до гидранта.</w:t>
      </w:r>
    </w:p>
    <w:bookmarkEnd w:id="2410"/>
    <w:bookmarkStart w:name="z2458" w:id="2411"/>
    <w:p>
      <w:pPr>
        <w:spacing w:after="0"/>
        <w:ind w:left="0"/>
        <w:jc w:val="both"/>
      </w:pPr>
      <w:r>
        <w:rPr>
          <w:rFonts w:ascii="Times New Roman"/>
          <w:b w:val="false"/>
          <w:i w:val="false"/>
          <w:color w:val="000000"/>
          <w:sz w:val="28"/>
        </w:rPr>
        <w:t>
      У пожарного водоема устанавливается аналогичный указатель с нанесенным буквенным индексом "ПВ", цифровыми значениями запаса воды в кубических метрах и количества пожарных автомобилей, которые одновременно устанавливаются на площадке водоема.</w:t>
      </w:r>
    </w:p>
    <w:bookmarkEnd w:id="2411"/>
    <w:bookmarkStart w:name="z2459" w:id="2412"/>
    <w:p>
      <w:pPr>
        <w:spacing w:after="0"/>
        <w:ind w:left="0"/>
        <w:jc w:val="both"/>
      </w:pPr>
      <w:r>
        <w:rPr>
          <w:rFonts w:ascii="Times New Roman"/>
          <w:b w:val="false"/>
          <w:i w:val="false"/>
          <w:color w:val="000000"/>
          <w:sz w:val="28"/>
        </w:rPr>
        <w:t>
      1576. Пожарные краны системы внутреннего противопожарного водопровода устанавливаются таким образом, чтобы отвод с клапаном находился на высоте 1,35±0,15 м над полом помещения, укомплектовываются рукавами, стволами, и заключаются в пожарные шкафы, которые пломбируются. Спаренные пожарные краны допускается устанавливать один над другим, при этом второй кран устанавливается на высоте не менее 1 м от пола.</w:t>
      </w:r>
    </w:p>
    <w:bookmarkEnd w:id="2412"/>
    <w:bookmarkStart w:name="z2460" w:id="2413"/>
    <w:p>
      <w:pPr>
        <w:spacing w:after="0"/>
        <w:ind w:left="0"/>
        <w:jc w:val="both"/>
      </w:pPr>
      <w:r>
        <w:rPr>
          <w:rFonts w:ascii="Times New Roman"/>
          <w:b w:val="false"/>
          <w:i w:val="false"/>
          <w:color w:val="000000"/>
          <w:sz w:val="28"/>
        </w:rPr>
        <w:t>
      На дверце шкафа указываются буквенный индекс "ПК" и порядковый номер.</w:t>
      </w:r>
    </w:p>
    <w:bookmarkEnd w:id="2413"/>
    <w:bookmarkStart w:name="z2461" w:id="2414"/>
    <w:p>
      <w:pPr>
        <w:spacing w:after="0"/>
        <w:ind w:left="0"/>
        <w:jc w:val="both"/>
      </w:pPr>
      <w:r>
        <w:rPr>
          <w:rFonts w:ascii="Times New Roman"/>
          <w:b w:val="false"/>
          <w:i w:val="false"/>
          <w:color w:val="000000"/>
          <w:sz w:val="28"/>
        </w:rPr>
        <w:t>
      Пожарные рукава содержатся сухими, хорошо скатанными или сложенными в гармошку и присоединенными к кранам и стволам.</w:t>
      </w:r>
    </w:p>
    <w:bookmarkEnd w:id="2414"/>
    <w:bookmarkStart w:name="z2462" w:id="2415"/>
    <w:p>
      <w:pPr>
        <w:spacing w:after="0"/>
        <w:ind w:left="0"/>
        <w:jc w:val="both"/>
      </w:pPr>
      <w:r>
        <w:rPr>
          <w:rFonts w:ascii="Times New Roman"/>
          <w:b w:val="false"/>
          <w:i w:val="false"/>
          <w:color w:val="000000"/>
          <w:sz w:val="28"/>
        </w:rPr>
        <w:t>
      1577. В помещениях насосной станции вывешиваются общая схема противопожарного водоснабжения и схема обвязки насосов.</w:t>
      </w:r>
    </w:p>
    <w:bookmarkEnd w:id="2415"/>
    <w:bookmarkStart w:name="z2463" w:id="2416"/>
    <w:p>
      <w:pPr>
        <w:spacing w:after="0"/>
        <w:ind w:left="0"/>
        <w:jc w:val="both"/>
      </w:pPr>
      <w:r>
        <w:rPr>
          <w:rFonts w:ascii="Times New Roman"/>
          <w:b w:val="false"/>
          <w:i w:val="false"/>
          <w:color w:val="000000"/>
          <w:sz w:val="28"/>
        </w:rPr>
        <w:t>
      На каждой задвижке и пожарном насосе-повысителе указывается их назначение.</w:t>
      </w:r>
    </w:p>
    <w:bookmarkEnd w:id="2416"/>
    <w:bookmarkStart w:name="z2464" w:id="2417"/>
    <w:p>
      <w:pPr>
        <w:spacing w:after="0"/>
        <w:ind w:left="0"/>
        <w:jc w:val="both"/>
      </w:pPr>
      <w:r>
        <w:rPr>
          <w:rFonts w:ascii="Times New Roman"/>
          <w:b w:val="false"/>
          <w:i w:val="false"/>
          <w:color w:val="000000"/>
          <w:sz w:val="28"/>
        </w:rPr>
        <w:t>
      Порядок включения насосов-повысителей определяется техническими инструкциями.</w:t>
      </w:r>
    </w:p>
    <w:bookmarkEnd w:id="2417"/>
    <w:bookmarkStart w:name="z2465" w:id="2418"/>
    <w:p>
      <w:pPr>
        <w:spacing w:after="0"/>
        <w:ind w:left="0"/>
        <w:jc w:val="both"/>
      </w:pPr>
      <w:r>
        <w:rPr>
          <w:rFonts w:ascii="Times New Roman"/>
          <w:b w:val="false"/>
          <w:i w:val="false"/>
          <w:color w:val="000000"/>
          <w:sz w:val="28"/>
        </w:rPr>
        <w:t>
      1578. Питание электродвигателей пожарных насосов обеспечивается бесперебойно электроснабжением предприятия.</w:t>
      </w:r>
    </w:p>
    <w:bookmarkEnd w:id="2418"/>
    <w:bookmarkStart w:name="z2466" w:id="2419"/>
    <w:p>
      <w:pPr>
        <w:spacing w:after="0"/>
        <w:ind w:left="0"/>
        <w:jc w:val="both"/>
      </w:pPr>
      <w:r>
        <w:rPr>
          <w:rFonts w:ascii="Times New Roman"/>
          <w:b w:val="false"/>
          <w:i w:val="false"/>
          <w:color w:val="000000"/>
          <w:sz w:val="28"/>
        </w:rPr>
        <w:t xml:space="preserve">
      1579. На обводных линиях водомерных устройств наружного и внутреннего противопожарного водопроводов предусматриваются задвижки с электроприводом, открытие задвижек производится от кнопок, установленных в пожарных шкафах, и блокируются с запуском насосов-повысителей противопожарного водопровода при их наличии. </w:t>
      </w:r>
    </w:p>
    <w:bookmarkEnd w:id="2419"/>
    <w:bookmarkStart w:name="z2467" w:id="2420"/>
    <w:p>
      <w:pPr>
        <w:spacing w:after="0"/>
        <w:ind w:left="0"/>
        <w:jc w:val="both"/>
      </w:pPr>
      <w:r>
        <w:rPr>
          <w:rFonts w:ascii="Times New Roman"/>
          <w:b w:val="false"/>
          <w:i w:val="false"/>
          <w:color w:val="000000"/>
          <w:sz w:val="28"/>
        </w:rPr>
        <w:t>
      Задвижки с электроприводом, установленные на обводных линиях водомерных устройств, проверяются на работоспособность не реже двух раз в год, а пожарные насосы – ежемесячно.</w:t>
      </w:r>
    </w:p>
    <w:bookmarkEnd w:id="2420"/>
    <w:bookmarkStart w:name="z2468" w:id="2421"/>
    <w:p>
      <w:pPr>
        <w:spacing w:after="0"/>
        <w:ind w:left="0"/>
        <w:jc w:val="both"/>
      </w:pPr>
      <w:r>
        <w:rPr>
          <w:rFonts w:ascii="Times New Roman"/>
          <w:b w:val="false"/>
          <w:i w:val="false"/>
          <w:color w:val="000000"/>
          <w:sz w:val="28"/>
        </w:rPr>
        <w:t>
      1580. Насосные установки для противопожарных целей предусматирваются с ручным и дистанционным управлением, а для зданий высотой свыше 50 м, культурно-зрелищных учреждений, конференц-залов, актовых залов и для зданий, оборудованных спринклерными и дренчерными установками, – с ручным, автоматическим и дистанционным управлением.</w:t>
      </w:r>
    </w:p>
    <w:bookmarkEnd w:id="2421"/>
    <w:bookmarkStart w:name="z2469" w:id="2422"/>
    <w:p>
      <w:pPr>
        <w:spacing w:after="0"/>
        <w:ind w:left="0"/>
        <w:jc w:val="both"/>
      </w:pPr>
      <w:r>
        <w:rPr>
          <w:rFonts w:ascii="Times New Roman"/>
          <w:b w:val="false"/>
          <w:i w:val="false"/>
          <w:color w:val="000000"/>
          <w:sz w:val="28"/>
        </w:rPr>
        <w:t>
      1581. Одновременно с сигналом автоматического или дистанционного пуска насосов для противопожарных целей, открытием пожарного крана, вскрытием спринклерного оросителя или включением (ручным или автоматическим) дренчерной системы обеспечивается сигнал для открытия электрифицированной задвижки на обводной линии водомера на вводе водопровода.</w:t>
      </w:r>
    </w:p>
    <w:bookmarkEnd w:id="2422"/>
    <w:bookmarkStart w:name="z2470" w:id="2423"/>
    <w:p>
      <w:pPr>
        <w:spacing w:after="0"/>
        <w:ind w:left="0"/>
        <w:jc w:val="both"/>
      </w:pPr>
      <w:r>
        <w:rPr>
          <w:rFonts w:ascii="Times New Roman"/>
          <w:b w:val="false"/>
          <w:i w:val="false"/>
          <w:color w:val="000000"/>
          <w:sz w:val="28"/>
        </w:rPr>
        <w:t>
      1582. Естественные или искусственные водоисточники (реки, озера, бассейны, градирни) обеспечиваются подъездами с площадками (пирсами) с твердым покрытием размерами не менее 12х12 м для установки пожарных автомобилей и забора воды в любое время года.</w:t>
      </w:r>
    </w:p>
    <w:bookmarkEnd w:id="2423"/>
    <w:bookmarkStart w:name="z2471" w:id="2424"/>
    <w:p>
      <w:pPr>
        <w:spacing w:after="0"/>
        <w:ind w:left="0"/>
        <w:jc w:val="both"/>
      </w:pPr>
      <w:r>
        <w:rPr>
          <w:rFonts w:ascii="Times New Roman"/>
          <w:b w:val="false"/>
          <w:i w:val="false"/>
          <w:color w:val="000000"/>
          <w:sz w:val="28"/>
        </w:rPr>
        <w:t>
      1583. Поддержание в постоянной готовности искусственных водоемов, подъездов к водоисточникам и водозаборных устройств обеспечивается собственниками сооружений.</w:t>
      </w:r>
    </w:p>
    <w:bookmarkEnd w:id="2424"/>
    <w:bookmarkStart w:name="z2472" w:id="2425"/>
    <w:p>
      <w:pPr>
        <w:spacing w:after="0"/>
        <w:ind w:left="0"/>
        <w:jc w:val="both"/>
      </w:pPr>
      <w:r>
        <w:rPr>
          <w:rFonts w:ascii="Times New Roman"/>
          <w:b w:val="false"/>
          <w:i w:val="false"/>
          <w:color w:val="000000"/>
          <w:sz w:val="28"/>
        </w:rPr>
        <w:t>
      1584. Водонапорные башни приспосабливаются для отбора воды пожарной техникой в любое время года.</w:t>
      </w:r>
    </w:p>
    <w:bookmarkEnd w:id="2425"/>
    <w:bookmarkStart w:name="z2473" w:id="2426"/>
    <w:p>
      <w:pPr>
        <w:spacing w:after="0"/>
        <w:ind w:left="0"/>
        <w:jc w:val="both"/>
      </w:pPr>
      <w:r>
        <w:rPr>
          <w:rFonts w:ascii="Times New Roman"/>
          <w:b w:val="false"/>
          <w:i w:val="false"/>
          <w:color w:val="000000"/>
          <w:sz w:val="28"/>
        </w:rPr>
        <w:t>
      Использование для хозяйственных и производственных нужд запаса воды, предназначенного для целей пожаротушения, не допускается.</w:t>
      </w:r>
    </w:p>
    <w:bookmarkEnd w:id="2426"/>
    <w:bookmarkStart w:name="z2474" w:id="2427"/>
    <w:p>
      <w:pPr>
        <w:spacing w:after="0"/>
        <w:ind w:left="0"/>
        <w:jc w:val="both"/>
      </w:pPr>
      <w:r>
        <w:rPr>
          <w:rFonts w:ascii="Times New Roman"/>
          <w:b w:val="false"/>
          <w:i w:val="false"/>
          <w:color w:val="000000"/>
          <w:sz w:val="28"/>
        </w:rPr>
        <w:t>
      1585. Оборудование систем противопожарного водоснабжения (пожарные гидранты, пожарные краны, сухотрубные системы водяного и пенного пожаротушения, а также водяного орошения) перед приемкой в эксплуатацию и не реже двух раз в год (весной и осенью) подвергаются техническому осмотру, проверяются на работоспособность (водоотдачу) посредством пуска воды.</w:t>
      </w:r>
    </w:p>
    <w:bookmarkEnd w:id="2427"/>
    <w:bookmarkStart w:name="z2475" w:id="2428"/>
    <w:p>
      <w:pPr>
        <w:spacing w:after="0"/>
        <w:ind w:left="0"/>
        <w:jc w:val="both"/>
      </w:pPr>
      <w:r>
        <w:rPr>
          <w:rFonts w:ascii="Times New Roman"/>
          <w:b w:val="false"/>
          <w:i w:val="false"/>
          <w:color w:val="000000"/>
          <w:sz w:val="28"/>
        </w:rPr>
        <w:t>
      Технический осмотр включает в себя:</w:t>
      </w:r>
    </w:p>
    <w:bookmarkEnd w:id="2428"/>
    <w:bookmarkStart w:name="z2476" w:id="2429"/>
    <w:p>
      <w:pPr>
        <w:spacing w:after="0"/>
        <w:ind w:left="0"/>
        <w:jc w:val="both"/>
      </w:pPr>
      <w:r>
        <w:rPr>
          <w:rFonts w:ascii="Times New Roman"/>
          <w:b w:val="false"/>
          <w:i w:val="false"/>
          <w:color w:val="000000"/>
          <w:sz w:val="28"/>
        </w:rPr>
        <w:t>
      1) осмотр пожарного крана, с целью выявления наличия механических повреждений (царапин, сколов и так далее), фиксирования целостности лакокрасочного покрытия;</w:t>
      </w:r>
    </w:p>
    <w:bookmarkEnd w:id="2429"/>
    <w:bookmarkStart w:name="z2477" w:id="2430"/>
    <w:p>
      <w:pPr>
        <w:spacing w:after="0"/>
        <w:ind w:left="0"/>
        <w:jc w:val="both"/>
      </w:pPr>
      <w:r>
        <w:rPr>
          <w:rFonts w:ascii="Times New Roman"/>
          <w:b w:val="false"/>
          <w:i w:val="false"/>
          <w:color w:val="000000"/>
          <w:sz w:val="28"/>
        </w:rPr>
        <w:t>
      2) проверку комплектности;</w:t>
      </w:r>
    </w:p>
    <w:bookmarkEnd w:id="2430"/>
    <w:bookmarkStart w:name="z2478" w:id="2431"/>
    <w:p>
      <w:pPr>
        <w:spacing w:after="0"/>
        <w:ind w:left="0"/>
        <w:jc w:val="both"/>
      </w:pPr>
      <w:r>
        <w:rPr>
          <w:rFonts w:ascii="Times New Roman"/>
          <w:b w:val="false"/>
          <w:i w:val="false"/>
          <w:color w:val="000000"/>
          <w:sz w:val="28"/>
        </w:rPr>
        <w:t>
      3) контроля качества соединения пожарного рукава к крану и стволу и легкость их разъединения;</w:t>
      </w:r>
    </w:p>
    <w:bookmarkEnd w:id="2431"/>
    <w:bookmarkStart w:name="z2479" w:id="2432"/>
    <w:p>
      <w:pPr>
        <w:spacing w:after="0"/>
        <w:ind w:left="0"/>
        <w:jc w:val="both"/>
      </w:pPr>
      <w:r>
        <w:rPr>
          <w:rFonts w:ascii="Times New Roman"/>
          <w:b w:val="false"/>
          <w:i w:val="false"/>
          <w:color w:val="000000"/>
          <w:sz w:val="28"/>
        </w:rPr>
        <w:t>
      4) обследование состояние резиновых прокладок, которые находятся на пожарном стволе и соединительных головках на кране, рукаве и стояке сухотруба;</w:t>
      </w:r>
    </w:p>
    <w:bookmarkEnd w:id="2432"/>
    <w:bookmarkStart w:name="z2480" w:id="2433"/>
    <w:p>
      <w:pPr>
        <w:spacing w:after="0"/>
        <w:ind w:left="0"/>
        <w:jc w:val="both"/>
      </w:pPr>
      <w:r>
        <w:rPr>
          <w:rFonts w:ascii="Times New Roman"/>
          <w:b w:val="false"/>
          <w:i w:val="false"/>
          <w:color w:val="000000"/>
          <w:sz w:val="28"/>
        </w:rPr>
        <w:t>
      5) выполнение гидравлических испытаний крана на водоотдачу и (или) подачу воды в сухотруб;</w:t>
      </w:r>
    </w:p>
    <w:bookmarkEnd w:id="2433"/>
    <w:bookmarkStart w:name="z2481" w:id="2434"/>
    <w:p>
      <w:pPr>
        <w:spacing w:after="0"/>
        <w:ind w:left="0"/>
        <w:jc w:val="both"/>
      </w:pPr>
      <w:r>
        <w:rPr>
          <w:rFonts w:ascii="Times New Roman"/>
          <w:b w:val="false"/>
          <w:i w:val="false"/>
          <w:color w:val="000000"/>
          <w:sz w:val="28"/>
        </w:rPr>
        <w:t>
      6) проверку исправности кнопки включения насоса, повышающего давление, и (или) открывающей электрозадвижку на обводной линии наружного и внутреннего противопожарного водопровода;</w:t>
      </w:r>
    </w:p>
    <w:bookmarkEnd w:id="2434"/>
    <w:bookmarkStart w:name="z2482" w:id="2435"/>
    <w:p>
      <w:pPr>
        <w:spacing w:after="0"/>
        <w:ind w:left="0"/>
        <w:jc w:val="both"/>
      </w:pPr>
      <w:r>
        <w:rPr>
          <w:rFonts w:ascii="Times New Roman"/>
          <w:b w:val="false"/>
          <w:i w:val="false"/>
          <w:color w:val="000000"/>
          <w:sz w:val="28"/>
        </w:rPr>
        <w:t>
      7) перемотку пожарного рукава;</w:t>
      </w:r>
    </w:p>
    <w:bookmarkEnd w:id="2435"/>
    <w:bookmarkStart w:name="z2483" w:id="2436"/>
    <w:p>
      <w:pPr>
        <w:spacing w:after="0"/>
        <w:ind w:left="0"/>
        <w:jc w:val="both"/>
      </w:pPr>
      <w:r>
        <w:rPr>
          <w:rFonts w:ascii="Times New Roman"/>
          <w:b w:val="false"/>
          <w:i w:val="false"/>
          <w:color w:val="000000"/>
          <w:sz w:val="28"/>
        </w:rPr>
        <w:t>
      8) опломбировку пожарного крана.</w:t>
      </w:r>
    </w:p>
    <w:bookmarkEnd w:id="2436"/>
    <w:bookmarkStart w:name="z2484" w:id="2437"/>
    <w:p>
      <w:pPr>
        <w:spacing w:after="0"/>
        <w:ind w:left="0"/>
        <w:jc w:val="both"/>
      </w:pPr>
      <w:r>
        <w:rPr>
          <w:rFonts w:ascii="Times New Roman"/>
          <w:b w:val="false"/>
          <w:i w:val="false"/>
          <w:color w:val="000000"/>
          <w:sz w:val="28"/>
        </w:rPr>
        <w:t>
      Испытания внутреннего противопожарного водоснабжения проводятся при температуре не ниже плюс 5</w:t>
      </w:r>
      <w:r>
        <w:rPr>
          <w:rFonts w:ascii="Times New Roman"/>
          <w:b w:val="false"/>
          <w:i w:val="false"/>
          <w:color w:val="000000"/>
          <w:vertAlign w:val="superscript"/>
        </w:rPr>
        <w:t>о</w:t>
      </w:r>
      <w:r>
        <w:rPr>
          <w:rFonts w:ascii="Times New Roman"/>
          <w:b w:val="false"/>
          <w:i w:val="false"/>
          <w:color w:val="000000"/>
          <w:sz w:val="28"/>
        </w:rPr>
        <w:t>С.</w:t>
      </w:r>
    </w:p>
    <w:bookmarkEnd w:id="2437"/>
    <w:bookmarkStart w:name="z2485" w:id="2438"/>
    <w:p>
      <w:pPr>
        <w:spacing w:after="0"/>
        <w:ind w:left="0"/>
        <w:jc w:val="both"/>
      </w:pPr>
      <w:r>
        <w:rPr>
          <w:rFonts w:ascii="Times New Roman"/>
          <w:b w:val="false"/>
          <w:i w:val="false"/>
          <w:color w:val="000000"/>
          <w:sz w:val="28"/>
        </w:rPr>
        <w:t>
      Результаты технического осмотра и проверки на водоотдачу систем внутреннего противопожарного водоснабжения оформляются актом и протоколом испытаний.</w:t>
      </w:r>
    </w:p>
    <w:bookmarkEnd w:id="2438"/>
    <w:bookmarkStart w:name="z2486" w:id="2439"/>
    <w:p>
      <w:pPr>
        <w:spacing w:after="0"/>
        <w:ind w:left="0"/>
        <w:jc w:val="both"/>
      </w:pPr>
      <w:r>
        <w:rPr>
          <w:rFonts w:ascii="Times New Roman"/>
          <w:b w:val="false"/>
          <w:i w:val="false"/>
          <w:color w:val="000000"/>
          <w:sz w:val="28"/>
        </w:rPr>
        <w:t xml:space="preserve">
      Формы акта обследования водопроводной сети на водоотдачу, акта обследования пожарных гидрантов, акта испытаний систем внутреннего противопожарного водоснабжения на работоспособность, протокола испытаний на водоотдачу и протокола испытаний клапанов пожарных кранов на работоспособность приведены в </w:t>
      </w:r>
      <w:r>
        <w:rPr>
          <w:rFonts w:ascii="Times New Roman"/>
          <w:b w:val="false"/>
          <w:i w:val="false"/>
          <w:color w:val="000000"/>
          <w:sz w:val="28"/>
        </w:rPr>
        <w:t>приложении 14</w:t>
      </w:r>
      <w:r>
        <w:rPr>
          <w:rFonts w:ascii="Times New Roman"/>
          <w:b w:val="false"/>
          <w:i w:val="false"/>
          <w:color w:val="000000"/>
          <w:sz w:val="28"/>
        </w:rPr>
        <w:t xml:space="preserve"> к настоящим Правилам.</w:t>
      </w:r>
    </w:p>
    <w:bookmarkEnd w:id="2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пожарной безопасности</w:t>
            </w:r>
          </w:p>
        </w:tc>
      </w:tr>
    </w:tbl>
    <w:bookmarkStart w:name="z2488" w:id="2440"/>
    <w:p>
      <w:pPr>
        <w:spacing w:after="0"/>
        <w:ind w:left="0"/>
        <w:jc w:val="left"/>
      </w:pPr>
      <w:r>
        <w:rPr>
          <w:rFonts w:ascii="Times New Roman"/>
          <w:b/>
          <w:i w:val="false"/>
          <w:color w:val="000000"/>
        </w:rPr>
        <w:t xml:space="preserve"> Инструкция о мерах пожарной безопасности</w:t>
      </w:r>
    </w:p>
    <w:bookmarkEnd w:id="2440"/>
    <w:bookmarkStart w:name="z2489" w:id="2441"/>
    <w:p>
      <w:pPr>
        <w:spacing w:after="0"/>
        <w:ind w:left="0"/>
        <w:jc w:val="both"/>
      </w:pPr>
      <w:r>
        <w:rPr>
          <w:rFonts w:ascii="Times New Roman"/>
          <w:b w:val="false"/>
          <w:i w:val="false"/>
          <w:color w:val="000000"/>
          <w:sz w:val="28"/>
        </w:rPr>
        <w:t xml:space="preserve">
      1. Инструкция о мерах пожарной безопасности разрабатывается на основе требований настоящих Правил, исходя из специфики пожарной опасности зданий, сооружений, технологических процессов, технологического и производственного оборудования. </w:t>
      </w:r>
    </w:p>
    <w:bookmarkEnd w:id="2441"/>
    <w:bookmarkStart w:name="z2490" w:id="2442"/>
    <w:p>
      <w:pPr>
        <w:spacing w:after="0"/>
        <w:ind w:left="0"/>
        <w:jc w:val="both"/>
      </w:pPr>
      <w:r>
        <w:rPr>
          <w:rFonts w:ascii="Times New Roman"/>
          <w:b w:val="false"/>
          <w:i w:val="false"/>
          <w:color w:val="000000"/>
          <w:sz w:val="28"/>
        </w:rPr>
        <w:t xml:space="preserve">
      2. В инструкциях о мерах пожарной безопасности отражаются следующие мероприятия: </w:t>
      </w:r>
    </w:p>
    <w:bookmarkEnd w:id="2442"/>
    <w:bookmarkStart w:name="z2491" w:id="2443"/>
    <w:p>
      <w:pPr>
        <w:spacing w:after="0"/>
        <w:ind w:left="0"/>
        <w:jc w:val="both"/>
      </w:pPr>
      <w:r>
        <w:rPr>
          <w:rFonts w:ascii="Times New Roman"/>
          <w:b w:val="false"/>
          <w:i w:val="false"/>
          <w:color w:val="000000"/>
          <w:sz w:val="28"/>
        </w:rPr>
        <w:t xml:space="preserve">
      1) содержание территорий, зданий, сооружений и помещений, в том числе эвакуационных путей; </w:t>
      </w:r>
    </w:p>
    <w:bookmarkEnd w:id="2443"/>
    <w:bookmarkStart w:name="z2492" w:id="2444"/>
    <w:p>
      <w:pPr>
        <w:spacing w:after="0"/>
        <w:ind w:left="0"/>
        <w:jc w:val="both"/>
      </w:pPr>
      <w:r>
        <w:rPr>
          <w:rFonts w:ascii="Times New Roman"/>
          <w:b w:val="false"/>
          <w:i w:val="false"/>
          <w:color w:val="000000"/>
          <w:sz w:val="28"/>
        </w:rPr>
        <w:t xml:space="preserve">
      2) обеспечение пожарной безопасности технологических процессов при эксплуатации оборудования и производстве пожароопасных работ; </w:t>
      </w:r>
    </w:p>
    <w:bookmarkEnd w:id="2444"/>
    <w:bookmarkStart w:name="z2493" w:id="2445"/>
    <w:p>
      <w:pPr>
        <w:spacing w:after="0"/>
        <w:ind w:left="0"/>
        <w:jc w:val="both"/>
      </w:pPr>
      <w:r>
        <w:rPr>
          <w:rFonts w:ascii="Times New Roman"/>
          <w:b w:val="false"/>
          <w:i w:val="false"/>
          <w:color w:val="000000"/>
          <w:sz w:val="28"/>
        </w:rPr>
        <w:t xml:space="preserve">
      3) хранение и транспортировка взрывопожароопасных и пожароопасных веществ и материалов; </w:t>
      </w:r>
    </w:p>
    <w:bookmarkEnd w:id="2445"/>
    <w:bookmarkStart w:name="z2494" w:id="2446"/>
    <w:p>
      <w:pPr>
        <w:spacing w:after="0"/>
        <w:ind w:left="0"/>
        <w:jc w:val="both"/>
      </w:pPr>
      <w:r>
        <w:rPr>
          <w:rFonts w:ascii="Times New Roman"/>
          <w:b w:val="false"/>
          <w:i w:val="false"/>
          <w:color w:val="000000"/>
          <w:sz w:val="28"/>
        </w:rPr>
        <w:t>
      4) осмотр и закрытие помещений по окончании работы;</w:t>
      </w:r>
    </w:p>
    <w:bookmarkEnd w:id="2446"/>
    <w:bookmarkStart w:name="z2495" w:id="2447"/>
    <w:p>
      <w:pPr>
        <w:spacing w:after="0"/>
        <w:ind w:left="0"/>
        <w:jc w:val="both"/>
      </w:pPr>
      <w:r>
        <w:rPr>
          <w:rFonts w:ascii="Times New Roman"/>
          <w:b w:val="false"/>
          <w:i w:val="false"/>
          <w:color w:val="000000"/>
          <w:sz w:val="28"/>
        </w:rPr>
        <w:t xml:space="preserve">
      5) расположение мест для курения, применение открытого огня и проведение огневых и иных пожароопасных работ; </w:t>
      </w:r>
    </w:p>
    <w:bookmarkEnd w:id="2447"/>
    <w:bookmarkStart w:name="z2496" w:id="2448"/>
    <w:p>
      <w:pPr>
        <w:spacing w:after="0"/>
        <w:ind w:left="0"/>
        <w:jc w:val="both"/>
      </w:pPr>
      <w:r>
        <w:rPr>
          <w:rFonts w:ascii="Times New Roman"/>
          <w:b w:val="false"/>
          <w:i w:val="false"/>
          <w:color w:val="000000"/>
          <w:sz w:val="28"/>
        </w:rPr>
        <w:t xml:space="preserve">
      6) сбор, хранение и удаление горючих веществ и материалов, содержание и хранение спецодежды; </w:t>
      </w:r>
    </w:p>
    <w:bookmarkEnd w:id="2448"/>
    <w:bookmarkStart w:name="z2497" w:id="2449"/>
    <w:p>
      <w:pPr>
        <w:spacing w:after="0"/>
        <w:ind w:left="0"/>
        <w:jc w:val="both"/>
      </w:pPr>
      <w:r>
        <w:rPr>
          <w:rFonts w:ascii="Times New Roman"/>
          <w:b w:val="false"/>
          <w:i w:val="false"/>
          <w:color w:val="000000"/>
          <w:sz w:val="28"/>
        </w:rPr>
        <w:t>
      7) допустимое количество единовременно находящихся в помещениях сырья, полуфабрикатов и готовой продукции;</w:t>
      </w:r>
    </w:p>
    <w:bookmarkEnd w:id="2449"/>
    <w:bookmarkStart w:name="z2498" w:id="2450"/>
    <w:p>
      <w:pPr>
        <w:spacing w:after="0"/>
        <w:ind w:left="0"/>
        <w:jc w:val="both"/>
      </w:pPr>
      <w:r>
        <w:rPr>
          <w:rFonts w:ascii="Times New Roman"/>
          <w:b w:val="false"/>
          <w:i w:val="false"/>
          <w:color w:val="000000"/>
          <w:sz w:val="28"/>
        </w:rPr>
        <w:t xml:space="preserve">
      8) предельные показания контрольно-измерительных приборов (манометры, термометры), отклонения от которых могут вызвать пожар или взрыв. </w:t>
      </w:r>
    </w:p>
    <w:bookmarkEnd w:id="2450"/>
    <w:bookmarkStart w:name="z2499" w:id="2451"/>
    <w:p>
      <w:pPr>
        <w:spacing w:after="0"/>
        <w:ind w:left="0"/>
        <w:jc w:val="both"/>
      </w:pPr>
      <w:r>
        <w:rPr>
          <w:rFonts w:ascii="Times New Roman"/>
          <w:b w:val="false"/>
          <w:i w:val="false"/>
          <w:color w:val="000000"/>
          <w:sz w:val="28"/>
        </w:rPr>
        <w:t>
      3. Действия персонала при пожаре, в том числе:</w:t>
      </w:r>
    </w:p>
    <w:bookmarkEnd w:id="2451"/>
    <w:bookmarkStart w:name="z2500" w:id="2452"/>
    <w:p>
      <w:pPr>
        <w:spacing w:after="0"/>
        <w:ind w:left="0"/>
        <w:jc w:val="both"/>
      </w:pPr>
      <w:r>
        <w:rPr>
          <w:rFonts w:ascii="Times New Roman"/>
          <w:b w:val="false"/>
          <w:i w:val="false"/>
          <w:color w:val="000000"/>
          <w:sz w:val="28"/>
        </w:rPr>
        <w:t xml:space="preserve">
      1) вызов подразделений противопожарной службы; </w:t>
      </w:r>
    </w:p>
    <w:bookmarkEnd w:id="2452"/>
    <w:bookmarkStart w:name="z2501" w:id="2453"/>
    <w:p>
      <w:pPr>
        <w:spacing w:after="0"/>
        <w:ind w:left="0"/>
        <w:jc w:val="both"/>
      </w:pPr>
      <w:r>
        <w:rPr>
          <w:rFonts w:ascii="Times New Roman"/>
          <w:b w:val="false"/>
          <w:i w:val="false"/>
          <w:color w:val="000000"/>
          <w:sz w:val="28"/>
        </w:rPr>
        <w:t xml:space="preserve">
      2) аварийная остановка технологического оборудования; </w:t>
      </w:r>
    </w:p>
    <w:bookmarkEnd w:id="2453"/>
    <w:bookmarkStart w:name="z2502" w:id="2454"/>
    <w:p>
      <w:pPr>
        <w:spacing w:after="0"/>
        <w:ind w:left="0"/>
        <w:jc w:val="both"/>
      </w:pPr>
      <w:r>
        <w:rPr>
          <w:rFonts w:ascii="Times New Roman"/>
          <w:b w:val="false"/>
          <w:i w:val="false"/>
          <w:color w:val="000000"/>
          <w:sz w:val="28"/>
        </w:rPr>
        <w:t xml:space="preserve">
      3) отключение вентиляции и электрооборудования; </w:t>
      </w:r>
    </w:p>
    <w:bookmarkEnd w:id="2454"/>
    <w:bookmarkStart w:name="z2503" w:id="2455"/>
    <w:p>
      <w:pPr>
        <w:spacing w:after="0"/>
        <w:ind w:left="0"/>
        <w:jc w:val="both"/>
      </w:pPr>
      <w:r>
        <w:rPr>
          <w:rFonts w:ascii="Times New Roman"/>
          <w:b w:val="false"/>
          <w:i w:val="false"/>
          <w:color w:val="000000"/>
          <w:sz w:val="28"/>
        </w:rPr>
        <w:t xml:space="preserve">
      4) пользование средствами пожаротушения и пожарной автоматики; </w:t>
      </w:r>
    </w:p>
    <w:bookmarkEnd w:id="2455"/>
    <w:bookmarkStart w:name="z2504" w:id="2456"/>
    <w:p>
      <w:pPr>
        <w:spacing w:after="0"/>
        <w:ind w:left="0"/>
        <w:jc w:val="both"/>
      </w:pPr>
      <w:r>
        <w:rPr>
          <w:rFonts w:ascii="Times New Roman"/>
          <w:b w:val="false"/>
          <w:i w:val="false"/>
          <w:color w:val="000000"/>
          <w:sz w:val="28"/>
        </w:rPr>
        <w:t xml:space="preserve">
      5) эвакуация людей, горючих веществ и материальных ценностей; </w:t>
      </w:r>
    </w:p>
    <w:bookmarkEnd w:id="2456"/>
    <w:bookmarkStart w:name="z2505" w:id="2457"/>
    <w:p>
      <w:pPr>
        <w:spacing w:after="0"/>
        <w:ind w:left="0"/>
        <w:jc w:val="both"/>
      </w:pPr>
      <w:r>
        <w:rPr>
          <w:rFonts w:ascii="Times New Roman"/>
          <w:b w:val="false"/>
          <w:i w:val="false"/>
          <w:color w:val="000000"/>
          <w:sz w:val="28"/>
        </w:rPr>
        <w:t xml:space="preserve">
      6) осмотр и приведение в взрывопожаробезопасное состояние всех помещений организаций. </w:t>
      </w:r>
    </w:p>
    <w:bookmarkEnd w:id="24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пожарной безопасности</w:t>
            </w:r>
          </w:p>
        </w:tc>
      </w:tr>
    </w:tbl>
    <w:bookmarkStart w:name="z2507" w:id="2458"/>
    <w:p>
      <w:pPr>
        <w:spacing w:after="0"/>
        <w:ind w:left="0"/>
        <w:jc w:val="left"/>
      </w:pPr>
      <w:r>
        <w:rPr>
          <w:rFonts w:ascii="Times New Roman"/>
          <w:b/>
          <w:i w:val="false"/>
          <w:color w:val="000000"/>
        </w:rPr>
        <w:t xml:space="preserve"> Форма по составлению плана эвакуации</w:t>
      </w:r>
    </w:p>
    <w:bookmarkEnd w:id="2458"/>
    <w:bookmarkStart w:name="z2508" w:id="2459"/>
    <w:p>
      <w:pPr>
        <w:spacing w:after="0"/>
        <w:ind w:left="0"/>
        <w:jc w:val="both"/>
      </w:pPr>
      <w:r>
        <w:rPr>
          <w:rFonts w:ascii="Times New Roman"/>
          <w:b w:val="false"/>
          <w:i w:val="false"/>
          <w:color w:val="000000"/>
          <w:sz w:val="28"/>
        </w:rPr>
        <w:t>
      1. В зданиях и сооружениях (кроме жилых домов) при одновременном нахождении на этаже более 10 человек администрацией разрабатываются планы эвакуации людей на случай возникновения пожара.</w:t>
      </w:r>
    </w:p>
    <w:bookmarkEnd w:id="2459"/>
    <w:bookmarkStart w:name="z2509" w:id="2460"/>
    <w:p>
      <w:pPr>
        <w:spacing w:after="0"/>
        <w:ind w:left="0"/>
        <w:jc w:val="both"/>
      </w:pPr>
      <w:r>
        <w:rPr>
          <w:rFonts w:ascii="Times New Roman"/>
          <w:b w:val="false"/>
          <w:i w:val="false"/>
          <w:color w:val="000000"/>
          <w:sz w:val="28"/>
        </w:rPr>
        <w:t>
      Планы эвакуации содержат графическую и текстовую части. Графическая часть включает в себя поэтажную (посекторную) планировку здания или сооружения с указанием эвакуационных выходов (лестничных клеток, наружных открытых лестниц, выходов непосредственно наружу), маршрутов движения зрителей и обслуживающего персонала, а также символическое изображение мест расположения кнопок ручных пожарных извещателей, телефонных аппаратов, средств пожаротушения (пожарных кранов, огнетушителей).</w:t>
      </w:r>
    </w:p>
    <w:bookmarkEnd w:id="2460"/>
    <w:bookmarkStart w:name="z2510" w:id="2461"/>
    <w:p>
      <w:pPr>
        <w:spacing w:after="0"/>
        <w:ind w:left="0"/>
        <w:jc w:val="both"/>
      </w:pPr>
      <w:r>
        <w:rPr>
          <w:rFonts w:ascii="Times New Roman"/>
          <w:b w:val="false"/>
          <w:i w:val="false"/>
          <w:color w:val="000000"/>
          <w:sz w:val="28"/>
        </w:rPr>
        <w:t>
      В текстовой части подробно излагается порядок и последовательность эвакуации людей, обязанности обслуживающего персонала, а также привлеченных сил по обслуживанию соревнования или культурно-зрелищного мероприятия по оповещению о пожаре и организации движения людей к эвакуационным выходам.</w:t>
      </w:r>
    </w:p>
    <w:bookmarkEnd w:id="2461"/>
    <w:bookmarkStart w:name="z2511" w:id="2462"/>
    <w:p>
      <w:pPr>
        <w:spacing w:after="0"/>
        <w:ind w:left="0"/>
        <w:jc w:val="both"/>
      </w:pPr>
      <w:r>
        <w:rPr>
          <w:rFonts w:ascii="Times New Roman"/>
          <w:b w:val="false"/>
          <w:i w:val="false"/>
          <w:color w:val="000000"/>
          <w:sz w:val="28"/>
        </w:rPr>
        <w:t>
      2. При разработке плана эвакуации предусматриваются несколько (2-5) вариантов эвакуации людей из сооружения или здания в зависимости от наиболее вероятных мест возникновения пожара, возможного характера его развития, загруженности сооружения зрителями и наличия дополнительных сил, привлекаемых для проведения соревнований и культурно-зрелищных мероприятий.</w:t>
      </w:r>
    </w:p>
    <w:bookmarkEnd w:id="2462"/>
    <w:bookmarkStart w:name="z2512" w:id="2463"/>
    <w:p>
      <w:pPr>
        <w:spacing w:after="0"/>
        <w:ind w:left="0"/>
        <w:jc w:val="both"/>
      </w:pPr>
      <w:r>
        <w:rPr>
          <w:rFonts w:ascii="Times New Roman"/>
          <w:b w:val="false"/>
          <w:i w:val="false"/>
          <w:color w:val="000000"/>
          <w:sz w:val="28"/>
        </w:rPr>
        <w:t>
      В текстовой части планов эвакуации по каждому из вариантов отражаются:</w:t>
      </w:r>
    </w:p>
    <w:bookmarkEnd w:id="2463"/>
    <w:bookmarkStart w:name="z2513" w:id="2464"/>
    <w:p>
      <w:pPr>
        <w:spacing w:after="0"/>
        <w:ind w:left="0"/>
        <w:jc w:val="both"/>
      </w:pPr>
      <w:r>
        <w:rPr>
          <w:rFonts w:ascii="Times New Roman"/>
          <w:b w:val="false"/>
          <w:i w:val="false"/>
          <w:color w:val="000000"/>
          <w:sz w:val="28"/>
        </w:rPr>
        <w:t>
      организация системы оповещения людей о пожаре (кто принимает решение о необходимости эвакуации, зоны оповещения и способы оповещения, контингент оповещаемых);</w:t>
      </w:r>
    </w:p>
    <w:bookmarkEnd w:id="2464"/>
    <w:bookmarkStart w:name="z2514" w:id="2465"/>
    <w:p>
      <w:pPr>
        <w:spacing w:after="0"/>
        <w:ind w:left="0"/>
        <w:jc w:val="both"/>
      </w:pPr>
      <w:r>
        <w:rPr>
          <w:rFonts w:ascii="Times New Roman"/>
          <w:b w:val="false"/>
          <w:i w:val="false"/>
          <w:color w:val="000000"/>
          <w:sz w:val="28"/>
        </w:rPr>
        <w:t>
      количество лиц обслуживающего персонала, а также дополнительных сил, привлекаемых для эвакуации (порядок их сбора, места сбора, старшие по зонам и секторам, сигналы сбора);</w:t>
      </w:r>
    </w:p>
    <w:bookmarkEnd w:id="2465"/>
    <w:bookmarkStart w:name="z2515" w:id="2466"/>
    <w:p>
      <w:pPr>
        <w:spacing w:after="0"/>
        <w:ind w:left="0"/>
        <w:jc w:val="both"/>
      </w:pPr>
      <w:r>
        <w:rPr>
          <w:rFonts w:ascii="Times New Roman"/>
          <w:b w:val="false"/>
          <w:i w:val="false"/>
          <w:color w:val="000000"/>
          <w:sz w:val="28"/>
        </w:rPr>
        <w:t>
      эвакуационные маршруты (их протяженность и направление, ответственные за маршруты, порядок движения при эвакуации, обязанности обслуживающего персонала и дополнительных сил, участвующих в процессе эвакуации);</w:t>
      </w:r>
    </w:p>
    <w:bookmarkEnd w:id="2466"/>
    <w:bookmarkStart w:name="z2516" w:id="2467"/>
    <w:p>
      <w:pPr>
        <w:spacing w:after="0"/>
        <w:ind w:left="0"/>
        <w:jc w:val="both"/>
      </w:pPr>
      <w:r>
        <w:rPr>
          <w:rFonts w:ascii="Times New Roman"/>
          <w:b w:val="false"/>
          <w:i w:val="false"/>
          <w:color w:val="000000"/>
          <w:sz w:val="28"/>
        </w:rPr>
        <w:t>
      конечные пункты следования (порядок рассредоточения эвакуированных, оказание им при необходимости медицинской помощи);</w:t>
      </w:r>
    </w:p>
    <w:bookmarkEnd w:id="2467"/>
    <w:bookmarkStart w:name="z2517" w:id="2468"/>
    <w:p>
      <w:pPr>
        <w:spacing w:after="0"/>
        <w:ind w:left="0"/>
        <w:jc w:val="both"/>
      </w:pPr>
      <w:r>
        <w:rPr>
          <w:rFonts w:ascii="Times New Roman"/>
          <w:b w:val="false"/>
          <w:i w:val="false"/>
          <w:color w:val="000000"/>
          <w:sz w:val="28"/>
        </w:rPr>
        <w:t>
      порядок использования для эвакуации зрителей запасных выходов, возможность использования специального оборудования, а также различной техники, инженерных систем для организации эвакуации, и ее успешного проведения (систем дымоудаления, автоматических установок пожаротушения, внутренней телефонной связи, радиостанций).</w:t>
      </w:r>
    </w:p>
    <w:bookmarkEnd w:id="2468"/>
    <w:bookmarkStart w:name="z2518" w:id="2469"/>
    <w:p>
      <w:pPr>
        <w:spacing w:after="0"/>
        <w:ind w:left="0"/>
        <w:jc w:val="both"/>
      </w:pPr>
      <w:r>
        <w:rPr>
          <w:rFonts w:ascii="Times New Roman"/>
          <w:b w:val="false"/>
          <w:i w:val="false"/>
          <w:color w:val="000000"/>
          <w:sz w:val="28"/>
        </w:rPr>
        <w:t>
      3. В графической части плана указываются маршруты движения людей при эвакуации (сплошной линией зеленого цвета со стрелками в направлении эвакуационных выходов). В случае нахождения в сооружении большого числа людей следует предусматривать эвакуационные зоны, обозначаемые на планах различными цветовыми оттенками, с указанием направления эвакуации из этих зон. На плане эвакуации указываются запасные пути эвакуации (пунктирной линией зеленого цвета).</w:t>
      </w:r>
    </w:p>
    <w:bookmarkEnd w:id="2469"/>
    <w:bookmarkStart w:name="z2519" w:id="2470"/>
    <w:p>
      <w:pPr>
        <w:spacing w:after="0"/>
        <w:ind w:left="0"/>
        <w:jc w:val="both"/>
      </w:pPr>
      <w:r>
        <w:rPr>
          <w:rFonts w:ascii="Times New Roman"/>
          <w:b w:val="false"/>
          <w:i w:val="false"/>
          <w:color w:val="000000"/>
          <w:sz w:val="28"/>
        </w:rPr>
        <w:t>
      4. План эвакуации (графическая и текстовая части) наглядно оформляется и вывешивается на видном месте в помещениях пожарного поста или другого помещения с круглосуточным дежурством обслуживающего персонала, а также у руководства объекта.</w:t>
      </w:r>
    </w:p>
    <w:bookmarkEnd w:id="2470"/>
    <w:bookmarkStart w:name="z2520" w:id="2471"/>
    <w:p>
      <w:pPr>
        <w:spacing w:after="0"/>
        <w:ind w:left="0"/>
        <w:jc w:val="both"/>
      </w:pPr>
      <w:r>
        <w:rPr>
          <w:rFonts w:ascii="Times New Roman"/>
          <w:b w:val="false"/>
          <w:i w:val="false"/>
          <w:color w:val="000000"/>
          <w:sz w:val="28"/>
        </w:rPr>
        <w:t>
      Расшифровка символов в графической части выполняется под планом эвакуации на государственном и русском языках.</w:t>
      </w:r>
    </w:p>
    <w:bookmarkEnd w:id="2471"/>
    <w:bookmarkStart w:name="z2521" w:id="2472"/>
    <w:p>
      <w:pPr>
        <w:spacing w:after="0"/>
        <w:ind w:left="0"/>
        <w:jc w:val="both"/>
      </w:pPr>
      <w:r>
        <w:rPr>
          <w:rFonts w:ascii="Times New Roman"/>
          <w:b w:val="false"/>
          <w:i w:val="false"/>
          <w:color w:val="000000"/>
          <w:sz w:val="28"/>
        </w:rPr>
        <w:t>
      5. Кроме общего плана эвакуации для сооружения в целом каждая зона (сектор, группа помещений) обеспечивается выписками из общего плана эвакуации (различные варианты) с памяткой о мерах пожарной безопасности и правилах поведения в условиях пожара, которые должны находиться у ответственных дежурных по зонам, секторам.</w:t>
      </w:r>
    </w:p>
    <w:bookmarkEnd w:id="2472"/>
    <w:bookmarkStart w:name="z2522" w:id="2473"/>
    <w:p>
      <w:pPr>
        <w:spacing w:after="0"/>
        <w:ind w:left="0"/>
        <w:jc w:val="both"/>
      </w:pPr>
      <w:r>
        <w:rPr>
          <w:rFonts w:ascii="Times New Roman"/>
          <w:b w:val="false"/>
          <w:i w:val="false"/>
          <w:color w:val="000000"/>
          <w:sz w:val="28"/>
        </w:rPr>
        <w:t>
      На выписке из плана эвакуации указываются: лестничные клетки, лифты и лифтовые холлы, комнаты с обозначением дверных проемов, балконов, коридоров, наружных лестниц.</w:t>
      </w:r>
    </w:p>
    <w:bookmarkEnd w:id="2473"/>
    <w:bookmarkStart w:name="z2523" w:id="2474"/>
    <w:p>
      <w:pPr>
        <w:spacing w:after="0"/>
        <w:ind w:left="0"/>
        <w:jc w:val="both"/>
      </w:pPr>
      <w:r>
        <w:rPr>
          <w:rFonts w:ascii="Times New Roman"/>
          <w:b w:val="false"/>
          <w:i w:val="false"/>
          <w:color w:val="000000"/>
          <w:sz w:val="28"/>
        </w:rPr>
        <w:t>
      Помещение, для которого предназначена выписка из плана эвакуации, отмечают на поэтажном плане сектора, зоны надписью: "Помещение, зона, где вы находитесь...". Путь эвакуации указывают на этой выписке сплошной линией зеленого цвета.</w:t>
      </w:r>
    </w:p>
    <w:bookmarkEnd w:id="2474"/>
    <w:bookmarkStart w:name="z2524" w:id="2475"/>
    <w:p>
      <w:pPr>
        <w:spacing w:after="0"/>
        <w:ind w:left="0"/>
        <w:jc w:val="both"/>
      </w:pPr>
      <w:r>
        <w:rPr>
          <w:rFonts w:ascii="Times New Roman"/>
          <w:b w:val="false"/>
          <w:i w:val="false"/>
          <w:color w:val="000000"/>
          <w:sz w:val="28"/>
        </w:rPr>
        <w:t>
      Линии, указывающие направление эвакуации, проводятся от рассматриваемого помещения до выхода в безопасное место или непосредственно наружу.</w:t>
      </w:r>
    </w:p>
    <w:bookmarkEnd w:id="2475"/>
    <w:bookmarkStart w:name="z2525" w:id="2476"/>
    <w:p>
      <w:pPr>
        <w:spacing w:after="0"/>
        <w:ind w:left="0"/>
        <w:jc w:val="both"/>
      </w:pPr>
      <w:r>
        <w:rPr>
          <w:rFonts w:ascii="Times New Roman"/>
          <w:b w:val="false"/>
          <w:i w:val="false"/>
          <w:color w:val="000000"/>
          <w:sz w:val="28"/>
        </w:rPr>
        <w:t>
      Выписку из плана эвакуации вывешивают в помещении на видном месте под стеклом (пленкой), размер выписки из плана не менее 20х30 см.</w:t>
      </w:r>
    </w:p>
    <w:bookmarkEnd w:id="2476"/>
    <w:bookmarkStart w:name="z2526" w:id="2477"/>
    <w:p>
      <w:pPr>
        <w:spacing w:after="0"/>
        <w:ind w:left="0"/>
        <w:jc w:val="both"/>
      </w:pPr>
      <w:r>
        <w:rPr>
          <w:rFonts w:ascii="Times New Roman"/>
          <w:b w:val="false"/>
          <w:i w:val="false"/>
          <w:color w:val="000000"/>
          <w:sz w:val="28"/>
        </w:rPr>
        <w:t>
      Под выпиской из плана эвакуации указывается расшифровка использованных символов.</w:t>
      </w:r>
    </w:p>
    <w:bookmarkEnd w:id="2477"/>
    <w:bookmarkStart w:name="z2527" w:id="2478"/>
    <w:p>
      <w:pPr>
        <w:spacing w:after="0"/>
        <w:ind w:left="0"/>
        <w:jc w:val="both"/>
      </w:pPr>
      <w:r>
        <w:rPr>
          <w:rFonts w:ascii="Times New Roman"/>
          <w:b w:val="false"/>
          <w:i w:val="false"/>
          <w:color w:val="000000"/>
          <w:sz w:val="28"/>
        </w:rPr>
        <w:t>
      В текстовой части выписки указываются обязанности лиц и последовательность действий обслуживающего персонала, а также привлеченных сил, задействованных в эвакуации людей.</w:t>
      </w:r>
    </w:p>
    <w:bookmarkEnd w:id="2478"/>
    <w:bookmarkStart w:name="z2528" w:id="2479"/>
    <w:p>
      <w:pPr>
        <w:spacing w:after="0"/>
        <w:ind w:left="0"/>
        <w:jc w:val="both"/>
      </w:pPr>
      <w:r>
        <w:rPr>
          <w:rFonts w:ascii="Times New Roman"/>
          <w:b w:val="false"/>
          <w:i w:val="false"/>
          <w:color w:val="000000"/>
          <w:sz w:val="28"/>
        </w:rPr>
        <w:t>
      Текстовая часть выписки из общего плана эвакуации находится у лица, ответственного за эвакуацию из зоны, сектора, помещения.</w:t>
      </w:r>
    </w:p>
    <w:bookmarkEnd w:id="2479"/>
    <w:bookmarkStart w:name="z2529" w:id="2480"/>
    <w:p>
      <w:pPr>
        <w:spacing w:after="0"/>
        <w:ind w:left="0"/>
        <w:jc w:val="both"/>
      </w:pPr>
      <w:r>
        <w:rPr>
          <w:rFonts w:ascii="Times New Roman"/>
          <w:b w:val="false"/>
          <w:i w:val="false"/>
          <w:color w:val="000000"/>
          <w:sz w:val="28"/>
        </w:rPr>
        <w:t>
      План эвакуации утверждается руководителем предприятия, организации.</w:t>
      </w:r>
    </w:p>
    <w:bookmarkEnd w:id="2480"/>
    <w:bookmarkStart w:name="z2530" w:id="2481"/>
    <w:p>
      <w:pPr>
        <w:spacing w:after="0"/>
        <w:ind w:left="0"/>
        <w:jc w:val="both"/>
      </w:pPr>
      <w:r>
        <w:rPr>
          <w:rFonts w:ascii="Times New Roman"/>
          <w:b w:val="false"/>
          <w:i w:val="false"/>
          <w:color w:val="000000"/>
          <w:sz w:val="28"/>
        </w:rPr>
        <w:t xml:space="preserve">
      С содержанием выписки (под роспись) ознакамливают весь обслуживающий персонал, а также вспомогательные силы, задействованные в эвакуации зрителей. </w:t>
      </w:r>
    </w:p>
    <w:bookmarkEnd w:id="2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пожарной безопасности</w:t>
            </w:r>
          </w:p>
        </w:tc>
      </w:tr>
    </w:tbl>
    <w:bookmarkStart w:name="z2532" w:id="2482"/>
    <w:p>
      <w:pPr>
        <w:spacing w:after="0"/>
        <w:ind w:left="0"/>
        <w:jc w:val="left"/>
      </w:pPr>
      <w:r>
        <w:rPr>
          <w:rFonts w:ascii="Times New Roman"/>
          <w:b/>
          <w:i w:val="false"/>
          <w:color w:val="000000"/>
        </w:rPr>
        <w:t xml:space="preserve"> Минимальный объем необходимых первичных средств пожаротушения</w:t>
      </w:r>
    </w:p>
    <w:bookmarkEnd w:id="2482"/>
    <w:bookmarkStart w:name="z2533" w:id="2483"/>
    <w:p>
      <w:pPr>
        <w:spacing w:after="0"/>
        <w:ind w:left="0"/>
        <w:jc w:val="both"/>
      </w:pPr>
      <w:r>
        <w:rPr>
          <w:rFonts w:ascii="Times New Roman"/>
          <w:b w:val="false"/>
          <w:i w:val="false"/>
          <w:color w:val="000000"/>
          <w:sz w:val="28"/>
        </w:rPr>
        <w:t xml:space="preserve">
      1. Выбор типа и определение необходимого количества огнетушителей на объекте (здании, сооружении) осуществляется в зависимости от их огнетушащей способности, класса пожара по виду горючего материала, особенностей защищаемого помещения или технологического оборудования и других параметров (в том числе температуры среды в защищаемом помещении, длины струи огнетушащего средства из огнетушителя, времени его работы и вместимости огнетушителя). </w:t>
      </w:r>
    </w:p>
    <w:bookmarkEnd w:id="2483"/>
    <w:bookmarkStart w:name="z2534" w:id="2484"/>
    <w:p>
      <w:pPr>
        <w:spacing w:after="0"/>
        <w:ind w:left="0"/>
        <w:jc w:val="both"/>
      </w:pPr>
      <w:r>
        <w:rPr>
          <w:rFonts w:ascii="Times New Roman"/>
          <w:b w:val="false"/>
          <w:i w:val="false"/>
          <w:color w:val="000000"/>
          <w:sz w:val="28"/>
        </w:rPr>
        <w:t xml:space="preserve">
      2. Тип огнетушителя (переносного или передвижного) определяется в зависимости от площади возможного очага пожара. В случае возможности возникновения в защищаемом помещении комбинированных очагов пожара при выборе типа огнетушителя отдается предпочтение более универсальным по области применения огнетушителям. </w:t>
      </w:r>
    </w:p>
    <w:bookmarkEnd w:id="2484"/>
    <w:bookmarkStart w:name="z2535" w:id="2485"/>
    <w:p>
      <w:pPr>
        <w:spacing w:after="0"/>
        <w:ind w:left="0"/>
        <w:jc w:val="both"/>
      </w:pPr>
      <w:r>
        <w:rPr>
          <w:rFonts w:ascii="Times New Roman"/>
          <w:b w:val="false"/>
          <w:i w:val="false"/>
          <w:color w:val="000000"/>
          <w:sz w:val="28"/>
        </w:rPr>
        <w:t xml:space="preserve">
      3. Число огнетушителей для защиты помещений зданий, сооружений и строений различной категории по взрывопожарной и пожарной опасности определяется в зависимости от предельной площади, защищаемой одним огнетушителем, и общей площади помещения в соответствии с таблицами 1 и 2 настоящего приложения. </w:t>
      </w:r>
    </w:p>
    <w:bookmarkEnd w:id="2485"/>
    <w:bookmarkStart w:name="z2536" w:id="2486"/>
    <w:p>
      <w:pPr>
        <w:spacing w:after="0"/>
        <w:ind w:left="0"/>
        <w:jc w:val="both"/>
      </w:pPr>
      <w:r>
        <w:rPr>
          <w:rFonts w:ascii="Times New Roman"/>
          <w:b w:val="false"/>
          <w:i w:val="false"/>
          <w:color w:val="000000"/>
          <w:sz w:val="28"/>
        </w:rPr>
        <w:t xml:space="preserve">
      4. Расстояние от возможного очага пожара до места размещения огнетушителя предусматривается не более: </w:t>
      </w:r>
    </w:p>
    <w:bookmarkEnd w:id="2486"/>
    <w:bookmarkStart w:name="z2537" w:id="2487"/>
    <w:p>
      <w:pPr>
        <w:spacing w:after="0"/>
        <w:ind w:left="0"/>
        <w:jc w:val="both"/>
      </w:pPr>
      <w:r>
        <w:rPr>
          <w:rFonts w:ascii="Times New Roman"/>
          <w:b w:val="false"/>
          <w:i w:val="false"/>
          <w:color w:val="000000"/>
          <w:sz w:val="28"/>
        </w:rPr>
        <w:t xml:space="preserve">
      1) 20 м - для общественных зданий и сооружений; </w:t>
      </w:r>
    </w:p>
    <w:bookmarkEnd w:id="2487"/>
    <w:bookmarkStart w:name="z2538" w:id="2488"/>
    <w:p>
      <w:pPr>
        <w:spacing w:after="0"/>
        <w:ind w:left="0"/>
        <w:jc w:val="both"/>
      </w:pPr>
      <w:r>
        <w:rPr>
          <w:rFonts w:ascii="Times New Roman"/>
          <w:b w:val="false"/>
          <w:i w:val="false"/>
          <w:color w:val="000000"/>
          <w:sz w:val="28"/>
        </w:rPr>
        <w:t xml:space="preserve">
      2) 30 м - для помещений категорий А, Б и В1-В4; </w:t>
      </w:r>
    </w:p>
    <w:bookmarkEnd w:id="2488"/>
    <w:bookmarkStart w:name="z2539" w:id="2489"/>
    <w:p>
      <w:pPr>
        <w:spacing w:after="0"/>
        <w:ind w:left="0"/>
        <w:jc w:val="both"/>
      </w:pPr>
      <w:r>
        <w:rPr>
          <w:rFonts w:ascii="Times New Roman"/>
          <w:b w:val="false"/>
          <w:i w:val="false"/>
          <w:color w:val="000000"/>
          <w:sz w:val="28"/>
        </w:rPr>
        <w:t xml:space="preserve">
      3) 40 м - для помещений категории Г; </w:t>
      </w:r>
    </w:p>
    <w:bookmarkEnd w:id="2489"/>
    <w:bookmarkStart w:name="z2540" w:id="2490"/>
    <w:p>
      <w:pPr>
        <w:spacing w:after="0"/>
        <w:ind w:left="0"/>
        <w:jc w:val="both"/>
      </w:pPr>
      <w:r>
        <w:rPr>
          <w:rFonts w:ascii="Times New Roman"/>
          <w:b w:val="false"/>
          <w:i w:val="false"/>
          <w:color w:val="000000"/>
          <w:sz w:val="28"/>
        </w:rPr>
        <w:t xml:space="preserve">
      4) 70 м - для помещений категории Д. </w:t>
      </w:r>
    </w:p>
    <w:bookmarkEnd w:id="2490"/>
    <w:bookmarkStart w:name="z2541" w:id="2491"/>
    <w:p>
      <w:pPr>
        <w:spacing w:after="0"/>
        <w:ind w:left="0"/>
        <w:jc w:val="both"/>
      </w:pPr>
      <w:r>
        <w:rPr>
          <w:rFonts w:ascii="Times New Roman"/>
          <w:b w:val="false"/>
          <w:i w:val="false"/>
          <w:color w:val="000000"/>
          <w:sz w:val="28"/>
        </w:rPr>
        <w:t xml:space="preserve">
      5. В общественных зданиях и сооружениях на каждом этаже размещается не менее двух ручных огнетушителей. </w:t>
      </w:r>
    </w:p>
    <w:bookmarkEnd w:id="2491"/>
    <w:bookmarkStart w:name="z2542" w:id="2492"/>
    <w:p>
      <w:pPr>
        <w:spacing w:after="0"/>
        <w:ind w:left="0"/>
        <w:jc w:val="both"/>
      </w:pPr>
      <w:r>
        <w:rPr>
          <w:rFonts w:ascii="Times New Roman"/>
          <w:b w:val="false"/>
          <w:i w:val="false"/>
          <w:color w:val="000000"/>
          <w:sz w:val="28"/>
        </w:rPr>
        <w:t xml:space="preserve">
      6. Помещения категории Д по взрывопожарной и пожарной опасности площадью менее 100 м 2 допускается не оснащать ручными огнетушителями. </w:t>
      </w:r>
    </w:p>
    <w:bookmarkEnd w:id="2492"/>
    <w:bookmarkStart w:name="z2543" w:id="2493"/>
    <w:p>
      <w:pPr>
        <w:spacing w:after="0"/>
        <w:ind w:left="0"/>
        <w:jc w:val="both"/>
      </w:pPr>
      <w:r>
        <w:rPr>
          <w:rFonts w:ascii="Times New Roman"/>
          <w:b w:val="false"/>
          <w:i w:val="false"/>
          <w:color w:val="000000"/>
          <w:sz w:val="28"/>
        </w:rPr>
        <w:t xml:space="preserve">
      7. При наличии нескольких небольших помещений одной категории по взрывопожарной и пожарной опасности количество необходимых огнетушителей определяется по таблицам 1 и 2 настоящего приложения, с учетом суммарной площади этих помещений. </w:t>
      </w:r>
    </w:p>
    <w:bookmarkEnd w:id="2493"/>
    <w:bookmarkStart w:name="z2544" w:id="2494"/>
    <w:p>
      <w:pPr>
        <w:spacing w:after="0"/>
        <w:ind w:left="0"/>
        <w:jc w:val="both"/>
      </w:pPr>
      <w:r>
        <w:rPr>
          <w:rFonts w:ascii="Times New Roman"/>
          <w:b w:val="false"/>
          <w:i w:val="false"/>
          <w:color w:val="000000"/>
          <w:sz w:val="28"/>
        </w:rPr>
        <w:t xml:space="preserve">
      8. Огнетушители, отправленные с предприятия на перезарядку, заменяются соответствующим количеством заряженных огнетушителей. </w:t>
      </w:r>
    </w:p>
    <w:bookmarkEnd w:id="2494"/>
    <w:bookmarkStart w:name="z2545" w:id="2495"/>
    <w:p>
      <w:pPr>
        <w:spacing w:after="0"/>
        <w:ind w:left="0"/>
        <w:jc w:val="both"/>
      </w:pPr>
      <w:r>
        <w:rPr>
          <w:rFonts w:ascii="Times New Roman"/>
          <w:b w:val="false"/>
          <w:i w:val="false"/>
          <w:color w:val="000000"/>
          <w:sz w:val="28"/>
        </w:rPr>
        <w:t xml:space="preserve">
      9. Для защиты помещений с дорогостоящим электронным оборудованием, а также предназначенных для хранения предметов, представляющих историческую ценность (в том числе помещений телефонных станций, музеев, архивов) допускается использовать хладоновые и углекислотные огнетушители для предотвращения опасности повреждения указанных выше предметов огнетушащим веществом при тушении пожаров. </w:t>
      </w:r>
    </w:p>
    <w:bookmarkEnd w:id="2495"/>
    <w:bookmarkStart w:name="z2546" w:id="2496"/>
    <w:p>
      <w:pPr>
        <w:spacing w:after="0"/>
        <w:ind w:left="0"/>
        <w:jc w:val="both"/>
      </w:pPr>
      <w:r>
        <w:rPr>
          <w:rFonts w:ascii="Times New Roman"/>
          <w:b w:val="false"/>
          <w:i w:val="false"/>
          <w:color w:val="000000"/>
          <w:sz w:val="28"/>
        </w:rPr>
        <w:t xml:space="preserve">
      10. Помещения, оборудованные автоматическими стационарными установками пожаротушения, обеспечиваются ручными огнетушителями исходя из расчета 50 % от нормативной положенности. </w:t>
      </w:r>
    </w:p>
    <w:bookmarkEnd w:id="2496"/>
    <w:bookmarkStart w:name="z2547" w:id="2497"/>
    <w:p>
      <w:pPr>
        <w:spacing w:after="0"/>
        <w:ind w:left="0"/>
        <w:jc w:val="both"/>
      </w:pPr>
      <w:r>
        <w:rPr>
          <w:rFonts w:ascii="Times New Roman"/>
          <w:b w:val="false"/>
          <w:i w:val="false"/>
          <w:color w:val="000000"/>
          <w:sz w:val="28"/>
        </w:rPr>
        <w:t>
      11. Все огнетушители, размещенные на объекте, обеспечиваются паспортами установленной формы.</w:t>
      </w:r>
    </w:p>
    <w:bookmarkEnd w:id="2497"/>
    <w:bookmarkStart w:name="z2548" w:id="2498"/>
    <w:p>
      <w:pPr>
        <w:spacing w:after="0"/>
        <w:ind w:left="0"/>
        <w:jc w:val="both"/>
      </w:pPr>
      <w:r>
        <w:rPr>
          <w:rFonts w:ascii="Times New Roman"/>
          <w:b w:val="false"/>
          <w:i w:val="false"/>
          <w:color w:val="000000"/>
          <w:sz w:val="28"/>
        </w:rPr>
        <w:t xml:space="preserve">
      12. Размещение огнетушителей осуществляется на видных местах и у эвакуационных выходов из помещения на высоте не более 1,5 м от пола без создания препятствий безопасной эвакуации людей из здания при пожаре. </w:t>
      </w:r>
    </w:p>
    <w:bookmarkEnd w:id="2498"/>
    <w:bookmarkStart w:name="z2549" w:id="2499"/>
    <w:p>
      <w:pPr>
        <w:spacing w:after="0"/>
        <w:ind w:left="0"/>
        <w:jc w:val="both"/>
      </w:pPr>
      <w:r>
        <w:rPr>
          <w:rFonts w:ascii="Times New Roman"/>
          <w:b w:val="false"/>
          <w:i w:val="false"/>
          <w:color w:val="000000"/>
          <w:sz w:val="28"/>
        </w:rPr>
        <w:t>
      Огнетушители, имеющие полную массу менее 15 кг, устанавливаются таким образом, чтобы их верх располагался на высоте не более 1,5 м от пола.</w:t>
      </w:r>
    </w:p>
    <w:bookmarkEnd w:id="2499"/>
    <w:bookmarkStart w:name="z2550" w:id="2500"/>
    <w:p>
      <w:pPr>
        <w:spacing w:after="0"/>
        <w:ind w:left="0"/>
        <w:jc w:val="both"/>
      </w:pPr>
      <w:r>
        <w:rPr>
          <w:rFonts w:ascii="Times New Roman"/>
          <w:b w:val="false"/>
          <w:i w:val="false"/>
          <w:color w:val="000000"/>
          <w:sz w:val="28"/>
        </w:rPr>
        <w:t>
      Переносные огнетушители, имеющие полную массу 15 кг и более, устанавливаются так, чтобы верх огнетушителя располагался на высоте не более 1,0 м. Они могут устанавливаться на полу, с обязательной фиксацией от возможного падения при случайном воздействии.</w:t>
      </w:r>
    </w:p>
    <w:bookmarkEnd w:id="2500"/>
    <w:bookmarkStart w:name="z2551" w:id="2501"/>
    <w:p>
      <w:pPr>
        <w:spacing w:after="0"/>
        <w:ind w:left="0"/>
        <w:jc w:val="both"/>
      </w:pPr>
      <w:r>
        <w:rPr>
          <w:rFonts w:ascii="Times New Roman"/>
          <w:b w:val="false"/>
          <w:i w:val="false"/>
          <w:color w:val="000000"/>
          <w:sz w:val="28"/>
        </w:rPr>
        <w:t xml:space="preserve">
      13. Противопожарное полотно, грубошерстная ткань или войлок (кошма, покрывало из негорючего материала), предназначенные для тушения пожаров, хранятся в металлических футлярах с крышками и не реже одного раза в три месяца просушиваются и очищаются от пыли. </w:t>
      </w:r>
    </w:p>
    <w:bookmarkEnd w:id="2501"/>
    <w:bookmarkStart w:name="z2552" w:id="2502"/>
    <w:p>
      <w:pPr>
        <w:spacing w:after="0"/>
        <w:ind w:left="0"/>
        <w:jc w:val="both"/>
      </w:pPr>
      <w:r>
        <w:rPr>
          <w:rFonts w:ascii="Times New Roman"/>
          <w:b w:val="false"/>
          <w:i w:val="false"/>
          <w:color w:val="000000"/>
          <w:sz w:val="28"/>
        </w:rPr>
        <w:t xml:space="preserve">
      14. Для размещения первичных средств пожаротушения, немеханизированного инструмента и пожарного инвентаря в производственных 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и наружных технологических установок этих предприятий на расстояние более 100 м от наружных источников противопожарного водоснабжения, оборудуются пожарные щиты. </w:t>
      </w:r>
    </w:p>
    <w:bookmarkEnd w:id="2502"/>
    <w:bookmarkStart w:name="z2553" w:id="2503"/>
    <w:p>
      <w:pPr>
        <w:spacing w:after="0"/>
        <w:ind w:left="0"/>
        <w:jc w:val="both"/>
      </w:pPr>
      <w:r>
        <w:rPr>
          <w:rFonts w:ascii="Times New Roman"/>
          <w:b w:val="false"/>
          <w:i w:val="false"/>
          <w:color w:val="000000"/>
          <w:sz w:val="28"/>
        </w:rPr>
        <w:t xml:space="preserve">
      Необходимое количество пожарных щитов и их тип определяются в зависимости от категории помещений, зданий, сооружений и наружных технологических установок по взрывопожарной и пожарной опасности, предельной защищаемой площади одним пожарным щитом и класса пожара в соответствии с таблицей 3 настоящего приложения. </w:t>
      </w:r>
    </w:p>
    <w:bookmarkEnd w:id="2503"/>
    <w:bookmarkStart w:name="z2554" w:id="2504"/>
    <w:p>
      <w:pPr>
        <w:spacing w:after="0"/>
        <w:ind w:left="0"/>
        <w:jc w:val="both"/>
      </w:pPr>
      <w:r>
        <w:rPr>
          <w:rFonts w:ascii="Times New Roman"/>
          <w:b w:val="false"/>
          <w:i w:val="false"/>
          <w:color w:val="000000"/>
          <w:sz w:val="28"/>
        </w:rPr>
        <w:t xml:space="preserve">
      15. Пожарные щиты укомплектовываются первичными средствами пожаротушения, немеханизированным пожарным инструментом и пожарным инвентарем в соответствии с таблицей 4 настоящего приложения. </w:t>
      </w:r>
    </w:p>
    <w:bookmarkEnd w:id="2504"/>
    <w:bookmarkStart w:name="z2555" w:id="2505"/>
    <w:p>
      <w:pPr>
        <w:spacing w:after="0"/>
        <w:ind w:left="0"/>
        <w:jc w:val="both"/>
      </w:pPr>
      <w:r>
        <w:rPr>
          <w:rFonts w:ascii="Times New Roman"/>
          <w:b w:val="false"/>
          <w:i w:val="false"/>
          <w:color w:val="000000"/>
          <w:sz w:val="28"/>
        </w:rPr>
        <w:t>
      16. Бочки для хранения воды, устанавливаемые рядом с пожарным щитом, предусматриваются объемом не менее 0,2 м</w:t>
      </w:r>
      <w:r>
        <w:rPr>
          <w:rFonts w:ascii="Times New Roman"/>
          <w:b w:val="false"/>
          <w:i w:val="false"/>
          <w:color w:val="000000"/>
          <w:vertAlign w:val="superscript"/>
        </w:rPr>
        <w:t>3</w:t>
      </w:r>
      <w:r>
        <w:rPr>
          <w:rFonts w:ascii="Times New Roman"/>
          <w:b w:val="false"/>
          <w:i w:val="false"/>
          <w:color w:val="000000"/>
          <w:sz w:val="28"/>
        </w:rPr>
        <w:t xml:space="preserve"> и комплектуются ведрами. Ящики для песка выполняются удобными для извлечения песка, исключающими попадание осадков и комплектуются совковой лопатой. Ящики предусматриваются объемом 0,5 м3, 1,0 м3 или 3,0 м3. </w:t>
      </w:r>
    </w:p>
    <w:bookmarkEnd w:id="2505"/>
    <w:bookmarkStart w:name="z2556" w:id="2506"/>
    <w:p>
      <w:pPr>
        <w:spacing w:after="0"/>
        <w:ind w:left="0"/>
        <w:jc w:val="both"/>
      </w:pPr>
      <w:r>
        <w:rPr>
          <w:rFonts w:ascii="Times New Roman"/>
          <w:b w:val="false"/>
          <w:i w:val="false"/>
          <w:color w:val="000000"/>
          <w:sz w:val="28"/>
        </w:rPr>
        <w:t xml:space="preserve">
      17. Ящики с песком устанавливают со щитами в помещениях или на открытых площадках, где возможен розлив легковоспламеняющихся или горючих жидкостей. </w:t>
      </w:r>
    </w:p>
    <w:bookmarkEnd w:id="2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2558" w:id="2507"/>
    <w:p>
      <w:pPr>
        <w:spacing w:after="0"/>
        <w:ind w:left="0"/>
        <w:jc w:val="left"/>
      </w:pPr>
      <w:r>
        <w:rPr>
          <w:rFonts w:ascii="Times New Roman"/>
          <w:b/>
          <w:i w:val="false"/>
          <w:color w:val="000000"/>
        </w:rPr>
        <w:t xml:space="preserve"> Минимальный перечень по оснащению помещений переносными огнетушителями</w:t>
      </w:r>
    </w:p>
    <w:bookmarkEnd w:id="2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функционального назначения помещений и категория производственного или складского помещения (здания, сооружения) по взрывопожарной и пожарной опасности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Максимальная площадь помещения, защищаемая огнетушителями соответствующего типа, м 2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пожара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Необходимое число огнетушителей в зависимости от их типа и объема корпуса огнетушителя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Пенные и водные огнетушители объемом 10 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Порошковые огнетушители объемом, л (массой огнетушащего вещества, кг)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Воздушно-эмульсионные огнетушители объемом,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 лотные огнету- шители объемом, л (массой огнету- шащего вещества,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10(9)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5(8)</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 В1-В4 (горючие газы и жидкости)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В1-В4 (твердые горючие вещества и материалы)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и Д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Общественные здания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 w:id="2508"/>
          <w:p>
            <w:pPr>
              <w:spacing w:after="20"/>
              <w:ind w:left="20"/>
              <w:jc w:val="both"/>
            </w:pPr>
            <w:r>
              <w:rPr>
                <w:rFonts w:ascii="Times New Roman"/>
                <w:b w:val="false"/>
                <w:i w:val="false"/>
                <w:color w:val="000000"/>
                <w:sz w:val="20"/>
              </w:rPr>
              <w:t>
Примечания:</w:t>
            </w:r>
          </w:p>
          <w:bookmarkEnd w:id="2508"/>
          <w:p>
            <w:pPr>
              <w:spacing w:after="20"/>
              <w:ind w:left="20"/>
              <w:jc w:val="both"/>
            </w:pPr>
            <w:r>
              <w:rPr>
                <w:rFonts w:ascii="Times New Roman"/>
                <w:b w:val="false"/>
                <w:i w:val="false"/>
                <w:color w:val="000000"/>
                <w:sz w:val="20"/>
              </w:rPr>
              <w:t>
</w:t>
            </w:r>
            <w:r>
              <w:rPr>
                <w:rFonts w:ascii="Times New Roman"/>
                <w:b w:val="false"/>
                <w:i w:val="false"/>
                <w:color w:val="000000"/>
                <w:sz w:val="20"/>
              </w:rPr>
              <w:t>1. Знаком "++" обозначены рекомендуемые к оснащению объектов защиты огнетушители, знаком "+" - огнетушители, применение которых допускается при отсутствии рекомендуемых и при соответствующем обосновании, знаком "-" - огнетушители, которые не допускаются для оснащения данных объектов защиты;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тушения пожаров различных классов порошковые огнетушители обеспечиваются соответствующими зарядами: для класса А - порошок ABC (Е); для классов В, С и (Е) - ВС (Е) или ABC (Е) и класса D - D.</w:t>
            </w:r>
          </w:p>
          <w:p>
            <w:pPr>
              <w:spacing w:after="20"/>
              <w:ind w:left="20"/>
              <w:jc w:val="both"/>
            </w:pPr>
            <w:r>
              <w:rPr>
                <w:rFonts w:ascii="Times New Roman"/>
                <w:b w:val="false"/>
                <w:i w:val="false"/>
                <w:color w:val="000000"/>
                <w:sz w:val="20"/>
              </w:rPr>
              <w:t>
3. Для тушения пожаров класса D воздушно-эмульсионные огнетушители обеспечиваются соответствующими зарядами огнетушащих веществ и соответствующей маркировкой.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2563" w:id="2509"/>
    <w:p>
      <w:pPr>
        <w:spacing w:after="0"/>
        <w:ind w:left="0"/>
        <w:jc w:val="left"/>
      </w:pPr>
      <w:r>
        <w:rPr>
          <w:rFonts w:ascii="Times New Roman"/>
          <w:b/>
          <w:i w:val="false"/>
          <w:color w:val="000000"/>
        </w:rPr>
        <w:t xml:space="preserve"> Минимальный перечень по оснащению помещений передвижными огнетушителями</w:t>
      </w:r>
    </w:p>
    <w:bookmarkEnd w:id="2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производственного или складского помещения (здания, сооружения) по взрывопожарной и пожарной опасности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площадь помещения, защищаемая огнетушителями соответствующего типа, м</w:t>
            </w:r>
            <w:r>
              <w:rPr>
                <w:rFonts w:ascii="Times New Roman"/>
                <w:b w:val="false"/>
                <w:i w:val="false"/>
                <w:color w:val="000000"/>
                <w:vertAlign w:val="superscript"/>
              </w:rPr>
              <w:t>2</w:t>
            </w:r>
            <w:r>
              <w:rPr>
                <w:rFonts w:ascii="Times New Roman"/>
                <w:b w:val="false"/>
                <w:i w:val="false"/>
                <w:color w:val="000000"/>
                <w:sz w:val="20"/>
              </w:rPr>
              <w:t xml:space="preserve">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пожара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Необходимое число огнетушителей в зависимости от их типа и объема корпуса огнетушителя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Воздушно- пенные огнетушители объемом 100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Воздушно-эмульсионные огнетушители объемом, л</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Порошковые огнетушители объемом 100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Углекислотные огнетушители объемом, 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 В1-В4 (горючие газы и жидкости)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В1-В4 (твердые горючие вещества и материалы) и материалы), Г</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2510"/>
          <w:p>
            <w:pPr>
              <w:spacing w:after="20"/>
              <w:ind w:left="20"/>
              <w:jc w:val="both"/>
            </w:pPr>
            <w:r>
              <w:rPr>
                <w:rFonts w:ascii="Times New Roman"/>
                <w:b w:val="false"/>
                <w:i w:val="false"/>
                <w:color w:val="000000"/>
                <w:sz w:val="20"/>
              </w:rPr>
              <w:t>
Примечания:</w:t>
            </w:r>
          </w:p>
          <w:bookmarkEnd w:id="2510"/>
          <w:p>
            <w:pPr>
              <w:spacing w:after="20"/>
              <w:ind w:left="20"/>
              <w:jc w:val="both"/>
            </w:pPr>
            <w:r>
              <w:rPr>
                <w:rFonts w:ascii="Times New Roman"/>
                <w:b w:val="false"/>
                <w:i w:val="false"/>
                <w:color w:val="000000"/>
                <w:sz w:val="20"/>
              </w:rPr>
              <w:t>
</w:t>
            </w:r>
            <w:r>
              <w:rPr>
                <w:rFonts w:ascii="Times New Roman"/>
                <w:b w:val="false"/>
                <w:i w:val="false"/>
                <w:color w:val="000000"/>
                <w:sz w:val="20"/>
              </w:rPr>
              <w:t>1. Знаком "++" обозначены рекомендуемые к оснащению объектов защиты огнетушители, знаком "+" - огнетушители, применение которых допускается при отсутствии рекомендуемых и при соответствующем обосновании, знаком "-" огнетушители, которые не допускаются для оснащения данных объектов защиты;</w:t>
            </w:r>
          </w:p>
          <w:p>
            <w:pPr>
              <w:spacing w:after="20"/>
              <w:ind w:left="20"/>
              <w:jc w:val="both"/>
            </w:pPr>
            <w:r>
              <w:rPr>
                <w:rFonts w:ascii="Times New Roman"/>
                <w:b w:val="false"/>
                <w:i w:val="false"/>
                <w:color w:val="000000"/>
                <w:sz w:val="20"/>
              </w:rPr>
              <w:t>
2. Для тушения очагов пожаров различных классов порошковые огнетушители обеспечиваются соответствующими зарядами: для класса А - порошок ABC (Е); для клаcca В, С и (Е) - ВС (Е) или ABC (Е) и класса D - D.</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2567" w:id="2511"/>
    <w:p>
      <w:pPr>
        <w:spacing w:after="0"/>
        <w:ind w:left="0"/>
        <w:jc w:val="left"/>
      </w:pPr>
      <w:r>
        <w:rPr>
          <w:rFonts w:ascii="Times New Roman"/>
          <w:b/>
          <w:i w:val="false"/>
          <w:color w:val="000000"/>
        </w:rPr>
        <w:t xml:space="preserve"> Минимальный перечень по оснащению зданий, сооружений и территорий пожарными щитами</w:t>
      </w:r>
    </w:p>
    <w:bookmarkEnd w:id="2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Предельная защищаемая площадь одним пожарным щитом, м2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пожарного щита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 и В1-В4 (горючие газы и жидкости)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 w:id="2512"/>
          <w:p>
            <w:pPr>
              <w:spacing w:after="20"/>
              <w:ind w:left="20"/>
              <w:jc w:val="both"/>
            </w:pPr>
            <w:r>
              <w:rPr>
                <w:rFonts w:ascii="Times New Roman"/>
                <w:b w:val="false"/>
                <w:i w:val="false"/>
                <w:color w:val="000000"/>
                <w:sz w:val="20"/>
              </w:rPr>
              <w:t>
А</w:t>
            </w:r>
          </w:p>
          <w:bookmarkEnd w:id="2512"/>
          <w:p>
            <w:pPr>
              <w:spacing w:after="20"/>
              <w:ind w:left="20"/>
              <w:jc w:val="both"/>
            </w:pPr>
            <w:r>
              <w:rPr>
                <w:rFonts w:ascii="Times New Roman"/>
                <w:b w:val="false"/>
                <w:i w:val="false"/>
                <w:color w:val="000000"/>
                <w:sz w:val="20"/>
              </w:rPr>
              <w:t>
</w:t>
            </w:r>
            <w:r>
              <w:rPr>
                <w:rFonts w:ascii="Times New Roman"/>
                <w:b w:val="false"/>
                <w:i w:val="false"/>
                <w:color w:val="000000"/>
                <w:sz w:val="20"/>
              </w:rPr>
              <w:t>В</w:t>
            </w:r>
          </w:p>
          <w:p>
            <w:pPr>
              <w:spacing w:after="20"/>
              <w:ind w:left="20"/>
              <w:jc w:val="both"/>
            </w:pPr>
            <w:r>
              <w:rPr>
                <w:rFonts w:ascii="Times New Roman"/>
                <w:b w:val="false"/>
                <w:i w:val="false"/>
                <w:color w:val="000000"/>
                <w:sz w:val="20"/>
              </w:rPr>
              <w:t>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ЩП-В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В1-В4 (твердые горючие вещества и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и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0" w:id="2513"/>
          <w:p>
            <w:pPr>
              <w:spacing w:after="20"/>
              <w:ind w:left="20"/>
              <w:jc w:val="both"/>
            </w:pPr>
            <w:r>
              <w:rPr>
                <w:rFonts w:ascii="Times New Roman"/>
                <w:b w:val="false"/>
                <w:i w:val="false"/>
                <w:color w:val="000000"/>
                <w:sz w:val="20"/>
              </w:rPr>
              <w:t>
А</w:t>
            </w:r>
          </w:p>
          <w:bookmarkEnd w:id="2513"/>
          <w:p>
            <w:pPr>
              <w:spacing w:after="20"/>
              <w:ind w:left="20"/>
              <w:jc w:val="both"/>
            </w:pPr>
            <w:r>
              <w:rPr>
                <w:rFonts w:ascii="Times New Roman"/>
                <w:b w:val="false"/>
                <w:i w:val="false"/>
                <w:color w:val="000000"/>
                <w:sz w:val="20"/>
              </w:rPr>
              <w:t>
</w:t>
            </w:r>
            <w:r>
              <w:rPr>
                <w:rFonts w:ascii="Times New Roman"/>
                <w:b w:val="false"/>
                <w:i w:val="false"/>
                <w:color w:val="000000"/>
                <w:sz w:val="20"/>
              </w:rPr>
              <w:t>В</w:t>
            </w:r>
          </w:p>
          <w:p>
            <w:pPr>
              <w:spacing w:after="20"/>
              <w:ind w:left="20"/>
              <w:jc w:val="both"/>
            </w:pPr>
            <w:r>
              <w:rPr>
                <w:rFonts w:ascii="Times New Roman"/>
                <w:b w:val="false"/>
                <w:i w:val="false"/>
                <w:color w:val="000000"/>
                <w:sz w:val="20"/>
              </w:rPr>
              <w:t>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ЩП-В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и открытые площадки предприятий (организаций) по первичной переработке сельскохозяйственных культур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ЩП-СХ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различного назначения при проведении сварочных или других огнеопасных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ЩПП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2514"/>
          <w:p>
            <w:pPr>
              <w:spacing w:after="20"/>
              <w:ind w:left="20"/>
              <w:jc w:val="both"/>
            </w:pPr>
            <w:r>
              <w:rPr>
                <w:rFonts w:ascii="Times New Roman"/>
                <w:b w:val="false"/>
                <w:i w:val="false"/>
                <w:color w:val="000000"/>
                <w:sz w:val="20"/>
              </w:rPr>
              <w:t>
Примечание: В таблице 3 использованы следующие обозначения:</w:t>
            </w:r>
          </w:p>
          <w:bookmarkEnd w:id="2514"/>
          <w:p>
            <w:pPr>
              <w:spacing w:after="20"/>
              <w:ind w:left="20"/>
              <w:jc w:val="both"/>
            </w:pPr>
            <w:r>
              <w:rPr>
                <w:rFonts w:ascii="Times New Roman"/>
                <w:b w:val="false"/>
                <w:i w:val="false"/>
                <w:color w:val="000000"/>
                <w:sz w:val="20"/>
              </w:rPr>
              <w:t>
</w:t>
            </w:r>
            <w:r>
              <w:rPr>
                <w:rFonts w:ascii="Times New Roman"/>
                <w:b w:val="false"/>
                <w:i w:val="false"/>
                <w:color w:val="000000"/>
                <w:sz w:val="20"/>
              </w:rPr>
              <w:t>ЩП-А — щит пожарный для очагов пожара класса А;</w:t>
            </w:r>
          </w:p>
          <w:p>
            <w:pPr>
              <w:spacing w:after="20"/>
              <w:ind w:left="20"/>
              <w:jc w:val="both"/>
            </w:pPr>
            <w:r>
              <w:rPr>
                <w:rFonts w:ascii="Times New Roman"/>
                <w:b w:val="false"/>
                <w:i w:val="false"/>
                <w:color w:val="000000"/>
                <w:sz w:val="20"/>
              </w:rPr>
              <w:t>
</w:t>
            </w:r>
            <w:r>
              <w:rPr>
                <w:rFonts w:ascii="Times New Roman"/>
                <w:b w:val="false"/>
                <w:i w:val="false"/>
                <w:color w:val="000000"/>
                <w:sz w:val="20"/>
              </w:rPr>
              <w:t>ЩП-В — щит пожарный для очагов пожара класса В;</w:t>
            </w:r>
          </w:p>
          <w:p>
            <w:pPr>
              <w:spacing w:after="20"/>
              <w:ind w:left="20"/>
              <w:jc w:val="both"/>
            </w:pPr>
            <w:r>
              <w:rPr>
                <w:rFonts w:ascii="Times New Roman"/>
                <w:b w:val="false"/>
                <w:i w:val="false"/>
                <w:color w:val="000000"/>
                <w:sz w:val="20"/>
              </w:rPr>
              <w:t>
</w:t>
            </w:r>
            <w:r>
              <w:rPr>
                <w:rFonts w:ascii="Times New Roman"/>
                <w:b w:val="false"/>
                <w:i w:val="false"/>
                <w:color w:val="000000"/>
                <w:sz w:val="20"/>
              </w:rPr>
              <w:t>ЩП-Е — щит пожарный для очагов пожара класса Е;</w:t>
            </w:r>
          </w:p>
          <w:p>
            <w:pPr>
              <w:spacing w:after="20"/>
              <w:ind w:left="20"/>
              <w:jc w:val="both"/>
            </w:pPr>
            <w:r>
              <w:rPr>
                <w:rFonts w:ascii="Times New Roman"/>
                <w:b w:val="false"/>
                <w:i w:val="false"/>
                <w:color w:val="000000"/>
                <w:sz w:val="20"/>
              </w:rPr>
              <w:t>
</w:t>
            </w:r>
            <w:r>
              <w:rPr>
                <w:rFonts w:ascii="Times New Roman"/>
                <w:b w:val="false"/>
                <w:i w:val="false"/>
                <w:color w:val="000000"/>
                <w:sz w:val="20"/>
              </w:rPr>
              <w:t>ЩП-СХ - щит пожарный для сельскохозяйственных предприятий (организаций);</w:t>
            </w:r>
          </w:p>
          <w:p>
            <w:pPr>
              <w:spacing w:after="20"/>
              <w:ind w:left="20"/>
              <w:jc w:val="both"/>
            </w:pPr>
            <w:r>
              <w:rPr>
                <w:rFonts w:ascii="Times New Roman"/>
                <w:b w:val="false"/>
                <w:i w:val="false"/>
                <w:color w:val="000000"/>
                <w:sz w:val="20"/>
              </w:rPr>
              <w:t>
ЩПП - щит пожарный передвижной.</w:t>
            </w:r>
          </w:p>
        </w:tc>
      </w:tr>
    </w:tbl>
    <w:bookmarkStart w:name="z2577" w:id="2515"/>
    <w:p>
      <w:pPr>
        <w:spacing w:after="0"/>
        <w:ind w:left="0"/>
        <w:jc w:val="both"/>
      </w:pPr>
      <w:r>
        <w:rPr>
          <w:rFonts w:ascii="Times New Roman"/>
          <w:b w:val="false"/>
          <w:i w:val="false"/>
          <w:color w:val="000000"/>
          <w:sz w:val="28"/>
        </w:rPr>
        <w:t>
      18. Для помещений и наружных технологических установок категорий АН, БН и ВН по взрывопожарной и пожарной опасности запас песка в ящиках предусматривается не менее 0,5 м</w:t>
      </w:r>
      <w:r>
        <w:rPr>
          <w:rFonts w:ascii="Times New Roman"/>
          <w:b w:val="false"/>
          <w:i w:val="false"/>
          <w:color w:val="000000"/>
          <w:vertAlign w:val="superscript"/>
        </w:rPr>
        <w:t>3</w:t>
      </w:r>
      <w:r>
        <w:rPr>
          <w:rFonts w:ascii="Times New Roman"/>
          <w:b w:val="false"/>
          <w:i w:val="false"/>
          <w:color w:val="000000"/>
          <w:sz w:val="28"/>
        </w:rPr>
        <w:t xml:space="preserve"> на каждые 500 м</w:t>
      </w:r>
      <w:r>
        <w:rPr>
          <w:rFonts w:ascii="Times New Roman"/>
          <w:b w:val="false"/>
          <w:i w:val="false"/>
          <w:color w:val="000000"/>
          <w:vertAlign w:val="superscript"/>
        </w:rPr>
        <w:t>2</w:t>
      </w:r>
      <w:r>
        <w:rPr>
          <w:rFonts w:ascii="Times New Roman"/>
          <w:b w:val="false"/>
          <w:i w:val="false"/>
          <w:color w:val="000000"/>
          <w:sz w:val="28"/>
        </w:rPr>
        <w:t xml:space="preserve"> защищаемой площади, а для помещений и наружных технологических установок категорий ГН и ДН не менее 0,5 м</w:t>
      </w:r>
      <w:r>
        <w:rPr>
          <w:rFonts w:ascii="Times New Roman"/>
          <w:b w:val="false"/>
          <w:i w:val="false"/>
          <w:color w:val="000000"/>
          <w:vertAlign w:val="superscript"/>
        </w:rPr>
        <w:t>3</w:t>
      </w:r>
      <w:r>
        <w:rPr>
          <w:rFonts w:ascii="Times New Roman"/>
          <w:b w:val="false"/>
          <w:i w:val="false"/>
          <w:color w:val="000000"/>
          <w:sz w:val="28"/>
        </w:rPr>
        <w:t xml:space="preserve"> на каждые 1 тыс. м</w:t>
      </w:r>
      <w:r>
        <w:rPr>
          <w:rFonts w:ascii="Times New Roman"/>
          <w:b w:val="false"/>
          <w:i w:val="false"/>
          <w:color w:val="000000"/>
          <w:vertAlign w:val="superscript"/>
        </w:rPr>
        <w:t>2</w:t>
      </w:r>
      <w:r>
        <w:rPr>
          <w:rFonts w:ascii="Times New Roman"/>
          <w:b w:val="false"/>
          <w:i w:val="false"/>
          <w:color w:val="000000"/>
          <w:sz w:val="28"/>
        </w:rPr>
        <w:t xml:space="preserve"> защищаемой площади. </w:t>
      </w:r>
    </w:p>
    <w:bookmarkEnd w:id="2515"/>
    <w:bookmarkStart w:name="z2578" w:id="2516"/>
    <w:p>
      <w:pPr>
        <w:spacing w:after="0"/>
        <w:ind w:left="0"/>
        <w:jc w:val="both"/>
      </w:pPr>
      <w:r>
        <w:rPr>
          <w:rFonts w:ascii="Times New Roman"/>
          <w:b w:val="false"/>
          <w:i w:val="false"/>
          <w:color w:val="000000"/>
          <w:sz w:val="28"/>
        </w:rPr>
        <w:t xml:space="preserve">
      19. Противопожарные полотна, грубошерстные ткани или войлок применяются для тушения пожаров веществ и материалов, горение которых не может происходить без доступа воздуха. </w:t>
      </w:r>
    </w:p>
    <w:bookmarkEnd w:id="2516"/>
    <w:bookmarkStart w:name="z2579" w:id="2517"/>
    <w:p>
      <w:pPr>
        <w:spacing w:after="0"/>
        <w:ind w:left="0"/>
        <w:jc w:val="both"/>
      </w:pPr>
      <w:r>
        <w:rPr>
          <w:rFonts w:ascii="Times New Roman"/>
          <w:b w:val="false"/>
          <w:i w:val="false"/>
          <w:color w:val="000000"/>
          <w:sz w:val="28"/>
        </w:rPr>
        <w:t xml:space="preserve">
      Противопожарные полотна, грубошерстные ткани или войлок предусматриваются размером не менее 1х1 м и предназначены для тушения очагов пожаров веществ и материалов площадью не более 50 % от площади применяемого полотна. В местах применения и хранения легковоспламеняющихся и горючих жидкостей размеры полотен допускаются увеличивать до 2х1,5 м или 2х2 м. </w:t>
      </w:r>
    </w:p>
    <w:bookmarkEnd w:id="2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2581" w:id="2518"/>
    <w:p>
      <w:pPr>
        <w:spacing w:after="0"/>
        <w:ind w:left="0"/>
        <w:jc w:val="left"/>
      </w:pPr>
      <w:r>
        <w:rPr>
          <w:rFonts w:ascii="Times New Roman"/>
          <w:b/>
          <w:i w:val="false"/>
          <w:color w:val="000000"/>
        </w:rPr>
        <w:t xml:space="preserve"> Минимальный перечень по комплектации пожарных щитов немеханизированным пожарным инструментом и пожарным инвентарем</w:t>
      </w:r>
    </w:p>
    <w:bookmarkEnd w:id="2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первичных средств пожаротушения, немеханизированного инструмента и инвентаря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перечень комплектации в зависимости от типа пожарного щита и класса пожара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класс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ЩП-В класс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ЩП-Е класс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ЩП-СХ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ЩПП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Огнетушители: воздушно-пенные (ОВП), объемом 10 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порошковые (ОП) объемом, л (массой огнетушащего состава,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углекислотные (ОУ) объемом, л (массой огнетушащего состава, кг) 5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Противопожарное полотно, грубошерстная ткань или войлок (кошма, покрывало из негорючего материала)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Лопата штыковая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Лопата совковая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для хранения воды объемом: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 м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 м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Ящик с песком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 Для тушения пожаров различных классов порошковые огнетушители обеспечиваются соответствующими зарядами: для класса А - порошок АВС (Е), классов В (Е) - ВС (Е) или ABC (E).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Tаблица 5</w:t>
            </w:r>
          </w:p>
        </w:tc>
      </w:tr>
    </w:tbl>
    <w:bookmarkStart w:name="z2583" w:id="2519"/>
    <w:p>
      <w:pPr>
        <w:spacing w:after="0"/>
        <w:ind w:left="0"/>
        <w:jc w:val="left"/>
      </w:pPr>
      <w:r>
        <w:rPr>
          <w:rFonts w:ascii="Times New Roman"/>
          <w:b/>
          <w:i w:val="false"/>
          <w:color w:val="000000"/>
        </w:rPr>
        <w:t xml:space="preserve"> Минимальный перечень по оснащению первичными средствами пожаротушения объектов обслуживания </w:t>
      </w:r>
    </w:p>
    <w:bookmarkEnd w:id="2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объектов и сооружений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w:t>
            </w:r>
            <w:r>
              <w:rPr>
                <w:rFonts w:ascii="Times New Roman"/>
                <w:b w:val="false"/>
                <w:i w:val="false"/>
                <w:color w:val="000000"/>
                <w:vertAlign w:val="superscript"/>
              </w:rPr>
              <w:t>2</w:t>
            </w:r>
            <w:r>
              <w:rPr>
                <w:rFonts w:ascii="Times New Roman"/>
                <w:b w:val="false"/>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необходимое количество первичных средств пожаротушения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Порошковые огнетушители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Углекислотные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Пожарный щит типа ЩП-В (комплект)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технического обслуживания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"ОУ-2"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Стоянки транспорта и гаражи: открытые стоянки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расчета на 1 гараж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"ОП-2"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административное здание или помещение охраны;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гаража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"ОУ-2"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АЗС производительностью 500 и более заправок в сутки (135 и более заправок в час "пик")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4" w:id="2520"/>
          <w:p>
            <w:pPr>
              <w:spacing w:after="20"/>
              <w:ind w:left="20"/>
              <w:jc w:val="both"/>
            </w:pPr>
            <w:r>
              <w:rPr>
                <w:rFonts w:ascii="Times New Roman"/>
                <w:b w:val="false"/>
                <w:i w:val="false"/>
                <w:color w:val="000000"/>
                <w:sz w:val="20"/>
              </w:rPr>
              <w:t xml:space="preserve">
4 - "ОП-5" </w:t>
            </w:r>
          </w:p>
          <w:bookmarkEnd w:id="2520"/>
          <w:p>
            <w:pPr>
              <w:spacing w:after="20"/>
              <w:ind w:left="20"/>
              <w:jc w:val="both"/>
            </w:pPr>
            <w:r>
              <w:rPr>
                <w:rFonts w:ascii="Times New Roman"/>
                <w:b w:val="false"/>
                <w:i w:val="false"/>
                <w:color w:val="000000"/>
                <w:sz w:val="20"/>
              </w:rPr>
              <w:t>
2 - "ОП-10" 1 - "ОП-100"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"ОУ-2"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АЗС производительностью менее 500 заправок в сутки (менее 135 заправок в час "пик")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 w:id="2521"/>
          <w:p>
            <w:pPr>
              <w:spacing w:after="20"/>
              <w:ind w:left="20"/>
              <w:jc w:val="both"/>
            </w:pPr>
            <w:r>
              <w:rPr>
                <w:rFonts w:ascii="Times New Roman"/>
                <w:b w:val="false"/>
                <w:i w:val="false"/>
                <w:color w:val="000000"/>
                <w:sz w:val="20"/>
              </w:rPr>
              <w:t xml:space="preserve">
2 - "ОП-5" </w:t>
            </w:r>
          </w:p>
          <w:bookmarkEnd w:id="25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 "ОП-10" </w:t>
            </w:r>
          </w:p>
          <w:p>
            <w:pPr>
              <w:spacing w:after="20"/>
              <w:ind w:left="20"/>
              <w:jc w:val="both"/>
            </w:pPr>
            <w:r>
              <w:rPr>
                <w:rFonts w:ascii="Times New Roman"/>
                <w:b w:val="false"/>
                <w:i w:val="false"/>
                <w:color w:val="000000"/>
                <w:sz w:val="20"/>
              </w:rPr>
              <w:t>
1 - "ОП-100"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 "ОУ-2"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Операторная, магазин, пункт питания-(при АЗС)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ОП-5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"ОУ-2"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Отдельно стоящие торговые павильоны, киоски, приемные пункты, ремонтные мастерские, обменные пункты валюты, контейнера, с которых производится реализация товаров народного потребления, в том числе, располагаемые на территориях оптовых рынков и базаров.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"ОП-5"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 "ОП-5"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Встроенные-пристроенные в общественные, жилые здания и сооружения: предприятия торговли, бытового обслуживания, питания, физкультурно- оздоровительные комплексы, библиотеки, аптеки, медицинские кабинеты, расчетно- кассовые предприятия, художественные мастерские, молочные кухни, музеи и выставки.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офисы, залы, дискотеки, игровые заведения, обменные пункты валюты, отделения связи, фотосалоны, похоронные бюро (обрядов), конторы, ремонтные мастерские, мини производства, тиры, бильярдные, копировально- множительные, туристические, транспортные агентства.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или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bl>
    <w:bookmarkStart w:name="z2587" w:id="2522"/>
    <w:p>
      <w:pPr>
        <w:spacing w:after="0"/>
        <w:ind w:left="0"/>
        <w:jc w:val="both"/>
      </w:pPr>
      <w:r>
        <w:rPr>
          <w:rFonts w:ascii="Times New Roman"/>
          <w:b w:val="false"/>
          <w:i w:val="false"/>
          <w:color w:val="000000"/>
          <w:sz w:val="28"/>
        </w:rPr>
        <w:t>
      Примечания:</w:t>
      </w:r>
    </w:p>
    <w:bookmarkEnd w:id="2522"/>
    <w:bookmarkStart w:name="z2588" w:id="2523"/>
    <w:p>
      <w:pPr>
        <w:spacing w:after="0"/>
        <w:ind w:left="0"/>
        <w:jc w:val="both"/>
      </w:pPr>
      <w:r>
        <w:rPr>
          <w:rFonts w:ascii="Times New Roman"/>
          <w:b w:val="false"/>
          <w:i w:val="false"/>
          <w:color w:val="000000"/>
          <w:sz w:val="28"/>
        </w:rPr>
        <w:t>
      1. На объекты, не вошедшие в перечень таблицы 5, количество первичных средств пожаротушения, определяется на основании требований приложения 11к Правилам.</w:t>
      </w:r>
    </w:p>
    <w:bookmarkEnd w:id="2523"/>
    <w:bookmarkStart w:name="z2589" w:id="2524"/>
    <w:p>
      <w:pPr>
        <w:spacing w:after="0"/>
        <w:ind w:left="0"/>
        <w:jc w:val="both"/>
      </w:pPr>
      <w:r>
        <w:rPr>
          <w:rFonts w:ascii="Times New Roman"/>
          <w:b w:val="false"/>
          <w:i w:val="false"/>
          <w:color w:val="000000"/>
          <w:sz w:val="28"/>
        </w:rPr>
        <w:t>
      2. Количество огнетушителей для автотранспортных средств определяется в соответствии технического регламента Таможенного союза "О безопасности колесных транспортных средств" (ТР ТС 018/2011).</w:t>
      </w:r>
    </w:p>
    <w:bookmarkEnd w:id="2524"/>
    <w:bookmarkStart w:name="z2590" w:id="2525"/>
    <w:p>
      <w:pPr>
        <w:spacing w:after="0"/>
        <w:ind w:left="0"/>
        <w:jc w:val="both"/>
      </w:pPr>
      <w:r>
        <w:rPr>
          <w:rFonts w:ascii="Times New Roman"/>
          <w:b w:val="false"/>
          <w:i w:val="false"/>
          <w:color w:val="000000"/>
          <w:sz w:val="28"/>
        </w:rPr>
        <w:t>
      3. Допускается замена порошковых огнетушителей воздушно-эмульсионными огнетушителями.</w:t>
      </w:r>
    </w:p>
    <w:bookmarkEnd w:id="2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пожарной 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593" w:id="2526"/>
    <w:p>
      <w:pPr>
        <w:spacing w:after="0"/>
        <w:ind w:left="0"/>
        <w:jc w:val="left"/>
      </w:pPr>
      <w:r>
        <w:rPr>
          <w:rFonts w:ascii="Times New Roman"/>
          <w:b/>
          <w:i w:val="false"/>
          <w:color w:val="000000"/>
        </w:rPr>
        <w:t xml:space="preserve"> Эксплуатационный журнал систем пожарной автоматики</w:t>
      </w:r>
    </w:p>
    <w:bookmarkEnd w:id="2526"/>
    <w:p>
      <w:pPr>
        <w:spacing w:after="0"/>
        <w:ind w:left="0"/>
        <w:jc w:val="both"/>
      </w:pPr>
      <w:r>
        <w:rPr>
          <w:rFonts w:ascii="Times New Roman"/>
          <w:b w:val="false"/>
          <w:i w:val="false"/>
          <w:color w:val="ff0000"/>
          <w:sz w:val="28"/>
        </w:rPr>
        <w:t xml:space="preserve">
      Сноска. Приложение 4 – в редакции приказа Министра по чрезвычайным ситуациям РК от 31.12.2025 </w:t>
      </w:r>
      <w:r>
        <w:rPr>
          <w:rFonts w:ascii="Times New Roman"/>
          <w:b w:val="false"/>
          <w:i w:val="false"/>
          <w:color w:val="ff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Наименование и ведомственная принадлежность (форма собственности) объекта,</w:t>
      </w:r>
    </w:p>
    <w:p>
      <w:pPr>
        <w:spacing w:after="0"/>
        <w:ind w:left="0"/>
        <w:jc w:val="both"/>
      </w:pPr>
      <w:r>
        <w:rPr>
          <w:rFonts w:ascii="Times New Roman"/>
          <w:b w:val="false"/>
          <w:i w:val="false"/>
          <w:color w:val="000000"/>
          <w:sz w:val="28"/>
        </w:rPr>
        <w:t>оборудованного системами пожарной автоматики______________________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(вид системы, способ пуска)</w:t>
      </w:r>
    </w:p>
    <w:p>
      <w:pPr>
        <w:spacing w:after="0"/>
        <w:ind w:left="0"/>
        <w:jc w:val="both"/>
      </w:pPr>
      <w:r>
        <w:rPr>
          <w:rFonts w:ascii="Times New Roman"/>
          <w:b w:val="false"/>
          <w:i w:val="false"/>
          <w:color w:val="000000"/>
          <w:sz w:val="28"/>
        </w:rPr>
        <w:t>Адрес, телефон___________________________________________________</w:t>
      </w:r>
    </w:p>
    <w:p>
      <w:pPr>
        <w:spacing w:after="0"/>
        <w:ind w:left="0"/>
        <w:jc w:val="both"/>
      </w:pPr>
      <w:r>
        <w:rPr>
          <w:rFonts w:ascii="Times New Roman"/>
          <w:b w:val="false"/>
          <w:i w:val="false"/>
          <w:color w:val="000000"/>
          <w:sz w:val="28"/>
        </w:rPr>
        <w:t>Дата монтажа системы, наименование монтажной организации __________</w:t>
      </w:r>
    </w:p>
    <w:p>
      <w:pPr>
        <w:spacing w:after="0"/>
        <w:ind w:left="0"/>
        <w:jc w:val="both"/>
      </w:pPr>
      <w:r>
        <w:rPr>
          <w:rFonts w:ascii="Times New Roman"/>
          <w:b w:val="false"/>
          <w:i w:val="false"/>
          <w:color w:val="000000"/>
          <w:sz w:val="28"/>
        </w:rPr>
        <w:t>Тип системы пожарной автоматики _________________________________</w:t>
      </w:r>
    </w:p>
    <w:p>
      <w:pPr>
        <w:spacing w:after="0"/>
        <w:ind w:left="0"/>
        <w:jc w:val="both"/>
      </w:pPr>
      <w:r>
        <w:rPr>
          <w:rFonts w:ascii="Times New Roman"/>
          <w:b w:val="false"/>
          <w:i w:val="false"/>
          <w:color w:val="000000"/>
          <w:sz w:val="28"/>
        </w:rPr>
        <w:t>Наименование обслуживающей систему организации (службы)__________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телефон_________________________________________________________</w:t>
      </w:r>
    </w:p>
    <w:p>
      <w:pPr>
        <w:spacing w:after="0"/>
        <w:ind w:left="0"/>
        <w:jc w:val="both"/>
      </w:pPr>
      <w:r>
        <w:rPr>
          <w:rFonts w:ascii="Times New Roman"/>
          <w:b w:val="false"/>
          <w:i w:val="false"/>
          <w:color w:val="000000"/>
          <w:sz w:val="28"/>
        </w:rPr>
        <w:t>
      2. Характеристика системы пожарной автоматики_____________________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технических средств, типы, дата выпуска, дата начала</w:t>
      </w:r>
    </w:p>
    <w:p>
      <w:pPr>
        <w:spacing w:after="0"/>
        <w:ind w:left="0"/>
        <w:jc w:val="both"/>
      </w:pPr>
      <w:r>
        <w:rPr>
          <w:rFonts w:ascii="Times New Roman"/>
          <w:b w:val="false"/>
          <w:i w:val="false"/>
          <w:color w:val="000000"/>
          <w:sz w:val="28"/>
        </w:rPr>
        <w:t>эксплуатации, очередной срок освидетельствования)</w:t>
      </w:r>
    </w:p>
    <w:p>
      <w:pPr>
        <w:spacing w:after="0"/>
        <w:ind w:left="0"/>
        <w:jc w:val="both"/>
      </w:pPr>
      <w:r>
        <w:rPr>
          <w:rFonts w:ascii="Times New Roman"/>
          <w:b w:val="false"/>
          <w:i w:val="false"/>
          <w:color w:val="000000"/>
          <w:sz w:val="28"/>
        </w:rPr>
        <w:t>
      3. Принципиальная или монтажная схема системы пожарной автоматики.</w:t>
      </w:r>
    </w:p>
    <w:p>
      <w:pPr>
        <w:spacing w:after="0"/>
        <w:ind w:left="0"/>
        <w:jc w:val="both"/>
      </w:pPr>
      <w:r>
        <w:rPr>
          <w:rFonts w:ascii="Times New Roman"/>
          <w:b w:val="false"/>
          <w:i w:val="false"/>
          <w:color w:val="000000"/>
          <w:sz w:val="28"/>
        </w:rPr>
        <w:t>
      4. Результаты гидравлических и электрических испытаний: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p>
      <w:pPr>
        <w:spacing w:after="0"/>
        <w:ind w:left="0"/>
        <w:jc w:val="both"/>
      </w:pPr>
      <w:r>
        <w:rPr>
          <w:rFonts w:ascii="Times New Roman"/>
          <w:b w:val="false"/>
          <w:i w:val="false"/>
          <w:color w:val="000000"/>
          <w:sz w:val="28"/>
        </w:rPr>
        <w:t>
      5. Прием-сдача дежурства и техническое состояние системы: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приема-сдачи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систем за период дежурства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защищаемых объектов и тип систем, с которых поступали сигналы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Фамилии, подпись сдавшего-принявшего дежурство</w:t>
            </w:r>
          </w:p>
        </w:tc>
      </w:tr>
    </w:tbl>
    <w:p>
      <w:pPr>
        <w:spacing w:after="0"/>
        <w:ind w:left="0"/>
        <w:jc w:val="both"/>
      </w:pPr>
      <w:r>
        <w:rPr>
          <w:rFonts w:ascii="Times New Roman"/>
          <w:b w:val="false"/>
          <w:i w:val="false"/>
          <w:color w:val="000000"/>
          <w:sz w:val="28"/>
        </w:rPr>
        <w:t>
      6. Учет отказов и неисправностей систем пожарной автоматики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поступления сообщения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конролируемого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неисправности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должность принявшего сообщение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устранения неисправности</w:t>
            </w: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1) Анализ своевременного устранения неисправностей проводится ежедневно.</w:t>
      </w:r>
    </w:p>
    <w:p>
      <w:pPr>
        <w:spacing w:after="0"/>
        <w:ind w:left="0"/>
        <w:jc w:val="both"/>
      </w:pPr>
      <w:r>
        <w:rPr>
          <w:rFonts w:ascii="Times New Roman"/>
          <w:b w:val="false"/>
          <w:i w:val="false"/>
          <w:color w:val="000000"/>
          <w:sz w:val="28"/>
        </w:rPr>
        <w:t>
      2) В журнале ежемесячно подводятся итоги количества отказов, неисправностей, ложных срабатываний.</w:t>
      </w:r>
    </w:p>
    <w:p>
      <w:pPr>
        <w:spacing w:after="0"/>
        <w:ind w:left="0"/>
        <w:jc w:val="both"/>
      </w:pPr>
      <w:r>
        <w:rPr>
          <w:rFonts w:ascii="Times New Roman"/>
          <w:b w:val="false"/>
          <w:i w:val="false"/>
          <w:color w:val="000000"/>
          <w:sz w:val="28"/>
        </w:rPr>
        <w:t>
      3) Журнал ведется оперативным (дежурным) персоналом.</w:t>
      </w:r>
    </w:p>
    <w:p>
      <w:pPr>
        <w:spacing w:after="0"/>
        <w:ind w:left="0"/>
        <w:jc w:val="both"/>
      </w:pPr>
      <w:r>
        <w:rPr>
          <w:rFonts w:ascii="Times New Roman"/>
          <w:b w:val="false"/>
          <w:i w:val="false"/>
          <w:color w:val="000000"/>
          <w:sz w:val="28"/>
        </w:rPr>
        <w:t>
      7. Учет технического обслуживания систем пожарной автоматики.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системы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Контролируемый объект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проведенных работ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проведенных работ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фамилия и подпись лица, проводившего ТО</w:t>
            </w:r>
          </w:p>
        </w:tc>
      </w:tr>
    </w:tbl>
    <w:p>
      <w:pPr>
        <w:spacing w:after="0"/>
        <w:ind w:left="0"/>
        <w:jc w:val="both"/>
      </w:pPr>
      <w:r>
        <w:rPr>
          <w:rFonts w:ascii="Times New Roman"/>
          <w:b w:val="false"/>
          <w:i w:val="false"/>
          <w:color w:val="000000"/>
          <w:sz w:val="28"/>
        </w:rPr>
        <w:t>
      9. Учет срабатывания (отключения) систем пожарной автоматики.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контролируемого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 тип системы пожарной автоматики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срабатывания (откл.)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срабатывания (откл.)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Ущерб от пожара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срабатывания</w:t>
            </w:r>
          </w:p>
        </w:tc>
      </w:tr>
    </w:tbl>
    <w:p>
      <w:pPr>
        <w:spacing w:after="0"/>
        <w:ind w:left="0"/>
        <w:jc w:val="both"/>
      </w:pPr>
      <w:r>
        <w:rPr>
          <w:rFonts w:ascii="Times New Roman"/>
          <w:b w:val="false"/>
          <w:i w:val="false"/>
          <w:color w:val="000000"/>
          <w:sz w:val="28"/>
        </w:rPr>
        <w:t>
      10. Инструктаж технического и оперативного персонала по технике безопасности при работе с системами пожарной автоматики.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инструктируемого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 инструктируемого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инструктажа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инструктируемого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проводившего инструктаж</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пожарной 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09" w:id="2527"/>
    <w:p>
      <w:pPr>
        <w:spacing w:after="0"/>
        <w:ind w:left="0"/>
        <w:jc w:val="left"/>
      </w:pPr>
      <w:r>
        <w:rPr>
          <w:rFonts w:ascii="Times New Roman"/>
          <w:b/>
          <w:i w:val="false"/>
          <w:color w:val="000000"/>
        </w:rPr>
        <w:t xml:space="preserve"> АКТ</w:t>
      </w:r>
      <w:r>
        <w:br/>
      </w:r>
      <w:r>
        <w:rPr>
          <w:rFonts w:ascii="Times New Roman"/>
          <w:b/>
          <w:i w:val="false"/>
          <w:color w:val="000000"/>
        </w:rPr>
        <w:t>приемки в эксплуатацию систем пожарной автоматики</w:t>
      </w:r>
    </w:p>
    <w:bookmarkEnd w:id="2527"/>
    <w:p>
      <w:pPr>
        <w:spacing w:after="0"/>
        <w:ind w:left="0"/>
        <w:jc w:val="both"/>
      </w:pPr>
      <w:r>
        <w:rPr>
          <w:rFonts w:ascii="Times New Roman"/>
          <w:b w:val="false"/>
          <w:i w:val="false"/>
          <w:color w:val="ff0000"/>
          <w:sz w:val="28"/>
        </w:rPr>
        <w:t xml:space="preserve">
      Сноска. Приложение 5 – в редакции приказа Министра по чрезвычайным ситуациям РК от 31.12.2025 </w:t>
      </w:r>
      <w:r>
        <w:rPr>
          <w:rFonts w:ascii="Times New Roman"/>
          <w:b w:val="false"/>
          <w:i w:val="false"/>
          <w:color w:val="ff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Город ____________________________ "___"_______________20__ г.</w:t>
      </w:r>
    </w:p>
    <w:p>
      <w:pPr>
        <w:spacing w:after="0"/>
        <w:ind w:left="0"/>
        <w:jc w:val="both"/>
      </w:pPr>
      <w:r>
        <w:rPr>
          <w:rFonts w:ascii="Times New Roman"/>
          <w:b w:val="false"/>
          <w:i w:val="false"/>
          <w:color w:val="000000"/>
          <w:sz w:val="28"/>
        </w:rPr>
        <w:t>Комиссия, назначенная ___________________________________________</w:t>
      </w:r>
    </w:p>
    <w:p>
      <w:pPr>
        <w:spacing w:after="0"/>
        <w:ind w:left="0"/>
        <w:jc w:val="both"/>
      </w:pPr>
      <w:r>
        <w:rPr>
          <w:rFonts w:ascii="Times New Roman"/>
          <w:b w:val="false"/>
          <w:i w:val="false"/>
          <w:color w:val="000000"/>
          <w:sz w:val="28"/>
        </w:rPr>
        <w:t>(наименование организации – заказчика)</w:t>
      </w:r>
    </w:p>
    <w:p>
      <w:pPr>
        <w:spacing w:after="0"/>
        <w:ind w:left="0"/>
        <w:jc w:val="both"/>
      </w:pPr>
      <w:r>
        <w:rPr>
          <w:rFonts w:ascii="Times New Roman"/>
          <w:b w:val="false"/>
          <w:i w:val="false"/>
          <w:color w:val="000000"/>
          <w:sz w:val="28"/>
        </w:rPr>
        <w:t>решением от "___"____________________20__ г. № _____ в составе:</w:t>
      </w:r>
    </w:p>
    <w:p>
      <w:pPr>
        <w:spacing w:after="0"/>
        <w:ind w:left="0"/>
        <w:jc w:val="both"/>
      </w:pPr>
      <w:r>
        <w:rPr>
          <w:rFonts w:ascii="Times New Roman"/>
          <w:b w:val="false"/>
          <w:i w:val="false"/>
          <w:color w:val="000000"/>
          <w:sz w:val="28"/>
        </w:rPr>
        <w:t>председателя - представителя заказчика (генподрядчика) 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Членов комиссии - представителей: монтажной организации____________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пусконаладочной организации 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произвела проверку выполненных работ и установила:</w:t>
      </w:r>
    </w:p>
    <w:p>
      <w:pPr>
        <w:spacing w:after="0"/>
        <w:ind w:left="0"/>
        <w:jc w:val="both"/>
      </w:pPr>
      <w:r>
        <w:rPr>
          <w:rFonts w:ascii="Times New Roman"/>
          <w:b w:val="false"/>
          <w:i w:val="false"/>
          <w:color w:val="000000"/>
          <w:sz w:val="28"/>
        </w:rPr>
        <w:t>1. Монтажно-наладочной (пусконаладочной) организацией предъявлена к приемке</w:t>
      </w:r>
    </w:p>
    <w:p>
      <w:pPr>
        <w:spacing w:after="0"/>
        <w:ind w:left="0"/>
        <w:jc w:val="both"/>
      </w:pPr>
      <w:r>
        <w:rPr>
          <w:rFonts w:ascii="Times New Roman"/>
          <w:b w:val="false"/>
          <w:i w:val="false"/>
          <w:color w:val="000000"/>
          <w:sz w:val="28"/>
        </w:rPr>
        <w:t>установка____________, смонтированная в __________________________</w:t>
      </w:r>
    </w:p>
    <w:p>
      <w:pPr>
        <w:spacing w:after="0"/>
        <w:ind w:left="0"/>
        <w:jc w:val="both"/>
      </w:pPr>
      <w:r>
        <w:rPr>
          <w:rFonts w:ascii="Times New Roman"/>
          <w:b w:val="false"/>
          <w:i w:val="false"/>
          <w:color w:val="000000"/>
          <w:sz w:val="28"/>
        </w:rPr>
        <w:t>(наименование установки) (наименование объекта) по проекту,</w:t>
      </w:r>
    </w:p>
    <w:p>
      <w:pPr>
        <w:spacing w:after="0"/>
        <w:ind w:left="0"/>
        <w:jc w:val="both"/>
      </w:pPr>
      <w:r>
        <w:rPr>
          <w:rFonts w:ascii="Times New Roman"/>
          <w:b w:val="false"/>
          <w:i w:val="false"/>
          <w:color w:val="000000"/>
          <w:sz w:val="28"/>
        </w:rPr>
        <w:t>разработанному (составленному)___________________________________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2. Монтажные работы выполнены 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с "___"_____________20__ г. по "___"________________20__ г.</w:t>
      </w:r>
    </w:p>
    <w:p>
      <w:pPr>
        <w:spacing w:after="0"/>
        <w:ind w:left="0"/>
        <w:jc w:val="both"/>
      </w:pPr>
      <w:r>
        <w:rPr>
          <w:rFonts w:ascii="Times New Roman"/>
          <w:b w:val="false"/>
          <w:i w:val="false"/>
          <w:color w:val="000000"/>
          <w:sz w:val="28"/>
        </w:rPr>
        <w:t>3. Пусконаладочные работы выполнены _____________________________</w:t>
      </w:r>
    </w:p>
    <w:p>
      <w:pPr>
        <w:spacing w:after="0"/>
        <w:ind w:left="0"/>
        <w:jc w:val="both"/>
      </w:pPr>
      <w:r>
        <w:rPr>
          <w:rFonts w:ascii="Times New Roman"/>
          <w:b w:val="false"/>
          <w:i w:val="false"/>
          <w:color w:val="000000"/>
          <w:sz w:val="28"/>
        </w:rPr>
        <w:t>(наименование пусконаладочной организации)</w:t>
      </w:r>
    </w:p>
    <w:p>
      <w:pPr>
        <w:spacing w:after="0"/>
        <w:ind w:left="0"/>
        <w:jc w:val="both"/>
      </w:pPr>
      <w:r>
        <w:rPr>
          <w:rFonts w:ascii="Times New Roman"/>
          <w:b w:val="false"/>
          <w:i w:val="false"/>
          <w:color w:val="000000"/>
          <w:sz w:val="28"/>
        </w:rPr>
        <w:t>с "___"______________20__ г. по "___"_________________20__ г.</w:t>
      </w:r>
    </w:p>
    <w:p>
      <w:pPr>
        <w:spacing w:after="0"/>
        <w:ind w:left="0"/>
        <w:jc w:val="both"/>
      </w:pPr>
      <w:r>
        <w:rPr>
          <w:rFonts w:ascii="Times New Roman"/>
          <w:b w:val="false"/>
          <w:i w:val="false"/>
          <w:color w:val="000000"/>
          <w:sz w:val="28"/>
        </w:rPr>
        <w:t>4. Выявленные в процессе комплексного опробования дефекты и недоделки</w:t>
      </w:r>
    </w:p>
    <w:p>
      <w:pPr>
        <w:spacing w:after="0"/>
        <w:ind w:left="0"/>
        <w:jc w:val="both"/>
      </w:pPr>
      <w:r>
        <w:rPr>
          <w:rFonts w:ascii="Times New Roman"/>
          <w:b w:val="false"/>
          <w:i w:val="false"/>
          <w:color w:val="000000"/>
          <w:sz w:val="28"/>
        </w:rPr>
        <w:t>устранены (при необходимости указать в приложении к настоящему акту).</w:t>
      </w:r>
    </w:p>
    <w:p>
      <w:pPr>
        <w:spacing w:after="0"/>
        <w:ind w:left="0"/>
        <w:jc w:val="both"/>
      </w:pPr>
      <w:r>
        <w:rPr>
          <w:rFonts w:ascii="Times New Roman"/>
          <w:b w:val="false"/>
          <w:i w:val="false"/>
          <w:color w:val="000000"/>
          <w:sz w:val="28"/>
        </w:rPr>
        <w:t>Заключение комиссии:</w:t>
      </w:r>
    </w:p>
    <w:p>
      <w:pPr>
        <w:spacing w:after="0"/>
        <w:ind w:left="0"/>
        <w:jc w:val="both"/>
      </w:pPr>
      <w:r>
        <w:rPr>
          <w:rFonts w:ascii="Times New Roman"/>
          <w:b w:val="false"/>
          <w:i w:val="false"/>
          <w:color w:val="000000"/>
          <w:sz w:val="28"/>
        </w:rPr>
        <w:t>Систему, прошедшую комплексное опробование, включая и пусконаладочные</w:t>
      </w:r>
    </w:p>
    <w:p>
      <w:pPr>
        <w:spacing w:after="0"/>
        <w:ind w:left="0"/>
        <w:jc w:val="both"/>
      </w:pPr>
      <w:r>
        <w:rPr>
          <w:rFonts w:ascii="Times New Roman"/>
          <w:b w:val="false"/>
          <w:i w:val="false"/>
          <w:color w:val="000000"/>
          <w:sz w:val="28"/>
        </w:rPr>
        <w:t>работы, считать принятой в эксплуатацию с "___" _____20__г.</w:t>
      </w:r>
    </w:p>
    <w:p>
      <w:pPr>
        <w:spacing w:after="0"/>
        <w:ind w:left="0"/>
        <w:jc w:val="both"/>
      </w:pPr>
      <w:r>
        <w:rPr>
          <w:rFonts w:ascii="Times New Roman"/>
          <w:b w:val="false"/>
          <w:i w:val="false"/>
          <w:color w:val="000000"/>
          <w:sz w:val="28"/>
        </w:rPr>
        <w:t>с оценкой качества выполненных работ на_____________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(отлично, хорошо, удовлетворительно)</w:t>
      </w:r>
    </w:p>
    <w:p>
      <w:pPr>
        <w:spacing w:after="0"/>
        <w:ind w:left="0"/>
        <w:jc w:val="both"/>
      </w:pPr>
      <w:r>
        <w:rPr>
          <w:rFonts w:ascii="Times New Roman"/>
          <w:b w:val="false"/>
          <w:i w:val="false"/>
          <w:color w:val="000000"/>
          <w:sz w:val="28"/>
        </w:rPr>
        <w:t>Перечень прилагаемой к акту документации__________________________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Комиссия:</w:t>
      </w:r>
    </w:p>
    <w:p>
      <w:pPr>
        <w:spacing w:after="0"/>
        <w:ind w:left="0"/>
        <w:jc w:val="both"/>
      </w:pPr>
      <w:r>
        <w:rPr>
          <w:rFonts w:ascii="Times New Roman"/>
          <w:b w:val="false"/>
          <w:i w:val="false"/>
          <w:color w:val="000000"/>
          <w:sz w:val="28"/>
        </w:rPr>
        <w:t>Председатель комиссии _____________________________ М.П. (подпись)</w:t>
      </w:r>
    </w:p>
    <w:p>
      <w:pPr>
        <w:spacing w:after="0"/>
        <w:ind w:left="0"/>
        <w:jc w:val="both"/>
      </w:pPr>
      <w:r>
        <w:rPr>
          <w:rFonts w:ascii="Times New Roman"/>
          <w:b w:val="false"/>
          <w:i w:val="false"/>
          <w:color w:val="000000"/>
          <w:sz w:val="28"/>
        </w:rPr>
        <w:t>Члены комиссии _______________________________________ (подписи)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пожарной 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13" w:id="2528"/>
    <w:p>
      <w:pPr>
        <w:spacing w:after="0"/>
        <w:ind w:left="0"/>
        <w:jc w:val="left"/>
      </w:pPr>
      <w:r>
        <w:rPr>
          <w:rFonts w:ascii="Times New Roman"/>
          <w:b/>
          <w:i w:val="false"/>
          <w:color w:val="000000"/>
        </w:rPr>
        <w:t xml:space="preserve"> ВЕДОМОСТЬ</w:t>
      </w:r>
      <w:r>
        <w:br/>
      </w:r>
      <w:r>
        <w:rPr>
          <w:rFonts w:ascii="Times New Roman"/>
          <w:b/>
          <w:i w:val="false"/>
          <w:color w:val="000000"/>
        </w:rPr>
        <w:t>смонтированных приборов и оборудования систем пожарной автоматики</w:t>
      </w:r>
    </w:p>
    <w:bookmarkEnd w:id="2528"/>
    <w:p>
      <w:pPr>
        <w:spacing w:after="0"/>
        <w:ind w:left="0"/>
        <w:jc w:val="both"/>
      </w:pPr>
      <w:r>
        <w:rPr>
          <w:rFonts w:ascii="Times New Roman"/>
          <w:b w:val="false"/>
          <w:i w:val="false"/>
          <w:color w:val="ff0000"/>
          <w:sz w:val="28"/>
        </w:rPr>
        <w:t xml:space="preserve">
      Сноска. Приложение 6 – в редакции приказа Министра по чрезвычайным ситуациям РК от 31.12.2025 </w:t>
      </w:r>
      <w:r>
        <w:rPr>
          <w:rFonts w:ascii="Times New Roman"/>
          <w:b w:val="false"/>
          <w:i w:val="false"/>
          <w:color w:val="ff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(наименование объекта)</w:t>
      </w:r>
    </w:p>
    <w:p>
      <w:pPr>
        <w:spacing w:after="0"/>
        <w:ind w:left="0"/>
        <w:jc w:val="both"/>
      </w:pPr>
      <w:r>
        <w:rPr>
          <w:rFonts w:ascii="Times New Roman"/>
          <w:b w:val="false"/>
          <w:i w:val="false"/>
          <w:color w:val="000000"/>
          <w:sz w:val="28"/>
        </w:rPr>
        <w:t>по проекту______________________________________________________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позиции и спецификации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p>
      <w:pPr>
        <w:spacing w:after="0"/>
        <w:ind w:left="0"/>
        <w:jc w:val="both"/>
      </w:pPr>
      <w:r>
        <w:rPr>
          <w:rFonts w:ascii="Times New Roman"/>
          <w:b w:val="false"/>
          <w:i w:val="false"/>
          <w:color w:val="000000"/>
          <w:sz w:val="28"/>
        </w:rPr>
        <w:t>
      Принял 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представителя заказчика) (подпись)</w:t>
      </w:r>
    </w:p>
    <w:p>
      <w:pPr>
        <w:spacing w:after="0"/>
        <w:ind w:left="0"/>
        <w:jc w:val="both"/>
      </w:pPr>
      <w:r>
        <w:rPr>
          <w:rFonts w:ascii="Times New Roman"/>
          <w:b w:val="false"/>
          <w:i w:val="false"/>
          <w:color w:val="000000"/>
          <w:sz w:val="28"/>
        </w:rPr>
        <w:t>Сдал 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(представителя монтажной организации)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пожарной 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18" w:id="2529"/>
    <w:p>
      <w:pPr>
        <w:spacing w:after="0"/>
        <w:ind w:left="0"/>
        <w:jc w:val="left"/>
      </w:pPr>
      <w:r>
        <w:rPr>
          <w:rFonts w:ascii="Times New Roman"/>
          <w:b/>
          <w:i w:val="false"/>
          <w:color w:val="000000"/>
        </w:rPr>
        <w:t xml:space="preserve"> АКТ</w:t>
      </w:r>
      <w:r>
        <w:br/>
      </w:r>
      <w:r>
        <w:rPr>
          <w:rFonts w:ascii="Times New Roman"/>
          <w:b/>
          <w:i w:val="false"/>
          <w:color w:val="000000"/>
        </w:rPr>
        <w:t>освидетельствования систем пожарной автоматики</w:t>
      </w:r>
    </w:p>
    <w:bookmarkEnd w:id="2529"/>
    <w:p>
      <w:pPr>
        <w:spacing w:after="0"/>
        <w:ind w:left="0"/>
        <w:jc w:val="both"/>
      </w:pPr>
      <w:r>
        <w:rPr>
          <w:rFonts w:ascii="Times New Roman"/>
          <w:b w:val="false"/>
          <w:i w:val="false"/>
          <w:color w:val="ff0000"/>
          <w:sz w:val="28"/>
        </w:rPr>
        <w:t xml:space="preserve">
      Сноска. Приложение 7 – в редакции приказа Министра по чрезвычайным ситуациям РК от 31.12.2025 </w:t>
      </w:r>
      <w:r>
        <w:rPr>
          <w:rFonts w:ascii="Times New Roman"/>
          <w:b w:val="false"/>
          <w:i w:val="false"/>
          <w:color w:val="ff0000"/>
          <w:sz w:val="28"/>
        </w:rPr>
        <w:t>№ 580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Город ______________________ "___"_________________20__ г.</w:t>
      </w:r>
    </w:p>
    <w:p>
      <w:pPr>
        <w:spacing w:after="0"/>
        <w:ind w:left="0"/>
        <w:jc w:val="both"/>
      </w:pPr>
      <w:r>
        <w:rPr>
          <w:rFonts w:ascii="Times New Roman"/>
          <w:b w:val="false"/>
          <w:i w:val="false"/>
          <w:color w:val="000000"/>
          <w:sz w:val="28"/>
        </w:rPr>
        <w:t>Объект 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Комиссия в составе:</w:t>
      </w:r>
    </w:p>
    <w:p>
      <w:pPr>
        <w:spacing w:after="0"/>
        <w:ind w:left="0"/>
        <w:jc w:val="both"/>
      </w:pPr>
      <w:r>
        <w:rPr>
          <w:rFonts w:ascii="Times New Roman"/>
          <w:b w:val="false"/>
          <w:i w:val="false"/>
          <w:color w:val="000000"/>
          <w:sz w:val="28"/>
        </w:rPr>
        <w:t>Председателя комиссии 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Членов комиссии 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r>
        <w:rPr>
          <w:rFonts w:ascii="Times New Roman"/>
          <w:b w:val="false"/>
          <w:i w:val="false"/>
          <w:color w:val="000000"/>
          <w:sz w:val="28"/>
        </w:rPr>
        <w:t>произвела осмотр ________________________________________________</w:t>
      </w:r>
    </w:p>
    <w:p>
      <w:pPr>
        <w:spacing w:after="0"/>
        <w:ind w:left="0"/>
        <w:jc w:val="both"/>
      </w:pPr>
      <w:r>
        <w:rPr>
          <w:rFonts w:ascii="Times New Roman"/>
          <w:b w:val="false"/>
          <w:i w:val="false"/>
          <w:color w:val="000000"/>
          <w:sz w:val="28"/>
        </w:rPr>
        <w:t>(наименование установки)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(указать места размещения установки)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элементов)</w:t>
      </w:r>
    </w:p>
    <w:p>
      <w:pPr>
        <w:spacing w:after="0"/>
        <w:ind w:left="0"/>
        <w:jc w:val="both"/>
      </w:pPr>
      <w:r>
        <w:rPr>
          <w:rFonts w:ascii="Times New Roman"/>
          <w:b w:val="false"/>
          <w:i w:val="false"/>
          <w:color w:val="000000"/>
          <w:sz w:val="28"/>
        </w:rPr>
        <w:t>Работы выполнялись с "___"______________ по "___"____________ 20__ г.</w:t>
      </w:r>
    </w:p>
    <w:p>
      <w:pPr>
        <w:spacing w:after="0"/>
        <w:ind w:left="0"/>
        <w:jc w:val="both"/>
      </w:pPr>
      <w:r>
        <w:rPr>
          <w:rFonts w:ascii="Times New Roman"/>
          <w:b w:val="false"/>
          <w:i w:val="false"/>
          <w:color w:val="000000"/>
          <w:sz w:val="28"/>
        </w:rPr>
        <w:t>При осмотре выявлено: 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(состояние установок, элементов)</w:t>
      </w:r>
    </w:p>
    <w:p>
      <w:pPr>
        <w:spacing w:after="0"/>
        <w:ind w:left="0"/>
        <w:jc w:val="both"/>
      </w:pPr>
      <w:r>
        <w:rPr>
          <w:rFonts w:ascii="Times New Roman"/>
          <w:b w:val="false"/>
          <w:i w:val="false"/>
          <w:color w:val="000000"/>
          <w:sz w:val="28"/>
        </w:rPr>
        <w:t>Заключение комиссии: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(дальнейшая эксплуатация существующих систем пожарной автоматики</w:t>
      </w:r>
    </w:p>
    <w:p>
      <w:pPr>
        <w:spacing w:after="0"/>
        <w:ind w:left="0"/>
        <w:jc w:val="both"/>
      </w:pPr>
      <w:r>
        <w:rPr>
          <w:rFonts w:ascii="Times New Roman"/>
          <w:b w:val="false"/>
          <w:i w:val="false"/>
          <w:color w:val="000000"/>
          <w:sz w:val="28"/>
        </w:rPr>
        <w:t>возможна/невозможна или необходимо выполнить монтаж новых систем;</w:t>
      </w:r>
    </w:p>
    <w:p>
      <w:pPr>
        <w:spacing w:after="0"/>
        <w:ind w:left="0"/>
        <w:jc w:val="both"/>
      </w:pPr>
      <w:r>
        <w:rPr>
          <w:rFonts w:ascii="Times New Roman"/>
          <w:b w:val="false"/>
          <w:i w:val="false"/>
          <w:color w:val="000000"/>
          <w:sz w:val="28"/>
        </w:rPr>
        <w:t>требуется ремонт отдельных технических средств систем пожарной автоматики;</w:t>
      </w:r>
    </w:p>
    <w:p>
      <w:pPr>
        <w:spacing w:after="0"/>
        <w:ind w:left="0"/>
        <w:jc w:val="both"/>
      </w:pPr>
      <w:r>
        <w:rPr>
          <w:rFonts w:ascii="Times New Roman"/>
          <w:b w:val="false"/>
          <w:i w:val="false"/>
          <w:color w:val="000000"/>
          <w:sz w:val="28"/>
        </w:rPr>
        <w:t>необходимо продлить эксплуатацию систем пожарной автоматики,</w:t>
      </w:r>
    </w:p>
    <w:p>
      <w:pPr>
        <w:spacing w:after="0"/>
        <w:ind w:left="0"/>
        <w:jc w:val="both"/>
      </w:pPr>
      <w:r>
        <w:rPr>
          <w:rFonts w:ascii="Times New Roman"/>
          <w:b w:val="false"/>
          <w:i w:val="false"/>
          <w:color w:val="000000"/>
          <w:sz w:val="28"/>
        </w:rPr>
        <w:t>с указанием срока следующего освидетельствования)</w:t>
      </w:r>
    </w:p>
    <w:p>
      <w:pPr>
        <w:spacing w:after="0"/>
        <w:ind w:left="0"/>
        <w:jc w:val="both"/>
      </w:pPr>
      <w:r>
        <w:rPr>
          <w:rFonts w:ascii="Times New Roman"/>
          <w:b w:val="false"/>
          <w:i w:val="false"/>
          <w:color w:val="000000"/>
          <w:sz w:val="28"/>
        </w:rPr>
        <w:t>Председатель комиссии: __________________________________________</w:t>
      </w:r>
    </w:p>
    <w:p>
      <w:pPr>
        <w:spacing w:after="0"/>
        <w:ind w:left="0"/>
        <w:jc w:val="both"/>
      </w:pPr>
      <w:r>
        <w:rPr>
          <w:rFonts w:ascii="Times New Roman"/>
          <w:b w:val="false"/>
          <w:i w:val="false"/>
          <w:color w:val="000000"/>
          <w:sz w:val="28"/>
        </w:rPr>
        <w:t>(подпись, должность, фамилия, имя, отчество (при его наличии)</w:t>
      </w:r>
    </w:p>
    <w:p>
      <w:pPr>
        <w:spacing w:after="0"/>
        <w:ind w:left="0"/>
        <w:jc w:val="both"/>
      </w:pPr>
      <w:r>
        <w:rPr>
          <w:rFonts w:ascii="Times New Roman"/>
          <w:b w:val="false"/>
          <w:i w:val="false"/>
          <w:color w:val="000000"/>
          <w:sz w:val="28"/>
        </w:rPr>
        <w:t>Члены комиссии: 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должность,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пожарной безопасности</w:t>
            </w:r>
          </w:p>
        </w:tc>
      </w:tr>
    </w:tbl>
    <w:bookmarkStart w:name="z2621" w:id="2530"/>
    <w:p>
      <w:pPr>
        <w:spacing w:after="0"/>
        <w:ind w:left="0"/>
        <w:jc w:val="left"/>
      </w:pPr>
      <w:r>
        <w:rPr>
          <w:rFonts w:ascii="Times New Roman"/>
          <w:b/>
          <w:i w:val="false"/>
          <w:color w:val="000000"/>
        </w:rPr>
        <w:t xml:space="preserve"> Противопожарные расстояния между киосками и павильонами в зависимости от степени огнестойкости</w:t>
      </w:r>
    </w:p>
    <w:bookmarkEnd w:id="2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метрах, при степени огнестойкости киосков и павильонов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IIIа, III6, IV, IVa, V</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IIIа, III6, IV, IVa,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пожарной безопасности</w:t>
            </w:r>
          </w:p>
        </w:tc>
      </w:tr>
    </w:tbl>
    <w:bookmarkStart w:name="z2623" w:id="2531"/>
    <w:p>
      <w:pPr>
        <w:spacing w:after="0"/>
        <w:ind w:left="0"/>
        <w:jc w:val="left"/>
      </w:pPr>
      <w:r>
        <w:rPr>
          <w:rFonts w:ascii="Times New Roman"/>
          <w:b/>
          <w:i w:val="false"/>
          <w:color w:val="000000"/>
        </w:rPr>
        <w:t xml:space="preserve"> Защитные меры по предупреждению пожаров и взрывов в операционной</w:t>
      </w:r>
    </w:p>
    <w:bookmarkEnd w:id="2531"/>
    <w:bookmarkStart w:name="z2624" w:id="2532"/>
    <w:p>
      <w:pPr>
        <w:spacing w:after="0"/>
        <w:ind w:left="0"/>
        <w:jc w:val="both"/>
      </w:pPr>
      <w:r>
        <w:rPr>
          <w:rFonts w:ascii="Times New Roman"/>
          <w:b w:val="false"/>
          <w:i w:val="false"/>
          <w:color w:val="000000"/>
          <w:sz w:val="28"/>
        </w:rPr>
        <w:t>
      1. Для предотвращения самовоспламенения наркотиков их сливают после работы из испарителя в герметично закрывающийся сосуд. Эфир сливается медленно, не допускается его разбрызгивания. Оставшийся после наркоза эфир сливать в раковину не допускается.</w:t>
      </w:r>
    </w:p>
    <w:bookmarkEnd w:id="2532"/>
    <w:bookmarkStart w:name="z2625" w:id="2533"/>
    <w:p>
      <w:pPr>
        <w:spacing w:after="0"/>
        <w:ind w:left="0"/>
        <w:jc w:val="both"/>
      </w:pPr>
      <w:r>
        <w:rPr>
          <w:rFonts w:ascii="Times New Roman"/>
          <w:b w:val="false"/>
          <w:i w:val="false"/>
          <w:color w:val="000000"/>
          <w:sz w:val="28"/>
        </w:rPr>
        <w:t>
      2. Не допускается налив эфира из испарителя в приемный сосуд свободной падающей струей. Для этого применяются воронки из электропроводящего материала, воронки заземляются, конец воронки достигается до дна сосуда. В противном случае конец заземленного проводника пропускается через воронку до дна сосуда, чтобы эфир стекал в сосуд по этому проводнику.</w:t>
      </w:r>
    </w:p>
    <w:bookmarkEnd w:id="2533"/>
    <w:bookmarkStart w:name="z2626" w:id="2534"/>
    <w:p>
      <w:pPr>
        <w:spacing w:after="0"/>
        <w:ind w:left="0"/>
        <w:jc w:val="both"/>
      </w:pPr>
      <w:r>
        <w:rPr>
          <w:rFonts w:ascii="Times New Roman"/>
          <w:b w:val="false"/>
          <w:i w:val="false"/>
          <w:color w:val="000000"/>
          <w:sz w:val="28"/>
        </w:rPr>
        <w:t>
      3. После слива наркотика испаритель, шланги и все съемные детали наркозного аппарата промываются теплой водой.</w:t>
      </w:r>
    </w:p>
    <w:bookmarkEnd w:id="2534"/>
    <w:bookmarkStart w:name="z2627" w:id="2535"/>
    <w:p>
      <w:pPr>
        <w:spacing w:after="0"/>
        <w:ind w:left="0"/>
        <w:jc w:val="both"/>
      </w:pPr>
      <w:r>
        <w:rPr>
          <w:rFonts w:ascii="Times New Roman"/>
          <w:b w:val="false"/>
          <w:i w:val="false"/>
          <w:color w:val="000000"/>
          <w:sz w:val="28"/>
        </w:rPr>
        <w:t>
      4. Не допускаются в операционных переливание газов из одного баллона в другой и введение дополнительных газов или наркотиков в баллон, содержащий сжатые газы. Это производится в специально оборудованных помещениях обученным персоналом.</w:t>
      </w:r>
    </w:p>
    <w:bookmarkEnd w:id="2535"/>
    <w:bookmarkStart w:name="z2628" w:id="2536"/>
    <w:p>
      <w:pPr>
        <w:spacing w:after="0"/>
        <w:ind w:left="0"/>
        <w:jc w:val="both"/>
      </w:pPr>
      <w:r>
        <w:rPr>
          <w:rFonts w:ascii="Times New Roman"/>
          <w:b w:val="false"/>
          <w:i w:val="false"/>
          <w:color w:val="000000"/>
          <w:sz w:val="28"/>
        </w:rPr>
        <w:t>
      5. Не допускаются применение открытого пламени (спиртовки, газовые горелки, зажженные спички), курение и применение электронагревательных приборов в операционных и наркозных помещениях. Для отогревания вентиля баллона используется грелка.</w:t>
      </w:r>
    </w:p>
    <w:bookmarkEnd w:id="2536"/>
    <w:bookmarkStart w:name="z2629" w:id="2537"/>
    <w:p>
      <w:pPr>
        <w:spacing w:after="0"/>
        <w:ind w:left="0"/>
        <w:jc w:val="both"/>
      </w:pPr>
      <w:r>
        <w:rPr>
          <w:rFonts w:ascii="Times New Roman"/>
          <w:b w:val="false"/>
          <w:i w:val="false"/>
          <w:color w:val="000000"/>
          <w:sz w:val="28"/>
        </w:rPr>
        <w:t>
      6. Температура открытых поверхностей оборудования, применяемого в наркозных и операционных помещениях, не превышает 120</w:t>
      </w:r>
      <w:r>
        <w:rPr>
          <w:rFonts w:ascii="Times New Roman"/>
          <w:b w:val="false"/>
          <w:i w:val="false"/>
          <w:color w:val="000000"/>
          <w:vertAlign w:val="superscript"/>
        </w:rPr>
        <w:t>0</w:t>
      </w:r>
      <w:r>
        <w:rPr>
          <w:rFonts w:ascii="Times New Roman"/>
          <w:b w:val="false"/>
          <w:i w:val="false"/>
          <w:color w:val="000000"/>
          <w:sz w:val="28"/>
        </w:rPr>
        <w:t>С.</w:t>
      </w:r>
    </w:p>
    <w:bookmarkEnd w:id="2537"/>
    <w:bookmarkStart w:name="z2630" w:id="2538"/>
    <w:p>
      <w:pPr>
        <w:spacing w:after="0"/>
        <w:ind w:left="0"/>
        <w:jc w:val="both"/>
      </w:pPr>
      <w:r>
        <w:rPr>
          <w:rFonts w:ascii="Times New Roman"/>
          <w:b w:val="false"/>
          <w:i w:val="false"/>
          <w:color w:val="000000"/>
          <w:sz w:val="28"/>
        </w:rPr>
        <w:t>
      7. Недопустимо перекаливание лампочки эндоскопических приборов.</w:t>
      </w:r>
    </w:p>
    <w:bookmarkEnd w:id="2538"/>
    <w:bookmarkStart w:name="z2631" w:id="2539"/>
    <w:p>
      <w:pPr>
        <w:spacing w:after="0"/>
        <w:ind w:left="0"/>
        <w:jc w:val="both"/>
      </w:pPr>
      <w:r>
        <w:rPr>
          <w:rFonts w:ascii="Times New Roman"/>
          <w:b w:val="false"/>
          <w:i w:val="false"/>
          <w:color w:val="000000"/>
          <w:sz w:val="28"/>
        </w:rPr>
        <w:t>
      8. Не допускается во время наркоза применять неисправное и искрящее электрооборудование.</w:t>
      </w:r>
    </w:p>
    <w:bookmarkEnd w:id="2539"/>
    <w:bookmarkStart w:name="z2632" w:id="2540"/>
    <w:p>
      <w:pPr>
        <w:spacing w:after="0"/>
        <w:ind w:left="0"/>
        <w:jc w:val="both"/>
      </w:pPr>
      <w:r>
        <w:rPr>
          <w:rFonts w:ascii="Times New Roman"/>
          <w:b w:val="false"/>
          <w:i w:val="false"/>
          <w:color w:val="000000"/>
          <w:sz w:val="28"/>
        </w:rPr>
        <w:t>
      9. Все электромедицинское оборудование, применяемое в опасных зонах, должно быть во взрывозащищенном исполнении.</w:t>
      </w:r>
    </w:p>
    <w:bookmarkEnd w:id="2540"/>
    <w:bookmarkStart w:name="z2633" w:id="2541"/>
    <w:p>
      <w:pPr>
        <w:spacing w:after="0"/>
        <w:ind w:left="0"/>
        <w:jc w:val="both"/>
      </w:pPr>
      <w:r>
        <w:rPr>
          <w:rFonts w:ascii="Times New Roman"/>
          <w:b w:val="false"/>
          <w:i w:val="false"/>
          <w:color w:val="000000"/>
          <w:sz w:val="28"/>
        </w:rPr>
        <w:t>
      10. Не допускается применять во время наркоза воспламеняющимися анестетиками термокаутеры, аппараты диатермии, элекрохирургические аппараты, рентгеновские аппараты не во взрывозащищенном исполнении, дефибрилляторы.</w:t>
      </w:r>
    </w:p>
    <w:bookmarkEnd w:id="2541"/>
    <w:bookmarkStart w:name="z2634" w:id="2542"/>
    <w:p>
      <w:pPr>
        <w:spacing w:after="0"/>
        <w:ind w:left="0"/>
        <w:jc w:val="both"/>
      </w:pPr>
      <w:r>
        <w:rPr>
          <w:rFonts w:ascii="Times New Roman"/>
          <w:b w:val="false"/>
          <w:i w:val="false"/>
          <w:color w:val="000000"/>
          <w:sz w:val="28"/>
        </w:rPr>
        <w:t>
      Примечание. Разрешается применение вышеуказанной аппаратуры при условии перехода на невоспламеняющиеся смеси: фторотана, закиси азота, хлороформа, при этом не допускается пользоваться воспламеняющимися дезинфицирующими средствами.</w:t>
      </w:r>
    </w:p>
    <w:bookmarkEnd w:id="2542"/>
    <w:bookmarkStart w:name="z2635" w:id="2543"/>
    <w:p>
      <w:pPr>
        <w:spacing w:after="0"/>
        <w:ind w:left="0"/>
        <w:jc w:val="both"/>
      </w:pPr>
      <w:r>
        <w:rPr>
          <w:rFonts w:ascii="Times New Roman"/>
          <w:b w:val="false"/>
          <w:i w:val="false"/>
          <w:color w:val="000000"/>
          <w:sz w:val="28"/>
        </w:rPr>
        <w:t>
      11. Полы в операционных, выполненные из антистатических материалов, регулярно моются во избежание образования непроводящей пленки (в результате отложения грязи), которая может вызвать потерю полом электропроводящих свойств. Обработка поверхности пола воском или лаком не допускается.</w:t>
      </w:r>
    </w:p>
    <w:bookmarkEnd w:id="2543"/>
    <w:bookmarkStart w:name="z2636" w:id="2544"/>
    <w:p>
      <w:pPr>
        <w:spacing w:after="0"/>
        <w:ind w:left="0"/>
        <w:jc w:val="both"/>
      </w:pPr>
      <w:r>
        <w:rPr>
          <w:rFonts w:ascii="Times New Roman"/>
          <w:b w:val="false"/>
          <w:i w:val="false"/>
          <w:color w:val="000000"/>
          <w:sz w:val="28"/>
        </w:rPr>
        <w:t>
      12. Не допускается заклеивать части наркозного аппарата лейкопластырем (диэлектрик), применять шланги для удаления наркотических смесей в атмосферу из неантистатической резины, заменять пришедшие в негодность части из электропроводного материала на части, изготовленные из диэлектрика.</w:t>
      </w:r>
    </w:p>
    <w:bookmarkEnd w:id="2544"/>
    <w:bookmarkStart w:name="z2637" w:id="2545"/>
    <w:p>
      <w:pPr>
        <w:spacing w:after="0"/>
        <w:ind w:left="0"/>
        <w:jc w:val="both"/>
      </w:pPr>
      <w:r>
        <w:rPr>
          <w:rFonts w:ascii="Times New Roman"/>
          <w:b w:val="false"/>
          <w:i w:val="false"/>
          <w:color w:val="000000"/>
          <w:sz w:val="28"/>
        </w:rPr>
        <w:t>
      Примечание. Все элементы наркозных аппаратов выполняются из элекропроводных материалов: мешки, шланги, маски, дыхательные трубки и другие части дыхательного контура аппарата, а также прокладки, покрышки колес выполняются из элекропроводной резины, переходники - из цветного металла или электропроводной пластмассы.</w:t>
      </w:r>
    </w:p>
    <w:bookmarkEnd w:id="2545"/>
    <w:bookmarkStart w:name="z2638" w:id="2546"/>
    <w:p>
      <w:pPr>
        <w:spacing w:after="0"/>
        <w:ind w:left="0"/>
        <w:jc w:val="both"/>
      </w:pPr>
      <w:r>
        <w:rPr>
          <w:rFonts w:ascii="Times New Roman"/>
          <w:b w:val="false"/>
          <w:i w:val="false"/>
          <w:color w:val="000000"/>
          <w:sz w:val="28"/>
        </w:rPr>
        <w:t>
      13. Все части наркозного аппарата смазываются специальной смазкой. Эндотрахиальные трубки и марлевые тампоны смазываются только чистым глицерином.</w:t>
      </w:r>
    </w:p>
    <w:bookmarkEnd w:id="2546"/>
    <w:bookmarkStart w:name="z2639" w:id="2547"/>
    <w:p>
      <w:pPr>
        <w:spacing w:after="0"/>
        <w:ind w:left="0"/>
        <w:jc w:val="both"/>
      </w:pPr>
      <w:r>
        <w:rPr>
          <w:rFonts w:ascii="Times New Roman"/>
          <w:b w:val="false"/>
          <w:i w:val="false"/>
          <w:color w:val="000000"/>
          <w:sz w:val="28"/>
        </w:rPr>
        <w:t>
      14. Ременные передачи оборудования не размещаются в пределах 0,25 м от пола в опасных зонах (повышенной концентрации наркозного вещества). Там, где ременные передачи устанавливаются выше опасной зоны, ремни изготавливаются из антистатического материала с удельным сопротивлением не более 105 Ом/м.</w:t>
      </w:r>
    </w:p>
    <w:bookmarkEnd w:id="2547"/>
    <w:bookmarkStart w:name="z2640" w:id="2548"/>
    <w:p>
      <w:pPr>
        <w:spacing w:after="0"/>
        <w:ind w:left="0"/>
        <w:jc w:val="both"/>
      </w:pPr>
      <w:r>
        <w:rPr>
          <w:rFonts w:ascii="Times New Roman"/>
          <w:b w:val="false"/>
          <w:i w:val="false"/>
          <w:color w:val="000000"/>
          <w:sz w:val="28"/>
        </w:rPr>
        <w:t>
      Не допускается смазка ремней канифолью, воском и другими веществами, увеличивающими поверхностное сопротивление.</w:t>
      </w:r>
    </w:p>
    <w:bookmarkEnd w:id="2548"/>
    <w:bookmarkStart w:name="z2641" w:id="2549"/>
    <w:p>
      <w:pPr>
        <w:spacing w:after="0"/>
        <w:ind w:left="0"/>
        <w:jc w:val="both"/>
      </w:pPr>
      <w:r>
        <w:rPr>
          <w:rFonts w:ascii="Times New Roman"/>
          <w:b w:val="false"/>
          <w:i w:val="false"/>
          <w:color w:val="000000"/>
          <w:sz w:val="28"/>
        </w:rPr>
        <w:t>
      15. Текстильные ткани, применяемые в опасных зонах, пропитываются соответствующими антистатическими веществами. Такие ткани после стирки заново пропитываются антистатическими веществами.</w:t>
      </w:r>
    </w:p>
    <w:bookmarkEnd w:id="2549"/>
    <w:bookmarkStart w:name="z2642" w:id="2550"/>
    <w:p>
      <w:pPr>
        <w:spacing w:after="0"/>
        <w:ind w:left="0"/>
        <w:jc w:val="both"/>
      </w:pPr>
      <w:r>
        <w:rPr>
          <w:rFonts w:ascii="Times New Roman"/>
          <w:b w:val="false"/>
          <w:i w:val="false"/>
          <w:color w:val="000000"/>
          <w:sz w:val="28"/>
        </w:rPr>
        <w:t>
      16. Все металлические и электропроводные неметаллические части оборудования заземляются для отвода зарядов статистического электричества.</w:t>
      </w:r>
    </w:p>
    <w:bookmarkEnd w:id="2550"/>
    <w:bookmarkStart w:name="z2643" w:id="2551"/>
    <w:p>
      <w:pPr>
        <w:spacing w:after="0"/>
        <w:ind w:left="0"/>
        <w:jc w:val="both"/>
      </w:pPr>
      <w:r>
        <w:rPr>
          <w:rFonts w:ascii="Times New Roman"/>
          <w:b w:val="false"/>
          <w:i w:val="false"/>
          <w:color w:val="000000"/>
          <w:sz w:val="28"/>
        </w:rPr>
        <w:t>
      Неметаллические части оборудования считаются электростатически заземленными, если сопротивление любой точки их внешней и внутренней поверхности относительно шины заземления не превышает 107Ом. Рекомендуется перед операцией смачивать водой резиновые части наркозного аппарата.</w:t>
      </w:r>
    </w:p>
    <w:bookmarkEnd w:id="2551"/>
    <w:bookmarkStart w:name="z2644" w:id="2552"/>
    <w:p>
      <w:pPr>
        <w:spacing w:after="0"/>
        <w:ind w:left="0"/>
        <w:jc w:val="both"/>
      </w:pPr>
      <w:r>
        <w:rPr>
          <w:rFonts w:ascii="Times New Roman"/>
          <w:b w:val="false"/>
          <w:i w:val="false"/>
          <w:color w:val="000000"/>
          <w:sz w:val="28"/>
        </w:rPr>
        <w:t>
      17. Дня предотвращения электризации обслуживающего персонала необходимо соблюдать следующие правила:</w:t>
      </w:r>
    </w:p>
    <w:bookmarkEnd w:id="2552"/>
    <w:bookmarkStart w:name="z2645" w:id="2553"/>
    <w:p>
      <w:pPr>
        <w:spacing w:after="0"/>
        <w:ind w:left="0"/>
        <w:jc w:val="both"/>
      </w:pPr>
      <w:r>
        <w:rPr>
          <w:rFonts w:ascii="Times New Roman"/>
          <w:b w:val="false"/>
          <w:i w:val="false"/>
          <w:color w:val="000000"/>
          <w:sz w:val="28"/>
        </w:rPr>
        <w:t>
      1) одежда обслуживающего персонала в операционной изготавливается из хлопчатобумажной ткани, закрытая и плотно облегающая, не пересушена и не сильно накрахмалена. Рекомендуется перед употреблением выдерживать одежду и обувь в помещениях с повышенной до 80 % влажностью.</w:t>
      </w:r>
    </w:p>
    <w:bookmarkEnd w:id="2553"/>
    <w:bookmarkStart w:name="z2646" w:id="2554"/>
    <w:p>
      <w:pPr>
        <w:spacing w:after="0"/>
        <w:ind w:left="0"/>
        <w:jc w:val="both"/>
      </w:pPr>
      <w:r>
        <w:rPr>
          <w:rFonts w:ascii="Times New Roman"/>
          <w:b w:val="false"/>
          <w:i w:val="false"/>
          <w:color w:val="000000"/>
          <w:sz w:val="28"/>
        </w:rPr>
        <w:t>
      Больной одевает хлопчатобумажное белье. Не допускается ношение в операционной и других взрывоопасных помещениях одежды из шерсти, шелка, а также нейлона, капрона и других синтетических материалов, сильно электризующихся при движении, что приведет к быстрому накоплению зарядов на теле человека;</w:t>
      </w:r>
    </w:p>
    <w:bookmarkEnd w:id="2554"/>
    <w:bookmarkStart w:name="z2647" w:id="2555"/>
    <w:p>
      <w:pPr>
        <w:spacing w:after="0"/>
        <w:ind w:left="0"/>
        <w:jc w:val="both"/>
      </w:pPr>
      <w:r>
        <w:rPr>
          <w:rFonts w:ascii="Times New Roman"/>
          <w:b w:val="false"/>
          <w:i w:val="false"/>
          <w:color w:val="000000"/>
          <w:sz w:val="28"/>
        </w:rPr>
        <w:t>
      2) обувь обслуживающего персонала предусматривается на кожаной подошве или подошве из электропроводной резины, поверх этой обуви должны надеваться специальные операционные бахилы из хлопчатобумажной ткани. Не допускается носить в операционной обувь на подошве из пластиков, резины или других диэлектриков;</w:t>
      </w:r>
    </w:p>
    <w:bookmarkEnd w:id="2555"/>
    <w:bookmarkStart w:name="z2648" w:id="2556"/>
    <w:p>
      <w:pPr>
        <w:spacing w:after="0"/>
        <w:ind w:left="0"/>
        <w:jc w:val="both"/>
      </w:pPr>
      <w:r>
        <w:rPr>
          <w:rFonts w:ascii="Times New Roman"/>
          <w:b w:val="false"/>
          <w:i w:val="false"/>
          <w:color w:val="000000"/>
          <w:sz w:val="28"/>
        </w:rPr>
        <w:t>
      3) волосы обслуживающего персонала в операционной закрываются колпаком или косынкой из хлопчатобумажной ткани.</w:t>
      </w:r>
    </w:p>
    <w:bookmarkEnd w:id="2556"/>
    <w:bookmarkStart w:name="z2649" w:id="2557"/>
    <w:p>
      <w:pPr>
        <w:spacing w:after="0"/>
        <w:ind w:left="0"/>
        <w:jc w:val="both"/>
      </w:pPr>
      <w:r>
        <w:rPr>
          <w:rFonts w:ascii="Times New Roman"/>
          <w:b w:val="false"/>
          <w:i w:val="false"/>
          <w:color w:val="000000"/>
          <w:sz w:val="28"/>
        </w:rPr>
        <w:t>
      18. Персоналу операционной не допускается ношение браслетов, колец, цепочек и других металлических вещей.</w:t>
      </w:r>
    </w:p>
    <w:bookmarkEnd w:id="2557"/>
    <w:bookmarkStart w:name="z2650" w:id="2558"/>
    <w:p>
      <w:pPr>
        <w:spacing w:after="0"/>
        <w:ind w:left="0"/>
        <w:jc w:val="both"/>
      </w:pPr>
      <w:r>
        <w:rPr>
          <w:rFonts w:ascii="Times New Roman"/>
          <w:b w:val="false"/>
          <w:i w:val="false"/>
          <w:color w:val="000000"/>
          <w:sz w:val="28"/>
        </w:rPr>
        <w:t>
      19. Руки персонала, обслуживающего наркозные аппараты, а также лицо больного не должны иметь следов масел, мазей и помады.</w:t>
      </w:r>
    </w:p>
    <w:bookmarkEnd w:id="2558"/>
    <w:bookmarkStart w:name="z2651" w:id="2559"/>
    <w:p>
      <w:pPr>
        <w:spacing w:after="0"/>
        <w:ind w:left="0"/>
        <w:jc w:val="both"/>
      </w:pPr>
      <w:r>
        <w:rPr>
          <w:rFonts w:ascii="Times New Roman"/>
          <w:b w:val="false"/>
          <w:i w:val="false"/>
          <w:color w:val="000000"/>
          <w:sz w:val="28"/>
        </w:rPr>
        <w:t>
      20. Относительная влажность воздуха в операционной контролируется перед началом и в течение операции с помощью гигрометра или психрометра. Контролируется температура воздуха. Не допускается применять для наркоза воспламеняющиеся наркотические смеси или анестетики, если относительная влажность воздуха в операционной ниже 55 %.</w:t>
      </w:r>
    </w:p>
    <w:bookmarkEnd w:id="2559"/>
    <w:bookmarkStart w:name="z2652" w:id="2560"/>
    <w:p>
      <w:pPr>
        <w:spacing w:after="0"/>
        <w:ind w:left="0"/>
        <w:jc w:val="both"/>
      </w:pPr>
      <w:r>
        <w:rPr>
          <w:rFonts w:ascii="Times New Roman"/>
          <w:b w:val="false"/>
          <w:i w:val="false"/>
          <w:color w:val="000000"/>
          <w:sz w:val="28"/>
        </w:rPr>
        <w:t>
      21. Гарантированное предупреждение воспламенения и взрыва – применение не воспламеняющихся наркотических веществ (фторотан, хлороформ, закись азота, центран). Предупреждение взрывов при работе с воспламеняющимися анестетиками состоит в устранении причин и источников воспламенения.</w:t>
      </w:r>
    </w:p>
    <w:bookmarkEnd w:id="2560"/>
    <w:bookmarkStart w:name="z2653" w:id="2561"/>
    <w:p>
      <w:pPr>
        <w:spacing w:after="0"/>
        <w:ind w:left="0"/>
        <w:jc w:val="both"/>
      </w:pPr>
      <w:r>
        <w:rPr>
          <w:rFonts w:ascii="Times New Roman"/>
          <w:b w:val="false"/>
          <w:i w:val="false"/>
          <w:color w:val="000000"/>
          <w:sz w:val="28"/>
        </w:rPr>
        <w:t xml:space="preserve">
      22. Для контроля работоспособности системы вентиляции во время операции берутся пробы воздуха на наличие в них паров наркотиков. Пробы берутся из области, расположенной в зоне дыхания членов операционной бригады. </w:t>
      </w:r>
    </w:p>
    <w:bookmarkEnd w:id="2561"/>
    <w:bookmarkStart w:name="z2654" w:id="2562"/>
    <w:p>
      <w:pPr>
        <w:spacing w:after="0"/>
        <w:ind w:left="0"/>
        <w:jc w:val="both"/>
      </w:pPr>
      <w:r>
        <w:rPr>
          <w:rFonts w:ascii="Times New Roman"/>
          <w:b w:val="false"/>
          <w:i w:val="false"/>
          <w:color w:val="000000"/>
          <w:sz w:val="28"/>
        </w:rPr>
        <w:t>
      23. Для контроля работоспособности фильтров очистки воздуха не реже одного раза в неделю определяется чистота подаваемого в операционную воздуха на наличие в нем взвешенных частиц и бактериальной флоры. При появлении в воздухе бактериальной флоры операции прекращаются до устранения ее причин.</w:t>
      </w:r>
    </w:p>
    <w:bookmarkEnd w:id="2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пожарной безопасности</w:t>
            </w:r>
          </w:p>
        </w:tc>
      </w:tr>
    </w:tbl>
    <w:bookmarkStart w:name="z2656" w:id="2563"/>
    <w:p>
      <w:pPr>
        <w:spacing w:after="0"/>
        <w:ind w:left="0"/>
        <w:jc w:val="left"/>
      </w:pPr>
      <w:r>
        <w:rPr>
          <w:rFonts w:ascii="Times New Roman"/>
          <w:b/>
          <w:i w:val="false"/>
          <w:color w:val="000000"/>
        </w:rPr>
        <w:t xml:space="preserve"> Минимальный перечень необходимых первичных средств пожаротушения для основных и вспомогательных предприятий нефтепродуктообеспечения</w:t>
      </w:r>
    </w:p>
    <w:bookmarkEnd w:id="2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зданий, помещений и производственных участков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Защищаемая площадь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Углекислотные огнетушители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Пенные огнетушители ОВП-10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Порошковые огнетушители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Ящик с песком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Противопожарное полотно размером 2х1,5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ОП-5 или ОП-10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ОУ-2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ОУ-5 ИЛИ ОУ-8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Площадка для налива нефтепродуктов в автоцистерны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Железнодорожная сливоналивная эстакада односторонняя двухсторонняя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50 метров длины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7" w:id="2564"/>
          <w:p>
            <w:pPr>
              <w:spacing w:after="20"/>
              <w:ind w:left="20"/>
              <w:jc w:val="both"/>
            </w:pPr>
            <w:r>
              <w:rPr>
                <w:rFonts w:ascii="Times New Roman"/>
                <w:b w:val="false"/>
                <w:i w:val="false"/>
                <w:color w:val="000000"/>
                <w:sz w:val="20"/>
              </w:rPr>
              <w:t>
2</w:t>
            </w:r>
          </w:p>
          <w:bookmarkEnd w:id="2564"/>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8" w:id="2565"/>
          <w:p>
            <w:pPr>
              <w:spacing w:after="20"/>
              <w:ind w:left="20"/>
              <w:jc w:val="both"/>
            </w:pPr>
            <w:r>
              <w:rPr>
                <w:rFonts w:ascii="Times New Roman"/>
                <w:b w:val="false"/>
                <w:i w:val="false"/>
                <w:color w:val="000000"/>
                <w:sz w:val="20"/>
              </w:rPr>
              <w:t>
1</w:t>
            </w:r>
          </w:p>
          <w:bookmarkEnd w:id="2565"/>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2566"/>
          <w:p>
            <w:pPr>
              <w:spacing w:after="20"/>
              <w:ind w:left="20"/>
              <w:jc w:val="both"/>
            </w:pPr>
            <w:r>
              <w:rPr>
                <w:rFonts w:ascii="Times New Roman"/>
                <w:b w:val="false"/>
                <w:i w:val="false"/>
                <w:color w:val="000000"/>
                <w:sz w:val="20"/>
              </w:rPr>
              <w:t>
1</w:t>
            </w:r>
          </w:p>
          <w:bookmarkEnd w:id="2566"/>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0" w:id="2567"/>
          <w:p>
            <w:pPr>
              <w:spacing w:after="20"/>
              <w:ind w:left="20"/>
              <w:jc w:val="both"/>
            </w:pPr>
            <w:r>
              <w:rPr>
                <w:rFonts w:ascii="Times New Roman"/>
                <w:b w:val="false"/>
                <w:i w:val="false"/>
                <w:color w:val="000000"/>
                <w:sz w:val="20"/>
              </w:rPr>
              <w:t>
1</w:t>
            </w:r>
          </w:p>
          <w:bookmarkEnd w:id="2567"/>
          <w:p>
            <w:pPr>
              <w:spacing w:after="20"/>
              <w:ind w:left="20"/>
              <w:jc w:val="both"/>
            </w:pPr>
            <w:r>
              <w:rPr>
                <w:rFonts w:ascii="Times New Roman"/>
                <w:b w:val="false"/>
                <w:i w:val="false"/>
                <w:color w:val="000000"/>
                <w:sz w:val="20"/>
              </w:rPr>
              <w:t>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Насосные по перекачке нефтепродуктов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КИП и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нефтепродуктов в таре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отпусков нефтепродуктов в мелкую тару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Речные и морские причалы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50 метров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Разливочные нефтепродуктов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манифольдов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2568"/>
          <w:p>
            <w:pPr>
              <w:spacing w:after="20"/>
              <w:ind w:left="20"/>
              <w:jc w:val="both"/>
            </w:pPr>
            <w:r>
              <w:rPr>
                <w:rFonts w:ascii="Times New Roman"/>
                <w:b w:val="false"/>
                <w:i w:val="false"/>
                <w:color w:val="000000"/>
                <w:sz w:val="20"/>
              </w:rPr>
              <w:t>
Помещение электродвигателей перекачивающей</w:t>
            </w:r>
          </w:p>
          <w:bookmarkEnd w:id="2568"/>
          <w:p>
            <w:pPr>
              <w:spacing w:after="20"/>
              <w:ind w:left="20"/>
              <w:jc w:val="both"/>
            </w:pPr>
            <w:r>
              <w:rPr>
                <w:rFonts w:ascii="Times New Roman"/>
                <w:b w:val="false"/>
                <w:i w:val="false"/>
                <w:color w:val="000000"/>
                <w:sz w:val="20"/>
              </w:rPr>
              <w:t>
станции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каждый электродвигатель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Плавучие насосные станции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Площадки для хранения нефтепродуктов в таре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газоэлектросварочных работ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АГНС: Здание станции Насосно-компрессорное отделение Колонки для заполнения баллонов автомашин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помещение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2" w:id="2569"/>
          <w:p>
            <w:pPr>
              <w:spacing w:after="20"/>
              <w:ind w:left="20"/>
              <w:jc w:val="both"/>
            </w:pPr>
            <w:r>
              <w:rPr>
                <w:rFonts w:ascii="Times New Roman"/>
                <w:b w:val="false"/>
                <w:i w:val="false"/>
                <w:color w:val="000000"/>
                <w:sz w:val="20"/>
              </w:rPr>
              <w:t>
-</w:t>
            </w:r>
          </w:p>
          <w:bookmarkEnd w:id="256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2570"/>
          <w:p>
            <w:pPr>
              <w:spacing w:after="20"/>
              <w:ind w:left="20"/>
              <w:jc w:val="both"/>
            </w:pPr>
            <w:r>
              <w:rPr>
                <w:rFonts w:ascii="Times New Roman"/>
                <w:b w:val="false"/>
                <w:i w:val="false"/>
                <w:color w:val="000000"/>
                <w:sz w:val="20"/>
              </w:rPr>
              <w:t>
1</w:t>
            </w:r>
          </w:p>
          <w:bookmarkEnd w:id="2570"/>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6" w:id="2571"/>
          <w:p>
            <w:pPr>
              <w:spacing w:after="20"/>
              <w:ind w:left="20"/>
              <w:jc w:val="both"/>
            </w:pPr>
            <w:r>
              <w:rPr>
                <w:rFonts w:ascii="Times New Roman"/>
                <w:b w:val="false"/>
                <w:i w:val="false"/>
                <w:color w:val="000000"/>
                <w:sz w:val="20"/>
              </w:rPr>
              <w:t>
-</w:t>
            </w:r>
          </w:p>
          <w:bookmarkEnd w:id="2571"/>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8" w:id="2572"/>
          <w:p>
            <w:pPr>
              <w:spacing w:after="20"/>
              <w:ind w:left="20"/>
              <w:jc w:val="both"/>
            </w:pPr>
            <w:r>
              <w:rPr>
                <w:rFonts w:ascii="Times New Roman"/>
                <w:b w:val="false"/>
                <w:i w:val="false"/>
                <w:color w:val="000000"/>
                <w:sz w:val="20"/>
              </w:rPr>
              <w:t>
2</w:t>
            </w:r>
          </w:p>
          <w:bookmarkEnd w:id="257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0" w:id="2573"/>
          <w:p>
            <w:pPr>
              <w:spacing w:after="20"/>
              <w:ind w:left="20"/>
              <w:jc w:val="both"/>
            </w:pPr>
            <w:r>
              <w:rPr>
                <w:rFonts w:ascii="Times New Roman"/>
                <w:b w:val="false"/>
                <w:i w:val="false"/>
                <w:color w:val="000000"/>
                <w:sz w:val="20"/>
              </w:rPr>
              <w:t>
1</w:t>
            </w:r>
          </w:p>
          <w:bookmarkEnd w:id="2573"/>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2" w:id="2574"/>
          <w:p>
            <w:pPr>
              <w:spacing w:after="20"/>
              <w:ind w:left="20"/>
              <w:jc w:val="both"/>
            </w:pPr>
            <w:r>
              <w:rPr>
                <w:rFonts w:ascii="Times New Roman"/>
                <w:b w:val="false"/>
                <w:i w:val="false"/>
                <w:color w:val="000000"/>
                <w:sz w:val="20"/>
              </w:rPr>
              <w:t>
-</w:t>
            </w:r>
          </w:p>
          <w:bookmarkEnd w:id="2574"/>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4" w:id="2575"/>
          <w:p>
            <w:pPr>
              <w:spacing w:after="20"/>
              <w:ind w:left="20"/>
              <w:jc w:val="both"/>
            </w:pPr>
            <w:r>
              <w:rPr>
                <w:rFonts w:ascii="Times New Roman"/>
                <w:b w:val="false"/>
                <w:i w:val="false"/>
                <w:color w:val="000000"/>
                <w:sz w:val="20"/>
              </w:rPr>
              <w:t>
-</w:t>
            </w:r>
          </w:p>
          <w:bookmarkEnd w:id="257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Регенерационные установки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Служебно-бытовые помещения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Вычислительные центры, машинно-расчетные станции (бюро), архивы, библиотеки, проектно-конструкторское бюро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множительно-копировальных машин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склады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Котельные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Водонасосная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Каждый электродвигатель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Автогаражи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Электростанции и подстанции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Насосная водоотведения нефтесодержащих отходов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биологической очистки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Озонаторная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w:t>
            </w:r>
            <w:r>
              <w:rPr>
                <w:rFonts w:ascii="Times New Roman"/>
                <w:b w:val="false"/>
                <w:i w:val="false"/>
                <w:color w:val="000000"/>
                <w:vertAlign w:val="superscript"/>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производственные и помещения Категории А и Б Категории В1-В4, Г Категория 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 w:id="2576"/>
          <w:p>
            <w:pPr>
              <w:spacing w:after="20"/>
              <w:ind w:left="20"/>
              <w:jc w:val="both"/>
            </w:pPr>
            <w:r>
              <w:rPr>
                <w:rFonts w:ascii="Times New Roman"/>
                <w:b w:val="false"/>
                <w:i w:val="false"/>
                <w:color w:val="000000"/>
                <w:sz w:val="20"/>
              </w:rPr>
              <w:t>
200</w:t>
            </w:r>
          </w:p>
          <w:bookmarkEnd w:id="2576"/>
          <w:p>
            <w:pPr>
              <w:spacing w:after="20"/>
              <w:ind w:left="20"/>
              <w:jc w:val="both"/>
            </w:pPr>
            <w:r>
              <w:rPr>
                <w:rFonts w:ascii="Times New Roman"/>
                <w:b w:val="false"/>
                <w:i w:val="false"/>
                <w:color w:val="000000"/>
                <w:sz w:val="20"/>
              </w:rPr>
              <w:t>
</w:t>
            </w:r>
            <w:r>
              <w:rPr>
                <w:rFonts w:ascii="Times New Roman"/>
                <w:b w:val="false"/>
                <w:i w:val="false"/>
                <w:color w:val="000000"/>
                <w:sz w:val="20"/>
              </w:rPr>
              <w:t>300</w:t>
            </w:r>
          </w:p>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8" w:id="2577"/>
          <w:p>
            <w:pPr>
              <w:spacing w:after="20"/>
              <w:ind w:left="20"/>
              <w:jc w:val="both"/>
            </w:pPr>
            <w:r>
              <w:rPr>
                <w:rFonts w:ascii="Times New Roman"/>
                <w:b w:val="false"/>
                <w:i w:val="false"/>
                <w:color w:val="000000"/>
                <w:sz w:val="20"/>
              </w:rPr>
              <w:t>
-</w:t>
            </w:r>
          </w:p>
          <w:bookmarkEnd w:id="257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0" w:id="2578"/>
          <w:p>
            <w:pPr>
              <w:spacing w:after="20"/>
              <w:ind w:left="20"/>
              <w:jc w:val="both"/>
            </w:pPr>
            <w:r>
              <w:rPr>
                <w:rFonts w:ascii="Times New Roman"/>
                <w:b w:val="false"/>
                <w:i w:val="false"/>
                <w:color w:val="000000"/>
                <w:sz w:val="20"/>
              </w:rPr>
              <w:t>
-</w:t>
            </w:r>
          </w:p>
          <w:bookmarkEnd w:id="2578"/>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2" w:id="2579"/>
          <w:p>
            <w:pPr>
              <w:spacing w:after="20"/>
              <w:ind w:left="20"/>
              <w:jc w:val="both"/>
            </w:pPr>
            <w:r>
              <w:rPr>
                <w:rFonts w:ascii="Times New Roman"/>
                <w:b w:val="false"/>
                <w:i w:val="false"/>
                <w:color w:val="000000"/>
                <w:sz w:val="20"/>
              </w:rPr>
              <w:t>
2</w:t>
            </w:r>
          </w:p>
          <w:bookmarkEnd w:id="2579"/>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4" w:id="2580"/>
          <w:p>
            <w:pPr>
              <w:spacing w:after="20"/>
              <w:ind w:left="20"/>
              <w:jc w:val="both"/>
            </w:pPr>
            <w:r>
              <w:rPr>
                <w:rFonts w:ascii="Times New Roman"/>
                <w:b w:val="false"/>
                <w:i w:val="false"/>
                <w:color w:val="000000"/>
                <w:sz w:val="20"/>
              </w:rPr>
              <w:t>
2</w:t>
            </w:r>
          </w:p>
          <w:bookmarkEnd w:id="2580"/>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6" w:id="2581"/>
          <w:p>
            <w:pPr>
              <w:spacing w:after="20"/>
              <w:ind w:left="20"/>
              <w:jc w:val="both"/>
            </w:pPr>
            <w:r>
              <w:rPr>
                <w:rFonts w:ascii="Times New Roman"/>
                <w:b w:val="false"/>
                <w:i w:val="false"/>
                <w:color w:val="000000"/>
                <w:sz w:val="20"/>
              </w:rPr>
              <w:t>
-</w:t>
            </w:r>
          </w:p>
          <w:bookmarkEnd w:id="2581"/>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8" w:id="2582"/>
          <w:p>
            <w:pPr>
              <w:spacing w:after="20"/>
              <w:ind w:left="20"/>
              <w:jc w:val="both"/>
            </w:pPr>
            <w:r>
              <w:rPr>
                <w:rFonts w:ascii="Times New Roman"/>
                <w:b w:val="false"/>
                <w:i w:val="false"/>
                <w:color w:val="000000"/>
                <w:sz w:val="20"/>
              </w:rPr>
              <w:t>
1</w:t>
            </w:r>
          </w:p>
          <w:bookmarkEnd w:id="2582"/>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0" w:id="2583"/>
          <w:p>
            <w:pPr>
              <w:spacing w:after="20"/>
              <w:ind w:left="20"/>
              <w:jc w:val="both"/>
            </w:pPr>
            <w:r>
              <w:rPr>
                <w:rFonts w:ascii="Times New Roman"/>
                <w:b w:val="false"/>
                <w:i w:val="false"/>
                <w:color w:val="000000"/>
                <w:sz w:val="20"/>
              </w:rPr>
              <w:t>
1</w:t>
            </w:r>
          </w:p>
          <w:bookmarkEnd w:id="258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r>
    </w:tbl>
    <w:bookmarkStart w:name="z2692" w:id="2584"/>
    <w:p>
      <w:pPr>
        <w:spacing w:after="0"/>
        <w:ind w:left="0"/>
        <w:jc w:val="both"/>
      </w:pPr>
      <w:r>
        <w:rPr>
          <w:rFonts w:ascii="Times New Roman"/>
          <w:b w:val="false"/>
          <w:i w:val="false"/>
          <w:color w:val="000000"/>
          <w:sz w:val="28"/>
        </w:rPr>
        <w:t>
      Примечание:</w:t>
      </w:r>
    </w:p>
    <w:bookmarkEnd w:id="2584"/>
    <w:bookmarkStart w:name="z2693" w:id="2585"/>
    <w:p>
      <w:pPr>
        <w:spacing w:after="0"/>
        <w:ind w:left="0"/>
        <w:jc w:val="both"/>
      </w:pPr>
      <w:r>
        <w:rPr>
          <w:rFonts w:ascii="Times New Roman"/>
          <w:b w:val="false"/>
          <w:i w:val="false"/>
          <w:color w:val="000000"/>
          <w:sz w:val="28"/>
        </w:rPr>
        <w:t>
      1. На территории предприятий на каждые 5000 м2 устанавливаются щиты с набором: порошковых огнетушителей – 2, ящиков с песком – 1, плотного полотна (асбест, войлок) – 1, ломов – 2, топоров – 2.</w:t>
      </w:r>
    </w:p>
    <w:bookmarkEnd w:id="2585"/>
    <w:bookmarkStart w:name="z2694" w:id="2586"/>
    <w:p>
      <w:pPr>
        <w:spacing w:after="0"/>
        <w:ind w:left="0"/>
        <w:jc w:val="both"/>
      </w:pPr>
      <w:r>
        <w:rPr>
          <w:rFonts w:ascii="Times New Roman"/>
          <w:b w:val="false"/>
          <w:i w:val="false"/>
          <w:color w:val="000000"/>
          <w:sz w:val="28"/>
        </w:rPr>
        <w:t>
      2. Помещения, оборудованные автоматическими стационарными установками пожаротушения, обеспечиваются первичными средствами пожаротушения из расчета 50 % от количества, указанного в настоящем приложении.</w:t>
      </w:r>
    </w:p>
    <w:bookmarkEnd w:id="2586"/>
    <w:bookmarkStart w:name="z2695" w:id="2587"/>
    <w:p>
      <w:pPr>
        <w:spacing w:after="0"/>
        <w:ind w:left="0"/>
        <w:jc w:val="both"/>
      </w:pPr>
      <w:r>
        <w:rPr>
          <w:rFonts w:ascii="Times New Roman"/>
          <w:b w:val="false"/>
          <w:i w:val="false"/>
          <w:color w:val="000000"/>
          <w:sz w:val="28"/>
        </w:rPr>
        <w:t>
      3. В местах сосредоточения дорогостоящей аппаратуры и оборудования количество средств пожаротушения может быть увеличено.</w:t>
      </w:r>
    </w:p>
    <w:bookmarkEnd w:id="2587"/>
    <w:bookmarkStart w:name="z2696" w:id="2588"/>
    <w:p>
      <w:pPr>
        <w:spacing w:after="0"/>
        <w:ind w:left="0"/>
        <w:jc w:val="both"/>
      </w:pPr>
      <w:r>
        <w:rPr>
          <w:rFonts w:ascii="Times New Roman"/>
          <w:b w:val="false"/>
          <w:i w:val="false"/>
          <w:color w:val="000000"/>
          <w:sz w:val="28"/>
        </w:rPr>
        <w:t>
      4. Для помещения установок, не перечисленных в данном приложении, первичные средства пожаротушения принимаются с учетом их пожарной опасности по аналогии с другими помещениями (установками).</w:t>
      </w:r>
    </w:p>
    <w:bookmarkEnd w:id="2588"/>
    <w:bookmarkStart w:name="z2697" w:id="2589"/>
    <w:p>
      <w:pPr>
        <w:spacing w:after="0"/>
        <w:ind w:left="0"/>
        <w:jc w:val="both"/>
      </w:pPr>
      <w:r>
        <w:rPr>
          <w:rFonts w:ascii="Times New Roman"/>
          <w:b w:val="false"/>
          <w:i w:val="false"/>
          <w:color w:val="000000"/>
          <w:sz w:val="28"/>
        </w:rPr>
        <w:t>
      5. Количество огнетушителей в любом помещений категории А, Б, В1-В4 принимается согласно данному приложению, но должно быть не менее 2, в административных, служебно-бытовых зданиях – не менее 2 на этаж.</w:t>
      </w:r>
    </w:p>
    <w:bookmarkEnd w:id="25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пожарной безопасности</w:t>
            </w:r>
          </w:p>
        </w:tc>
      </w:tr>
    </w:tbl>
    <w:bookmarkStart w:name="z2699" w:id="2590"/>
    <w:p>
      <w:pPr>
        <w:spacing w:after="0"/>
        <w:ind w:left="0"/>
        <w:jc w:val="left"/>
      </w:pPr>
      <w:r>
        <w:rPr>
          <w:rFonts w:ascii="Times New Roman"/>
          <w:b/>
          <w:i w:val="false"/>
          <w:color w:val="000000"/>
        </w:rPr>
        <w:t xml:space="preserve"> Минимальный перечень необходимых первичных средств пожаротушения для строящихся и реконструируемых зданий, сооружений и подсобных помещений </w:t>
      </w:r>
    </w:p>
    <w:bookmarkEnd w:id="25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помещения, склады и сооружения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первичных средств пожаротушения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Огнетушители ОП-5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Ящиков объемом 0,5 м</w:t>
            </w:r>
            <w:r>
              <w:rPr>
                <w:rFonts w:ascii="Times New Roman"/>
                <w:b w:val="false"/>
                <w:i w:val="false"/>
                <w:color w:val="000000"/>
                <w:vertAlign w:val="superscript"/>
              </w:rPr>
              <w:t>2</w:t>
            </w:r>
            <w:r>
              <w:rPr>
                <w:rFonts w:ascii="Times New Roman"/>
                <w:b w:val="false"/>
                <w:i w:val="false"/>
                <w:color w:val="000000"/>
                <w:sz w:val="20"/>
              </w:rPr>
              <w:t xml:space="preserve"> с песком и лопатой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Бочек с водой емкостью 250 л и 2 ведра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Противопожарных полотен 2х2 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Строящиеся и реконструируемые здания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леса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20 м длины лесов (по этажам)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каждые 100 м длины лесов (по этажам)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контор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sz w:val="20"/>
              </w:rPr>
              <w:t xml:space="preserve"> 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столярных и деревообделочных цехов, мастерских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100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склады лесоматериалов и горючих (пакли, пенки)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100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склады при наличии горючих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100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склады лесоматериалов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300 мг площади склада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Покрытия со сгораемым утеплителем или горючими кровлями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склада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склады круглого леса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500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склада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склады негорючих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склада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0" w:id="2591"/>
          <w:p>
            <w:pPr>
              <w:spacing w:after="20"/>
              <w:ind w:left="20"/>
              <w:jc w:val="both"/>
            </w:pPr>
            <w:r>
              <w:rPr>
                <w:rFonts w:ascii="Times New Roman"/>
                <w:b w:val="false"/>
                <w:i w:val="false"/>
                <w:color w:val="000000"/>
                <w:sz w:val="20"/>
              </w:rPr>
              <w:t>
Тарные хранилища легковоспламеняющихся</w:t>
            </w:r>
          </w:p>
          <w:bookmarkEnd w:id="2591"/>
          <w:p>
            <w:pPr>
              <w:spacing w:after="20"/>
              <w:ind w:left="20"/>
              <w:jc w:val="both"/>
            </w:pPr>
            <w:r>
              <w:rPr>
                <w:rFonts w:ascii="Times New Roman"/>
                <w:b w:val="false"/>
                <w:i w:val="false"/>
                <w:color w:val="000000"/>
                <w:sz w:val="20"/>
              </w:rPr>
              <w:t>
и горючих жидкостей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50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карбида кальция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 баллонов с сжатыми, сжиженными и растворенными газами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Рабочая площадка для бетонирования ствола высотных железобетонных труб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Защитное перекрытие внутри строящегося сооружения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vertAlign w:val="superscript"/>
              </w:rPr>
              <w:t xml:space="preserve"> </w:t>
            </w:r>
            <w:r>
              <w:rPr>
                <w:rFonts w:ascii="Times New Roman"/>
                <w:b w:val="false"/>
                <w:i w:val="false"/>
                <w:color w:val="000000"/>
                <w:sz w:val="20"/>
              </w:rPr>
              <w:t>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Люлька агрегата для строительства градирен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sz w:val="20"/>
              </w:rPr>
              <w:t xml:space="preserve"> 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хранения и приготовления рабочих составов антикоррозионных и гидроизоляционных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200 м</w:t>
            </w:r>
            <w:r>
              <w:rPr>
                <w:rFonts w:ascii="Times New Roman"/>
                <w:b w:val="false"/>
                <w:i w:val="false"/>
                <w:color w:val="000000"/>
                <w:vertAlign w:val="superscript"/>
              </w:rPr>
              <w:t>2</w:t>
            </w:r>
            <w:r>
              <w:rPr>
                <w:rFonts w:ascii="Times New Roman"/>
                <w:b w:val="false"/>
                <w:i w:val="false"/>
                <w:color w:val="000000"/>
                <w:sz w:val="20"/>
              </w:rPr>
              <w:t xml:space="preserve"> площади пола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Места установки теплогенераторов, калориферов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стоянки автомашин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Газосварочные и электросварочные цехи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Дворовая площадка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701" w:id="2592"/>
    <w:p>
      <w:pPr>
        <w:spacing w:after="0"/>
        <w:ind w:left="0"/>
        <w:jc w:val="both"/>
      </w:pPr>
      <w:r>
        <w:rPr>
          <w:rFonts w:ascii="Times New Roman"/>
          <w:b w:val="false"/>
          <w:i w:val="false"/>
          <w:color w:val="000000"/>
          <w:sz w:val="28"/>
        </w:rPr>
        <w:t>
      Примечание:</w:t>
      </w:r>
    </w:p>
    <w:bookmarkEnd w:id="2592"/>
    <w:bookmarkStart w:name="z2702" w:id="2593"/>
    <w:p>
      <w:pPr>
        <w:spacing w:after="0"/>
        <w:ind w:left="0"/>
        <w:jc w:val="both"/>
      </w:pPr>
      <w:r>
        <w:rPr>
          <w:rFonts w:ascii="Times New Roman"/>
          <w:b w:val="false"/>
          <w:i w:val="false"/>
          <w:color w:val="000000"/>
          <w:sz w:val="28"/>
        </w:rPr>
        <w:t>
      1. На каждый этаж предусматривается не менее двух огнетушителей.</w:t>
      </w:r>
    </w:p>
    <w:bookmarkEnd w:id="2593"/>
    <w:bookmarkStart w:name="z2703" w:id="2594"/>
    <w:p>
      <w:pPr>
        <w:spacing w:after="0"/>
        <w:ind w:left="0"/>
        <w:jc w:val="both"/>
      </w:pPr>
      <w:r>
        <w:rPr>
          <w:rFonts w:ascii="Times New Roman"/>
          <w:b w:val="false"/>
          <w:i w:val="false"/>
          <w:color w:val="000000"/>
          <w:sz w:val="28"/>
        </w:rPr>
        <w:t>
      2. Обозначение "**" подразумевает необходимость оснащения не менее чем двумя бочками для одного этажа.</w:t>
      </w:r>
    </w:p>
    <w:bookmarkEnd w:id="2594"/>
    <w:bookmarkStart w:name="z2704" w:id="2595"/>
    <w:p>
      <w:pPr>
        <w:spacing w:after="0"/>
        <w:ind w:left="0"/>
        <w:jc w:val="both"/>
      </w:pPr>
      <w:r>
        <w:rPr>
          <w:rFonts w:ascii="Times New Roman"/>
          <w:b w:val="false"/>
          <w:i w:val="false"/>
          <w:color w:val="000000"/>
          <w:sz w:val="28"/>
        </w:rPr>
        <w:t>
      3. Обозначение "***" подразумевает необходимость оснащения не менее чем двумя огнетушителями для мастерских, складов.</w:t>
      </w:r>
    </w:p>
    <w:bookmarkEnd w:id="2595"/>
    <w:bookmarkStart w:name="z2705" w:id="2596"/>
    <w:p>
      <w:pPr>
        <w:spacing w:after="0"/>
        <w:ind w:left="0"/>
        <w:jc w:val="both"/>
      </w:pPr>
      <w:r>
        <w:rPr>
          <w:rFonts w:ascii="Times New Roman"/>
          <w:b w:val="false"/>
          <w:i w:val="false"/>
          <w:color w:val="000000"/>
          <w:sz w:val="28"/>
        </w:rPr>
        <w:t>
      4. Обозначение "****" подразумевает необходимость оснащения не менее чем двумя огнетушителями и одним ящиком с песком. В ящике с песком должно находиться противопожарное полотно размером 1,5x1,5 м.</w:t>
      </w:r>
    </w:p>
    <w:bookmarkEnd w:id="2596"/>
    <w:bookmarkStart w:name="z2706" w:id="2597"/>
    <w:p>
      <w:pPr>
        <w:spacing w:after="0"/>
        <w:ind w:left="0"/>
        <w:jc w:val="both"/>
      </w:pPr>
      <w:r>
        <w:rPr>
          <w:rFonts w:ascii="Times New Roman"/>
          <w:b w:val="false"/>
          <w:i w:val="false"/>
          <w:color w:val="000000"/>
          <w:sz w:val="28"/>
        </w:rPr>
        <w:t>
      5. Необходимое число первичных средств пожаротушения складов и сооружений, не указанных в настоящей таблице, определяется в соответствии с минимальным перечнем необходимых первичных средств, утвержденных соответствующими министерствами.</w:t>
      </w:r>
    </w:p>
    <w:bookmarkEnd w:id="2597"/>
    <w:bookmarkStart w:name="z2707" w:id="2598"/>
    <w:p>
      <w:pPr>
        <w:spacing w:after="0"/>
        <w:ind w:left="0"/>
        <w:jc w:val="both"/>
      </w:pPr>
      <w:r>
        <w:rPr>
          <w:rFonts w:ascii="Times New Roman"/>
          <w:b w:val="false"/>
          <w:i w:val="false"/>
          <w:color w:val="000000"/>
          <w:sz w:val="28"/>
        </w:rPr>
        <w:t>
      6. Помимо противопожарного оборудования, предусмотренного настоящими Правилами, на территории строительства складов, временных зданий должны быть размещены пожарные пункты (шкафы, щиты) со следующим набором пожарного оборудования (инвентаря), шт. топоров – 2; ломов и лопат – 2; багров железных – 2; ведер, окрашенных в красный цвет – 2; огнетушителей – 2.</w:t>
      </w:r>
    </w:p>
    <w:bookmarkEnd w:id="2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пожарной безопасности</w:t>
            </w:r>
          </w:p>
        </w:tc>
      </w:tr>
    </w:tbl>
    <w:p>
      <w:pPr>
        <w:spacing w:after="0"/>
        <w:ind w:left="0"/>
        <w:jc w:val="both"/>
      </w:pPr>
      <w:r>
        <w:rPr>
          <w:rFonts w:ascii="Times New Roman"/>
          <w:b w:val="false"/>
          <w:i w:val="false"/>
          <w:color w:val="ff0000"/>
          <w:sz w:val="28"/>
        </w:rPr>
        <w:t xml:space="preserve">
      Сноска. Приложение 12 исключено приказом Министра по чрезвычайным ситуациям РК от 10.06.2025 </w:t>
      </w:r>
      <w:r>
        <w:rPr>
          <w:rFonts w:ascii="Times New Roman"/>
          <w:b w:val="false"/>
          <w:i w:val="false"/>
          <w:color w:val="ff0000"/>
          <w:sz w:val="28"/>
        </w:rPr>
        <w:t>№ 227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пожарной безопасности</w:t>
            </w:r>
          </w:p>
        </w:tc>
      </w:tr>
    </w:tbl>
    <w:bookmarkStart w:name="z2712" w:id="2599"/>
    <w:p>
      <w:pPr>
        <w:spacing w:after="0"/>
        <w:ind w:left="0"/>
        <w:jc w:val="left"/>
      </w:pPr>
      <w:r>
        <w:rPr>
          <w:rFonts w:ascii="Times New Roman"/>
          <w:b/>
          <w:i w:val="false"/>
          <w:color w:val="000000"/>
        </w:rPr>
        <w:t xml:space="preserve"> Минимальный радиус зоны очистки территории</w:t>
      </w:r>
    </w:p>
    <w:bookmarkEnd w:id="25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точки сварки над уровнем пола или прилегающей территории, в метрах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радиус зоны очистки, в метрах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Правилам</w:t>
            </w:r>
            <w:r>
              <w:br/>
            </w:r>
            <w:r>
              <w:rPr>
                <w:rFonts w:ascii="Times New Roman"/>
                <w:b w:val="false"/>
                <w:i w:val="false"/>
                <w:color w:val="000000"/>
                <w:sz w:val="20"/>
              </w:rPr>
              <w:t>пожарной безопасности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15" w:id="2600"/>
    <w:p>
      <w:pPr>
        <w:spacing w:after="0"/>
        <w:ind w:left="0"/>
        <w:jc w:val="left"/>
      </w:pPr>
      <w:r>
        <w:rPr>
          <w:rFonts w:ascii="Times New Roman"/>
          <w:b/>
          <w:i w:val="false"/>
          <w:color w:val="000000"/>
        </w:rPr>
        <w:t xml:space="preserve"> Акт обследования водопроводной сети на водоотдачу</w:t>
      </w:r>
    </w:p>
    <w:bookmarkEnd w:id="2600"/>
    <w:bookmarkStart w:name="z2716" w:id="2601"/>
    <w:p>
      <w:pPr>
        <w:spacing w:after="0"/>
        <w:ind w:left="0"/>
        <w:jc w:val="both"/>
      </w:pPr>
      <w:r>
        <w:rPr>
          <w:rFonts w:ascii="Times New Roman"/>
          <w:b w:val="false"/>
          <w:i w:val="false"/>
          <w:color w:val="000000"/>
          <w:sz w:val="28"/>
        </w:rPr>
        <w:t>
      г. ________________ "___"__________20__ год</w:t>
      </w:r>
    </w:p>
    <w:bookmarkEnd w:id="2601"/>
    <w:p>
      <w:pPr>
        <w:spacing w:after="0"/>
        <w:ind w:left="0"/>
        <w:jc w:val="both"/>
      </w:pPr>
      <w:bookmarkStart w:name="z2717" w:id="2602"/>
      <w:r>
        <w:rPr>
          <w:rFonts w:ascii="Times New Roman"/>
          <w:b w:val="false"/>
          <w:i w:val="false"/>
          <w:color w:val="000000"/>
          <w:sz w:val="28"/>
        </w:rPr>
        <w:t>
      Комиссия в составе:</w:t>
      </w:r>
    </w:p>
    <w:bookmarkEnd w:id="2602"/>
    <w:p>
      <w:pPr>
        <w:spacing w:after="0"/>
        <w:ind w:left="0"/>
        <w:jc w:val="both"/>
      </w:pPr>
      <w:r>
        <w:rPr>
          <w:rFonts w:ascii="Times New Roman"/>
          <w:b w:val="false"/>
          <w:i w:val="false"/>
          <w:color w:val="000000"/>
          <w:sz w:val="28"/>
        </w:rPr>
        <w:t>Председатель ________________________________________________________</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провела обследования водопроводной сети с установленными на ней пожарными гидрантами.</w:t>
      </w:r>
    </w:p>
    <w:p>
      <w:pPr>
        <w:spacing w:after="0"/>
        <w:ind w:left="0"/>
        <w:jc w:val="both"/>
      </w:pPr>
      <w:r>
        <w:rPr>
          <w:rFonts w:ascii="Times New Roman"/>
          <w:b w:val="false"/>
          <w:i w:val="false"/>
          <w:color w:val="000000"/>
          <w:sz w:val="28"/>
        </w:rPr>
        <w:t>Результаты обследования:</w:t>
      </w:r>
    </w:p>
    <w:p>
      <w:pPr>
        <w:spacing w:after="0"/>
        <w:ind w:left="0"/>
        <w:jc w:val="both"/>
      </w:pPr>
      <w:r>
        <w:rPr>
          <w:rFonts w:ascii="Times New Roman"/>
          <w:b w:val="false"/>
          <w:i w:val="false"/>
          <w:color w:val="000000"/>
          <w:sz w:val="28"/>
        </w:rPr>
        <w:t>Вид водопроводной сети: _____; диаметр: _____ мм.</w:t>
      </w:r>
    </w:p>
    <w:p>
      <w:pPr>
        <w:spacing w:after="0"/>
        <w:ind w:left="0"/>
        <w:jc w:val="both"/>
      </w:pPr>
      <w:r>
        <w:rPr>
          <w:rFonts w:ascii="Times New Roman"/>
          <w:b w:val="false"/>
          <w:i w:val="false"/>
          <w:color w:val="000000"/>
          <w:sz w:val="28"/>
        </w:rPr>
        <w:t>Давление в сети: атмосфера (далее – атм.) ______;</w:t>
      </w:r>
    </w:p>
    <w:p>
      <w:pPr>
        <w:spacing w:after="0"/>
        <w:ind w:left="0"/>
        <w:jc w:val="both"/>
      </w:pPr>
      <w:r>
        <w:rPr>
          <w:rFonts w:ascii="Times New Roman"/>
          <w:b w:val="false"/>
          <w:i w:val="false"/>
          <w:color w:val="000000"/>
          <w:sz w:val="28"/>
        </w:rPr>
        <w:t>Типоразмер установленных пожарных гидрантов___________;</w:t>
      </w:r>
    </w:p>
    <w:p>
      <w:pPr>
        <w:spacing w:after="0"/>
        <w:ind w:left="0"/>
        <w:jc w:val="both"/>
      </w:pPr>
      <w:r>
        <w:rPr>
          <w:rFonts w:ascii="Times New Roman"/>
          <w:b w:val="false"/>
          <w:i w:val="false"/>
          <w:color w:val="000000"/>
          <w:sz w:val="28"/>
        </w:rPr>
        <w:t>Способ обследований на водоотдачу ____________________________________;</w:t>
      </w:r>
    </w:p>
    <w:p>
      <w:pPr>
        <w:spacing w:after="0"/>
        <w:ind w:left="0"/>
        <w:jc w:val="both"/>
      </w:pPr>
      <w:r>
        <w:rPr>
          <w:rFonts w:ascii="Times New Roman"/>
          <w:b w:val="false"/>
          <w:i w:val="false"/>
          <w:color w:val="000000"/>
          <w:sz w:val="28"/>
        </w:rPr>
        <w:t>Фактическая водоотдача: _______ литр (а, ов) в секунду (далее – л/с).</w:t>
      </w:r>
    </w:p>
    <w:p>
      <w:pPr>
        <w:spacing w:after="0"/>
        <w:ind w:left="0"/>
        <w:jc w:val="both"/>
      </w:pPr>
      <w:r>
        <w:rPr>
          <w:rFonts w:ascii="Times New Roman"/>
          <w:b w:val="false"/>
          <w:i w:val="false"/>
          <w:color w:val="000000"/>
          <w:sz w:val="28"/>
        </w:rPr>
        <w:t>Требуемая водоотдача: __________ л/с.</w:t>
      </w:r>
    </w:p>
    <w:p>
      <w:pPr>
        <w:spacing w:after="0"/>
        <w:ind w:left="0"/>
        <w:jc w:val="both"/>
      </w:pPr>
      <w:r>
        <w:rPr>
          <w:rFonts w:ascii="Times New Roman"/>
          <w:b w:val="false"/>
          <w:i w:val="false"/>
          <w:color w:val="000000"/>
          <w:sz w:val="28"/>
        </w:rPr>
        <w:t>Заключение комиссии: _________________________________________________</w:t>
      </w:r>
    </w:p>
    <w:p>
      <w:pPr>
        <w:spacing w:after="0"/>
        <w:ind w:left="0"/>
        <w:jc w:val="both"/>
      </w:pPr>
      <w:r>
        <w:rPr>
          <w:rFonts w:ascii="Times New Roman"/>
          <w:b w:val="false"/>
          <w:i w:val="false"/>
          <w:color w:val="000000"/>
          <w:sz w:val="28"/>
        </w:rPr>
        <w:t>Члены комиссии: ________________ (подпись) ___________________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19" w:id="2603"/>
    <w:p>
      <w:pPr>
        <w:spacing w:after="0"/>
        <w:ind w:left="0"/>
        <w:jc w:val="left"/>
      </w:pPr>
      <w:r>
        <w:rPr>
          <w:rFonts w:ascii="Times New Roman"/>
          <w:b/>
          <w:i w:val="false"/>
          <w:color w:val="000000"/>
        </w:rPr>
        <w:t xml:space="preserve"> Акт обследования пожарных гидрантов</w:t>
      </w:r>
    </w:p>
    <w:bookmarkEnd w:id="2603"/>
    <w:bookmarkStart w:name="z2720" w:id="2604"/>
    <w:p>
      <w:pPr>
        <w:spacing w:after="0"/>
        <w:ind w:left="0"/>
        <w:jc w:val="both"/>
      </w:pPr>
      <w:r>
        <w:rPr>
          <w:rFonts w:ascii="Times New Roman"/>
          <w:b w:val="false"/>
          <w:i w:val="false"/>
          <w:color w:val="000000"/>
          <w:sz w:val="28"/>
        </w:rPr>
        <w:t>
      г. ________________ "___"__________20__ год</w:t>
      </w:r>
    </w:p>
    <w:bookmarkEnd w:id="2604"/>
    <w:p>
      <w:pPr>
        <w:spacing w:after="0"/>
        <w:ind w:left="0"/>
        <w:jc w:val="both"/>
      </w:pPr>
      <w:bookmarkStart w:name="z2721" w:id="2605"/>
      <w:r>
        <w:rPr>
          <w:rFonts w:ascii="Times New Roman"/>
          <w:b w:val="false"/>
          <w:i w:val="false"/>
          <w:color w:val="000000"/>
          <w:sz w:val="28"/>
        </w:rPr>
        <w:t>
      Наименование организации проводившей обследование:</w:t>
      </w:r>
    </w:p>
    <w:bookmarkEnd w:id="260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Комиссия в составе:</w:t>
      </w:r>
    </w:p>
    <w:p>
      <w:pPr>
        <w:spacing w:after="0"/>
        <w:ind w:left="0"/>
        <w:jc w:val="both"/>
      </w:pPr>
      <w:r>
        <w:rPr>
          <w:rFonts w:ascii="Times New Roman"/>
          <w:b w:val="false"/>
          <w:i w:val="false"/>
          <w:color w:val="000000"/>
          <w:sz w:val="28"/>
        </w:rPr>
        <w:t>Председатель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Характеристики и маркировка пожарного гидранта: наименование,</w:t>
      </w:r>
    </w:p>
    <w:p>
      <w:pPr>
        <w:spacing w:after="0"/>
        <w:ind w:left="0"/>
        <w:jc w:val="both"/>
      </w:pPr>
      <w:r>
        <w:rPr>
          <w:rFonts w:ascii="Times New Roman"/>
          <w:b w:val="false"/>
          <w:i w:val="false"/>
          <w:color w:val="000000"/>
          <w:sz w:val="28"/>
        </w:rPr>
        <w:t>адрес и товарный знак изготовителя _____________________________________</w:t>
      </w:r>
    </w:p>
    <w:p>
      <w:pPr>
        <w:spacing w:after="0"/>
        <w:ind w:left="0"/>
        <w:jc w:val="both"/>
      </w:pPr>
      <w:r>
        <w:rPr>
          <w:rFonts w:ascii="Times New Roman"/>
          <w:b w:val="false"/>
          <w:i w:val="false"/>
          <w:color w:val="000000"/>
          <w:sz w:val="28"/>
        </w:rPr>
        <w:t>условное обозначение по системе изготовителя ___________________________</w:t>
      </w:r>
    </w:p>
    <w:p>
      <w:pPr>
        <w:spacing w:after="0"/>
        <w:ind w:left="0"/>
        <w:jc w:val="both"/>
      </w:pPr>
      <w:r>
        <w:rPr>
          <w:rFonts w:ascii="Times New Roman"/>
          <w:b w:val="false"/>
          <w:i w:val="false"/>
          <w:color w:val="000000"/>
          <w:sz w:val="28"/>
        </w:rPr>
        <w:t>заводской номер _____________________________________________________</w:t>
      </w:r>
    </w:p>
    <w:p>
      <w:pPr>
        <w:spacing w:after="0"/>
        <w:ind w:left="0"/>
        <w:jc w:val="both"/>
      </w:pPr>
      <w:r>
        <w:rPr>
          <w:rFonts w:ascii="Times New Roman"/>
          <w:b w:val="false"/>
          <w:i w:val="false"/>
          <w:color w:val="000000"/>
          <w:sz w:val="28"/>
        </w:rPr>
        <w:t>высота пожарного гидранта, ________________________________________ мм;</w:t>
      </w:r>
    </w:p>
    <w:p>
      <w:pPr>
        <w:spacing w:after="0"/>
        <w:ind w:left="0"/>
        <w:jc w:val="both"/>
      </w:pPr>
      <w:r>
        <w:rPr>
          <w:rFonts w:ascii="Times New Roman"/>
          <w:b w:val="false"/>
          <w:i w:val="false"/>
          <w:color w:val="000000"/>
          <w:sz w:val="28"/>
        </w:rPr>
        <w:t>условный проход внутреннего диаметра корпуса, _________________________;</w:t>
      </w:r>
    </w:p>
    <w:p>
      <w:pPr>
        <w:spacing w:after="0"/>
        <w:ind w:left="0"/>
        <w:jc w:val="both"/>
      </w:pPr>
      <w:r>
        <w:rPr>
          <w:rFonts w:ascii="Times New Roman"/>
          <w:b w:val="false"/>
          <w:i w:val="false"/>
          <w:color w:val="000000"/>
          <w:sz w:val="28"/>
        </w:rPr>
        <w:t>год выпуска _________________________________________________________</w:t>
      </w:r>
    </w:p>
    <w:p>
      <w:pPr>
        <w:spacing w:after="0"/>
        <w:ind w:left="0"/>
        <w:jc w:val="both"/>
      </w:pPr>
      <w:r>
        <w:rPr>
          <w:rFonts w:ascii="Times New Roman"/>
          <w:b w:val="false"/>
          <w:i w:val="false"/>
          <w:color w:val="000000"/>
          <w:sz w:val="28"/>
        </w:rPr>
        <w:t>Условия обследования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Данные о средствах измерений и испытательном оборудовании: 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Результаты обследований:</w:t>
      </w:r>
    </w:p>
    <w:p>
      <w:pPr>
        <w:spacing w:after="0"/>
        <w:ind w:left="0"/>
        <w:jc w:val="both"/>
      </w:pPr>
      <w:r>
        <w:rPr>
          <w:rFonts w:ascii="Times New Roman"/>
          <w:b w:val="false"/>
          <w:i w:val="false"/>
          <w:color w:val="000000"/>
          <w:sz w:val="28"/>
        </w:rPr>
        <w:t>исправность люка и крышки водопроводного колодца, крышек и резьбы ниппеля,</w:t>
      </w:r>
    </w:p>
    <w:p>
      <w:pPr>
        <w:spacing w:after="0"/>
        <w:ind w:left="0"/>
        <w:jc w:val="both"/>
      </w:pPr>
      <w:r>
        <w:rPr>
          <w:rFonts w:ascii="Times New Roman"/>
          <w:b w:val="false"/>
          <w:i w:val="false"/>
          <w:color w:val="000000"/>
          <w:sz w:val="28"/>
        </w:rPr>
        <w:t>верхнего квадрата штанги и корпуса пожарного гидранта ___________________</w:t>
      </w:r>
    </w:p>
    <w:p>
      <w:pPr>
        <w:spacing w:after="0"/>
        <w:ind w:left="0"/>
        <w:jc w:val="both"/>
      </w:pPr>
      <w:r>
        <w:rPr>
          <w:rFonts w:ascii="Times New Roman"/>
          <w:b w:val="false"/>
          <w:i w:val="false"/>
          <w:color w:val="000000"/>
          <w:sz w:val="28"/>
        </w:rPr>
        <w:t>работоспособность сливного устройства__________________________________</w:t>
      </w:r>
    </w:p>
    <w:p>
      <w:pPr>
        <w:spacing w:after="0"/>
        <w:ind w:left="0"/>
        <w:jc w:val="both"/>
      </w:pPr>
      <w:r>
        <w:rPr>
          <w:rFonts w:ascii="Times New Roman"/>
          <w:b w:val="false"/>
          <w:i w:val="false"/>
          <w:color w:val="000000"/>
          <w:sz w:val="28"/>
        </w:rPr>
        <w:t>наличие воды в корпусе пожарного гидранта и в колодце ___________________</w:t>
      </w:r>
    </w:p>
    <w:p>
      <w:pPr>
        <w:spacing w:after="0"/>
        <w:ind w:left="0"/>
        <w:jc w:val="both"/>
      </w:pPr>
      <w:r>
        <w:rPr>
          <w:rFonts w:ascii="Times New Roman"/>
          <w:b w:val="false"/>
          <w:i w:val="false"/>
          <w:color w:val="000000"/>
          <w:sz w:val="28"/>
        </w:rPr>
        <w:t>герметичность клапана (задвижки), а также соединений и уплотнений при рабочем</w:t>
      </w:r>
    </w:p>
    <w:p>
      <w:pPr>
        <w:spacing w:after="0"/>
        <w:ind w:left="0"/>
        <w:jc w:val="both"/>
      </w:pPr>
      <w:r>
        <w:rPr>
          <w:rFonts w:ascii="Times New Roman"/>
          <w:b w:val="false"/>
          <w:i w:val="false"/>
          <w:color w:val="000000"/>
          <w:sz w:val="28"/>
        </w:rPr>
        <w:t>давлении ____________________________________________________________</w:t>
      </w:r>
    </w:p>
    <w:p>
      <w:pPr>
        <w:spacing w:after="0"/>
        <w:ind w:left="0"/>
        <w:jc w:val="both"/>
      </w:pPr>
      <w:r>
        <w:rPr>
          <w:rFonts w:ascii="Times New Roman"/>
          <w:b w:val="false"/>
          <w:i w:val="false"/>
          <w:color w:val="000000"/>
          <w:sz w:val="28"/>
        </w:rPr>
        <w:t>работоспособность пожарного гидранта при установке на него пожарной колонки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усилия открытия или закрытия пожарного гидранта ________________________</w:t>
      </w:r>
    </w:p>
    <w:p>
      <w:pPr>
        <w:spacing w:after="0"/>
        <w:ind w:left="0"/>
        <w:jc w:val="both"/>
      </w:pPr>
      <w:r>
        <w:rPr>
          <w:rFonts w:ascii="Times New Roman"/>
          <w:b w:val="false"/>
          <w:i w:val="false"/>
          <w:color w:val="000000"/>
          <w:sz w:val="28"/>
        </w:rPr>
        <w:t>расход воды (водоотдача) в диапазоне давления в водопроводной сети</w:t>
      </w:r>
    </w:p>
    <w:p>
      <w:pPr>
        <w:spacing w:after="0"/>
        <w:ind w:left="0"/>
        <w:jc w:val="both"/>
      </w:pPr>
      <w:r>
        <w:rPr>
          <w:rFonts w:ascii="Times New Roman"/>
          <w:b w:val="false"/>
          <w:i w:val="false"/>
          <w:color w:val="000000"/>
          <w:sz w:val="28"/>
        </w:rPr>
        <w:t>от 0,4 до 0,6 МПа.______________________________________________________</w:t>
      </w:r>
    </w:p>
    <w:p>
      <w:pPr>
        <w:spacing w:after="0"/>
        <w:ind w:left="0"/>
        <w:jc w:val="both"/>
      </w:pPr>
      <w:r>
        <w:rPr>
          <w:rFonts w:ascii="Times New Roman"/>
          <w:b w:val="false"/>
          <w:i w:val="false"/>
          <w:color w:val="000000"/>
          <w:sz w:val="28"/>
        </w:rPr>
        <w:t>Способ обследования на водоотдачу ______________________________________</w:t>
      </w:r>
    </w:p>
    <w:p>
      <w:pPr>
        <w:spacing w:after="0"/>
        <w:ind w:left="0"/>
        <w:jc w:val="both"/>
      </w:pPr>
      <w:r>
        <w:rPr>
          <w:rFonts w:ascii="Times New Roman"/>
          <w:b w:val="false"/>
          <w:i w:val="false"/>
          <w:color w:val="000000"/>
          <w:sz w:val="28"/>
        </w:rPr>
        <w:t>Фактическая водоотдача: _______ л/с.</w:t>
      </w:r>
    </w:p>
    <w:p>
      <w:pPr>
        <w:spacing w:after="0"/>
        <w:ind w:left="0"/>
        <w:jc w:val="both"/>
      </w:pPr>
      <w:r>
        <w:rPr>
          <w:rFonts w:ascii="Times New Roman"/>
          <w:b w:val="false"/>
          <w:i w:val="false"/>
          <w:color w:val="000000"/>
          <w:sz w:val="28"/>
        </w:rPr>
        <w:t>Требуемая водоотдача: __________ л/с.</w:t>
      </w:r>
    </w:p>
    <w:p>
      <w:pPr>
        <w:spacing w:after="0"/>
        <w:ind w:left="0"/>
        <w:jc w:val="both"/>
      </w:pPr>
      <w:r>
        <w:rPr>
          <w:rFonts w:ascii="Times New Roman"/>
          <w:b w:val="false"/>
          <w:i w:val="false"/>
          <w:color w:val="000000"/>
          <w:sz w:val="28"/>
        </w:rPr>
        <w:t>Заключение комиссии: _________________________________________________</w:t>
      </w:r>
    </w:p>
    <w:p>
      <w:pPr>
        <w:spacing w:after="0"/>
        <w:ind w:left="0"/>
        <w:jc w:val="both"/>
      </w:pPr>
      <w:r>
        <w:rPr>
          <w:rFonts w:ascii="Times New Roman"/>
          <w:b w:val="false"/>
          <w:i w:val="false"/>
          <w:color w:val="000000"/>
          <w:sz w:val="28"/>
        </w:rPr>
        <w:t>Члены комиссии: ______________________________________________________</w:t>
      </w:r>
    </w:p>
    <w:p>
      <w:pPr>
        <w:spacing w:after="0"/>
        <w:ind w:left="0"/>
        <w:jc w:val="both"/>
      </w:pPr>
      <w:r>
        <w:rPr>
          <w:rFonts w:ascii="Times New Roman"/>
          <w:b w:val="false"/>
          <w:i w:val="false"/>
          <w:color w:val="000000"/>
          <w:sz w:val="28"/>
        </w:rPr>
        <w:t xml:space="preserve">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23" w:id="2606"/>
    <w:p>
      <w:pPr>
        <w:spacing w:after="0"/>
        <w:ind w:left="0"/>
        <w:jc w:val="left"/>
      </w:pPr>
      <w:r>
        <w:rPr>
          <w:rFonts w:ascii="Times New Roman"/>
          <w:b/>
          <w:i w:val="false"/>
          <w:color w:val="000000"/>
        </w:rPr>
        <w:t xml:space="preserve"> Акт испытаний систем внутреннего противопожарного водоснабжения на работоспособность</w:t>
      </w:r>
    </w:p>
    <w:bookmarkEnd w:id="2606"/>
    <w:p>
      <w:pPr>
        <w:spacing w:after="0"/>
        <w:ind w:left="0"/>
        <w:jc w:val="both"/>
      </w:pPr>
      <w:bookmarkStart w:name="z2724" w:id="2607"/>
      <w:r>
        <w:rPr>
          <w:rFonts w:ascii="Times New Roman"/>
          <w:b w:val="false"/>
          <w:i w:val="false"/>
          <w:color w:val="000000"/>
          <w:sz w:val="28"/>
        </w:rPr>
        <w:t>
      г._______________ "____" ___________ 20___г.</w:t>
      </w:r>
    </w:p>
    <w:bookmarkEnd w:id="2607"/>
    <w:p>
      <w:pPr>
        <w:spacing w:after="0"/>
        <w:ind w:left="0"/>
        <w:jc w:val="both"/>
      </w:pPr>
      <w:r>
        <w:rPr>
          <w:rFonts w:ascii="Times New Roman"/>
          <w:b w:val="false"/>
          <w:i w:val="false"/>
          <w:color w:val="000000"/>
          <w:sz w:val="28"/>
        </w:rPr>
        <w:t>Наименование эксплуатирующей организации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обслуживающей организации 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Дата и время испытаний ________________________________________________</w:t>
      </w:r>
    </w:p>
    <w:p>
      <w:pPr>
        <w:spacing w:after="0"/>
        <w:ind w:left="0"/>
        <w:jc w:val="both"/>
      </w:pPr>
      <w:r>
        <w:rPr>
          <w:rFonts w:ascii="Times New Roman"/>
          <w:b w:val="false"/>
          <w:i w:val="false"/>
          <w:color w:val="000000"/>
          <w:sz w:val="28"/>
        </w:rPr>
        <w:t>Комиссия в составе:</w:t>
      </w:r>
    </w:p>
    <w:p>
      <w:pPr>
        <w:spacing w:after="0"/>
        <w:ind w:left="0"/>
        <w:jc w:val="both"/>
      </w:pPr>
      <w:r>
        <w:rPr>
          <w:rFonts w:ascii="Times New Roman"/>
          <w:b w:val="false"/>
          <w:i w:val="false"/>
          <w:color w:val="000000"/>
          <w:sz w:val="28"/>
        </w:rPr>
        <w:t>Председателя __________________________________________________________</w:t>
      </w:r>
    </w:p>
    <w:p>
      <w:pPr>
        <w:spacing w:after="0"/>
        <w:ind w:left="0"/>
        <w:jc w:val="both"/>
      </w:pPr>
      <w:r>
        <w:rPr>
          <w:rFonts w:ascii="Times New Roman"/>
          <w:b w:val="false"/>
          <w:i w:val="false"/>
          <w:color w:val="000000"/>
          <w:sz w:val="28"/>
        </w:rPr>
        <w:t>(наименование организации, должность, фамилия, имя, отчество (при его наличии)</w:t>
      </w:r>
    </w:p>
    <w:p>
      <w:pPr>
        <w:spacing w:after="0"/>
        <w:ind w:left="0"/>
        <w:jc w:val="both"/>
      </w:pPr>
      <w:r>
        <w:rPr>
          <w:rFonts w:ascii="Times New Roman"/>
          <w:b w:val="false"/>
          <w:i w:val="false"/>
          <w:color w:val="000000"/>
          <w:sz w:val="28"/>
        </w:rPr>
        <w:t>Членов комиссии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организации, должность, фамилия, имя, отчество (при его наличии)</w:t>
      </w:r>
    </w:p>
    <w:p>
      <w:pPr>
        <w:spacing w:after="0"/>
        <w:ind w:left="0"/>
        <w:jc w:val="both"/>
      </w:pPr>
      <w:r>
        <w:rPr>
          <w:rFonts w:ascii="Times New Roman"/>
          <w:b w:val="false"/>
          <w:i w:val="false"/>
          <w:color w:val="000000"/>
          <w:sz w:val="28"/>
        </w:rPr>
        <w:t>произвела испытания внутреннего противопожарного водопровода на водоотдачу:</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 (наименование здания, пожарного отсека)</w:t>
      </w:r>
    </w:p>
    <w:p>
      <w:pPr>
        <w:spacing w:after="0"/>
        <w:ind w:left="0"/>
        <w:jc w:val="both"/>
      </w:pPr>
      <w:r>
        <w:rPr>
          <w:rFonts w:ascii="Times New Roman"/>
          <w:b w:val="false"/>
          <w:i w:val="false"/>
          <w:color w:val="000000"/>
          <w:sz w:val="28"/>
        </w:rPr>
        <w:t>Номера стояков и пожарных кранов ________________________________________</w:t>
      </w:r>
    </w:p>
    <w:p>
      <w:pPr>
        <w:spacing w:after="0"/>
        <w:ind w:left="0"/>
        <w:jc w:val="both"/>
      </w:pPr>
      <w:r>
        <w:rPr>
          <w:rFonts w:ascii="Times New Roman"/>
          <w:b w:val="false"/>
          <w:i w:val="false"/>
          <w:color w:val="000000"/>
          <w:sz w:val="28"/>
        </w:rPr>
        <w:t>Клапан пожарного крана типа _____________________________________________</w:t>
      </w:r>
    </w:p>
    <w:p>
      <w:pPr>
        <w:spacing w:after="0"/>
        <w:ind w:left="0"/>
        <w:jc w:val="both"/>
      </w:pPr>
      <w:r>
        <w:rPr>
          <w:rFonts w:ascii="Times New Roman"/>
          <w:b w:val="false"/>
          <w:i w:val="false"/>
          <w:color w:val="000000"/>
          <w:sz w:val="28"/>
        </w:rPr>
        <w:t>Ручной пожарный ствол типа _____________________________________________</w:t>
      </w:r>
    </w:p>
    <w:p>
      <w:pPr>
        <w:spacing w:after="0"/>
        <w:ind w:left="0"/>
        <w:jc w:val="both"/>
      </w:pPr>
      <w:r>
        <w:rPr>
          <w:rFonts w:ascii="Times New Roman"/>
          <w:b w:val="false"/>
          <w:i w:val="false"/>
          <w:color w:val="000000"/>
          <w:sz w:val="28"/>
        </w:rPr>
        <w:t>Длина и диаметр пожарного рукава _______ м (а, ов), _______мм</w:t>
      </w:r>
    </w:p>
    <w:p>
      <w:pPr>
        <w:spacing w:after="0"/>
        <w:ind w:left="0"/>
        <w:jc w:val="both"/>
      </w:pPr>
      <w:r>
        <w:rPr>
          <w:rFonts w:ascii="Times New Roman"/>
          <w:b w:val="false"/>
          <w:i w:val="false"/>
          <w:color w:val="000000"/>
          <w:sz w:val="28"/>
        </w:rPr>
        <w:t>Пожарный насос типа ____________________________________________________</w:t>
      </w:r>
    </w:p>
    <w:p>
      <w:pPr>
        <w:spacing w:after="0"/>
        <w:ind w:left="0"/>
        <w:jc w:val="both"/>
      </w:pPr>
      <w:r>
        <w:rPr>
          <w:rFonts w:ascii="Times New Roman"/>
          <w:b w:val="false"/>
          <w:i w:val="false"/>
          <w:color w:val="000000"/>
          <w:sz w:val="28"/>
        </w:rPr>
        <w:t>Напор пожарного насоса при закрытых пожарных кранах __________________Мпа</w:t>
      </w:r>
    </w:p>
    <w:p>
      <w:pPr>
        <w:spacing w:after="0"/>
        <w:ind w:left="0"/>
        <w:jc w:val="both"/>
      </w:pPr>
      <w:r>
        <w:rPr>
          <w:rFonts w:ascii="Times New Roman"/>
          <w:b w:val="false"/>
          <w:i w:val="false"/>
          <w:color w:val="000000"/>
          <w:sz w:val="28"/>
        </w:rPr>
        <w:t>В соответствии с требованиями нормативных правовых актов, действующих</w:t>
      </w:r>
    </w:p>
    <w:p>
      <w:pPr>
        <w:spacing w:after="0"/>
        <w:ind w:left="0"/>
        <w:jc w:val="both"/>
      </w:pPr>
      <w:r>
        <w:rPr>
          <w:rFonts w:ascii="Times New Roman"/>
          <w:b w:val="false"/>
          <w:i w:val="false"/>
          <w:color w:val="000000"/>
          <w:sz w:val="28"/>
        </w:rPr>
        <w:t>на территории Республики Казахстан:_______________________________________</w:t>
      </w:r>
    </w:p>
    <w:p>
      <w:pPr>
        <w:spacing w:after="0"/>
        <w:ind w:left="0"/>
        <w:jc w:val="both"/>
      </w:pPr>
      <w:r>
        <w:rPr>
          <w:rFonts w:ascii="Times New Roman"/>
          <w:b w:val="false"/>
          <w:i w:val="false"/>
          <w:color w:val="000000"/>
          <w:sz w:val="28"/>
        </w:rPr>
        <w:t>расход "диктующего" пожарного крана _____________________________________</w:t>
      </w:r>
    </w:p>
    <w:p>
      <w:pPr>
        <w:spacing w:after="0"/>
        <w:ind w:left="0"/>
        <w:jc w:val="both"/>
      </w:pPr>
      <w:r>
        <w:rPr>
          <w:rFonts w:ascii="Times New Roman"/>
          <w:b w:val="false"/>
          <w:i w:val="false"/>
          <w:color w:val="000000"/>
          <w:sz w:val="28"/>
        </w:rPr>
        <w:t>л/с (допустимый) давление у "диктующего" пожарного крана</w:t>
      </w:r>
    </w:p>
    <w:p>
      <w:pPr>
        <w:spacing w:after="0"/>
        <w:ind w:left="0"/>
        <w:jc w:val="both"/>
      </w:pPr>
      <w:r>
        <w:rPr>
          <w:rFonts w:ascii="Times New Roman"/>
          <w:b w:val="false"/>
          <w:i w:val="false"/>
          <w:color w:val="000000"/>
          <w:sz w:val="28"/>
        </w:rPr>
        <w:t>___________________________Мпа (допустимое) количество одновременно</w:t>
      </w:r>
    </w:p>
    <w:p>
      <w:pPr>
        <w:spacing w:after="0"/>
        <w:ind w:left="0"/>
        <w:jc w:val="both"/>
      </w:pPr>
      <w:r>
        <w:rPr>
          <w:rFonts w:ascii="Times New Roman"/>
          <w:b w:val="false"/>
          <w:i w:val="false"/>
          <w:color w:val="000000"/>
          <w:sz w:val="28"/>
        </w:rPr>
        <w:t>испытываемых пожарных кранов на водоотдачу _____ штук (и) (далее – шт.).</w:t>
      </w:r>
    </w:p>
    <w:p>
      <w:pPr>
        <w:spacing w:after="0"/>
        <w:ind w:left="0"/>
        <w:jc w:val="both"/>
      </w:pPr>
      <w:r>
        <w:rPr>
          <w:rFonts w:ascii="Times New Roman"/>
          <w:b w:val="false"/>
          <w:i w:val="false"/>
          <w:color w:val="000000"/>
          <w:sz w:val="28"/>
        </w:rPr>
        <w:t>Результаты испытаний</w:t>
      </w:r>
    </w:p>
    <w:p>
      <w:pPr>
        <w:spacing w:after="0"/>
        <w:ind w:left="0"/>
        <w:jc w:val="both"/>
      </w:pPr>
      <w:r>
        <w:rPr>
          <w:rFonts w:ascii="Times New Roman"/>
          <w:b w:val="false"/>
          <w:i w:val="false"/>
          <w:color w:val="000000"/>
          <w:sz w:val="28"/>
        </w:rPr>
        <w:t>Водоотдача внутреннего противопожарного водоснабжения в период суток</w:t>
      </w:r>
    </w:p>
    <w:p>
      <w:pPr>
        <w:spacing w:after="0"/>
        <w:ind w:left="0"/>
        <w:jc w:val="both"/>
      </w:pPr>
      <w:r>
        <w:rPr>
          <w:rFonts w:ascii="Times New Roman"/>
          <w:b w:val="false"/>
          <w:i w:val="false"/>
          <w:color w:val="000000"/>
          <w:sz w:val="28"/>
        </w:rPr>
        <w:t>наибольшего потребления воды на хозяйственные нужды от ____ час (а, ов) далее –</w:t>
      </w:r>
    </w:p>
    <w:p>
      <w:pPr>
        <w:spacing w:after="0"/>
        <w:ind w:left="0"/>
        <w:jc w:val="both"/>
      </w:pPr>
      <w:r>
        <w:rPr>
          <w:rFonts w:ascii="Times New Roman"/>
          <w:b w:val="false"/>
          <w:i w:val="false"/>
          <w:color w:val="000000"/>
          <w:sz w:val="28"/>
        </w:rPr>
        <w:t>ч.) ____ минут (а, ы) (далее – мин.) до ____ ч. _____ мин. составляет не менее ____</w:t>
      </w:r>
    </w:p>
    <w:p>
      <w:pPr>
        <w:spacing w:after="0"/>
        <w:ind w:left="0"/>
        <w:jc w:val="both"/>
      </w:pPr>
      <w:r>
        <w:rPr>
          <w:rFonts w:ascii="Times New Roman"/>
          <w:b w:val="false"/>
          <w:i w:val="false"/>
          <w:color w:val="000000"/>
          <w:sz w:val="28"/>
        </w:rPr>
        <w:t>л/с, что ____________________ соответствует (не соответствует) требованиям (номер</w:t>
      </w:r>
    </w:p>
    <w:p>
      <w:pPr>
        <w:spacing w:after="0"/>
        <w:ind w:left="0"/>
        <w:jc w:val="both"/>
      </w:pPr>
      <w:r>
        <w:rPr>
          <w:rFonts w:ascii="Times New Roman"/>
          <w:b w:val="false"/>
          <w:i w:val="false"/>
          <w:color w:val="000000"/>
          <w:sz w:val="28"/>
        </w:rPr>
        <w:t>и наименование проекта) нормативных правовых актов, действующих на территории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Запорные органы клапанов перемещаются вручную (без дополнительных технических</w:t>
      </w:r>
    </w:p>
    <w:p>
      <w:pPr>
        <w:spacing w:after="0"/>
        <w:ind w:left="0"/>
        <w:jc w:val="both"/>
      </w:pPr>
      <w:r>
        <w:rPr>
          <w:rFonts w:ascii="Times New Roman"/>
          <w:b w:val="false"/>
          <w:i w:val="false"/>
          <w:color w:val="000000"/>
          <w:sz w:val="28"/>
        </w:rPr>
        <w:t>средств) из одного крайнего положения в другое; протечки через запорные органы</w:t>
      </w:r>
    </w:p>
    <w:p>
      <w:pPr>
        <w:spacing w:after="0"/>
        <w:ind w:left="0"/>
        <w:jc w:val="both"/>
      </w:pPr>
      <w:r>
        <w:rPr>
          <w:rFonts w:ascii="Times New Roman"/>
          <w:b w:val="false"/>
          <w:i w:val="false"/>
          <w:color w:val="000000"/>
          <w:sz w:val="28"/>
        </w:rPr>
        <w:t>клапанов и через уплотнения штока после не менее трех циклов открытия и закрытия</w:t>
      </w:r>
    </w:p>
    <w:p>
      <w:pPr>
        <w:spacing w:after="0"/>
        <w:ind w:left="0"/>
        <w:jc w:val="both"/>
      </w:pPr>
      <w:r>
        <w:rPr>
          <w:rFonts w:ascii="Times New Roman"/>
          <w:b w:val="false"/>
          <w:i w:val="false"/>
          <w:color w:val="000000"/>
          <w:sz w:val="28"/>
        </w:rPr>
        <w:t>клапана отсутствуют, диаметр диафрагм соответствует проектным данным.</w:t>
      </w:r>
    </w:p>
    <w:p>
      <w:pPr>
        <w:spacing w:after="0"/>
        <w:ind w:left="0"/>
        <w:jc w:val="both"/>
      </w:pPr>
      <w:r>
        <w:rPr>
          <w:rFonts w:ascii="Times New Roman"/>
          <w:b w:val="false"/>
          <w:i w:val="false"/>
          <w:color w:val="000000"/>
          <w:sz w:val="28"/>
        </w:rPr>
        <w:t>Заключение по результатам испытаний</w:t>
      </w:r>
    </w:p>
    <w:p>
      <w:pPr>
        <w:spacing w:after="0"/>
        <w:ind w:left="0"/>
        <w:jc w:val="both"/>
      </w:pPr>
      <w:r>
        <w:rPr>
          <w:rFonts w:ascii="Times New Roman"/>
          <w:b w:val="false"/>
          <w:i w:val="false"/>
          <w:color w:val="000000"/>
          <w:sz w:val="28"/>
        </w:rPr>
        <w:t>Работоспособность клапанов пожарных кранов _________________________________</w:t>
      </w:r>
    </w:p>
    <w:p>
      <w:pPr>
        <w:spacing w:after="0"/>
        <w:ind w:left="0"/>
        <w:jc w:val="both"/>
      </w:pPr>
      <w:r>
        <w:rPr>
          <w:rFonts w:ascii="Times New Roman"/>
          <w:b w:val="false"/>
          <w:i w:val="false"/>
          <w:color w:val="000000"/>
          <w:sz w:val="28"/>
        </w:rPr>
        <w:t>(соответствует, не соответствует) требованиями национальных, межгосударственных</w:t>
      </w:r>
    </w:p>
    <w:p>
      <w:pPr>
        <w:spacing w:after="0"/>
        <w:ind w:left="0"/>
        <w:jc w:val="both"/>
      </w:pPr>
      <w:r>
        <w:rPr>
          <w:rFonts w:ascii="Times New Roman"/>
          <w:b w:val="false"/>
          <w:i w:val="false"/>
          <w:color w:val="000000"/>
          <w:sz w:val="28"/>
        </w:rPr>
        <w:t>стандартов, нормативных правовых актов, действующих на территории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Председатель комиссии 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Члены комиссии 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26" w:id="2608"/>
    <w:p>
      <w:pPr>
        <w:spacing w:after="0"/>
        <w:ind w:left="0"/>
        <w:jc w:val="left"/>
      </w:pPr>
      <w:r>
        <w:rPr>
          <w:rFonts w:ascii="Times New Roman"/>
          <w:b/>
          <w:i w:val="false"/>
          <w:color w:val="000000"/>
        </w:rPr>
        <w:t xml:space="preserve"> Протокол испытаний внутреннего противопожарного водоснабжения на водоотдачу</w:t>
      </w:r>
    </w:p>
    <w:bookmarkEnd w:id="2608"/>
    <w:p>
      <w:pPr>
        <w:spacing w:after="0"/>
        <w:ind w:left="0"/>
        <w:jc w:val="both"/>
      </w:pPr>
      <w:bookmarkStart w:name="z2727" w:id="2609"/>
      <w:r>
        <w:rPr>
          <w:rFonts w:ascii="Times New Roman"/>
          <w:b w:val="false"/>
          <w:i w:val="false"/>
          <w:color w:val="000000"/>
          <w:sz w:val="28"/>
        </w:rPr>
        <w:t>
      г._______________ "____" ___________ 20___г.</w:t>
      </w:r>
    </w:p>
    <w:bookmarkEnd w:id="2609"/>
    <w:p>
      <w:pPr>
        <w:spacing w:after="0"/>
        <w:ind w:left="0"/>
        <w:jc w:val="both"/>
      </w:pPr>
      <w:r>
        <w:rPr>
          <w:rFonts w:ascii="Times New Roman"/>
          <w:b w:val="false"/>
          <w:i w:val="false"/>
          <w:color w:val="000000"/>
          <w:sz w:val="28"/>
        </w:rPr>
        <w:t>Наименование эксплуатирующей организации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Наименование объекта 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(здание, пожарный отсек)</w:t>
      </w:r>
    </w:p>
    <w:p>
      <w:pPr>
        <w:spacing w:after="0"/>
        <w:ind w:left="0"/>
        <w:jc w:val="both"/>
      </w:pPr>
      <w:r>
        <w:rPr>
          <w:rFonts w:ascii="Times New Roman"/>
          <w:b w:val="false"/>
          <w:i w:val="false"/>
          <w:color w:val="000000"/>
          <w:sz w:val="28"/>
        </w:rPr>
        <w:t>Наименование обслуживающей организации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Дата и время испытаний _____________________________________________</w:t>
      </w:r>
    </w:p>
    <w:p>
      <w:pPr>
        <w:spacing w:after="0"/>
        <w:ind w:left="0"/>
        <w:jc w:val="both"/>
      </w:pPr>
      <w:r>
        <w:rPr>
          <w:rFonts w:ascii="Times New Roman"/>
          <w:b w:val="false"/>
          <w:i w:val="false"/>
          <w:color w:val="000000"/>
          <w:sz w:val="28"/>
        </w:rPr>
        <w:t>Номера стояков и испытываемых пожарных кранов ______________________;</w:t>
      </w:r>
    </w:p>
    <w:p>
      <w:pPr>
        <w:spacing w:after="0"/>
        <w:ind w:left="0"/>
        <w:jc w:val="both"/>
      </w:pPr>
      <w:r>
        <w:rPr>
          <w:rFonts w:ascii="Times New Roman"/>
          <w:b w:val="false"/>
          <w:i w:val="false"/>
          <w:color w:val="000000"/>
          <w:sz w:val="28"/>
        </w:rPr>
        <w:t>Клапан пожарного крана типа ________________________________________;</w:t>
      </w:r>
    </w:p>
    <w:p>
      <w:pPr>
        <w:spacing w:after="0"/>
        <w:ind w:left="0"/>
        <w:jc w:val="both"/>
      </w:pPr>
      <w:r>
        <w:rPr>
          <w:rFonts w:ascii="Times New Roman"/>
          <w:b w:val="false"/>
          <w:i w:val="false"/>
          <w:color w:val="000000"/>
          <w:sz w:val="28"/>
        </w:rPr>
        <w:t>Ручной пожарный ствол типа _________________________________________;</w:t>
      </w:r>
    </w:p>
    <w:p>
      <w:pPr>
        <w:spacing w:after="0"/>
        <w:ind w:left="0"/>
        <w:jc w:val="both"/>
      </w:pPr>
      <w:r>
        <w:rPr>
          <w:rFonts w:ascii="Times New Roman"/>
          <w:b w:val="false"/>
          <w:i w:val="false"/>
          <w:color w:val="000000"/>
          <w:sz w:val="28"/>
        </w:rPr>
        <w:t>Длина и диаметр пожарного рукава ______________ м, _________________ мм;</w:t>
      </w:r>
    </w:p>
    <w:p>
      <w:pPr>
        <w:spacing w:after="0"/>
        <w:ind w:left="0"/>
        <w:jc w:val="both"/>
      </w:pPr>
      <w:r>
        <w:rPr>
          <w:rFonts w:ascii="Times New Roman"/>
          <w:b w:val="false"/>
          <w:i w:val="false"/>
          <w:color w:val="000000"/>
          <w:sz w:val="28"/>
        </w:rPr>
        <w:t>Пожарный насос типа ________________________________________________;</w:t>
      </w:r>
    </w:p>
    <w:p>
      <w:pPr>
        <w:spacing w:after="0"/>
        <w:ind w:left="0"/>
        <w:jc w:val="both"/>
      </w:pPr>
      <w:r>
        <w:rPr>
          <w:rFonts w:ascii="Times New Roman"/>
          <w:b w:val="false"/>
          <w:i w:val="false"/>
          <w:color w:val="000000"/>
          <w:sz w:val="28"/>
        </w:rPr>
        <w:t>Напор пожарного насоса при закрытых пожарных кранах ______________ Мпа</w:t>
      </w:r>
    </w:p>
    <w:p>
      <w:pPr>
        <w:spacing w:after="0"/>
        <w:ind w:left="0"/>
        <w:jc w:val="both"/>
      </w:pPr>
      <w:r>
        <w:rPr>
          <w:rFonts w:ascii="Times New Roman"/>
          <w:b w:val="false"/>
          <w:i w:val="false"/>
          <w:color w:val="000000"/>
          <w:sz w:val="28"/>
        </w:rPr>
        <w:t>В соответствии с требованиями нормативных правовых актов, действующих</w:t>
      </w:r>
    </w:p>
    <w:p>
      <w:pPr>
        <w:spacing w:after="0"/>
        <w:ind w:left="0"/>
        <w:jc w:val="both"/>
      </w:pPr>
      <w:r>
        <w:rPr>
          <w:rFonts w:ascii="Times New Roman"/>
          <w:b w:val="false"/>
          <w:i w:val="false"/>
          <w:color w:val="000000"/>
          <w:sz w:val="28"/>
        </w:rPr>
        <w:t>на территории Республики Казахстан: расход "диктующего" пожарного крана</w:t>
      </w:r>
    </w:p>
    <w:p>
      <w:pPr>
        <w:spacing w:after="0"/>
        <w:ind w:left="0"/>
        <w:jc w:val="both"/>
      </w:pPr>
      <w:r>
        <w:rPr>
          <w:rFonts w:ascii="Times New Roman"/>
          <w:b w:val="false"/>
          <w:i w:val="false"/>
          <w:color w:val="000000"/>
          <w:sz w:val="28"/>
        </w:rPr>
        <w:t>______________________________ л/с; (допустимый) давление у "диктующего"</w:t>
      </w:r>
    </w:p>
    <w:p>
      <w:pPr>
        <w:spacing w:after="0"/>
        <w:ind w:left="0"/>
        <w:jc w:val="both"/>
      </w:pPr>
      <w:r>
        <w:rPr>
          <w:rFonts w:ascii="Times New Roman"/>
          <w:b w:val="false"/>
          <w:i w:val="false"/>
          <w:color w:val="000000"/>
          <w:sz w:val="28"/>
        </w:rPr>
        <w:t>пожарного крана _________________________ МПа; (допустимое) количество</w:t>
      </w:r>
    </w:p>
    <w:p>
      <w:pPr>
        <w:spacing w:after="0"/>
        <w:ind w:left="0"/>
        <w:jc w:val="both"/>
      </w:pPr>
      <w:r>
        <w:rPr>
          <w:rFonts w:ascii="Times New Roman"/>
          <w:b w:val="false"/>
          <w:i w:val="false"/>
          <w:color w:val="000000"/>
          <w:sz w:val="28"/>
        </w:rPr>
        <w:t>одновременно испытываемых пожарных кранов на водоотдачу_____ шт.</w:t>
      </w:r>
    </w:p>
    <w:bookmarkStart w:name="z2728" w:id="2610"/>
    <w:p>
      <w:pPr>
        <w:spacing w:after="0"/>
        <w:ind w:left="0"/>
        <w:jc w:val="left"/>
      </w:pPr>
      <w:r>
        <w:rPr>
          <w:rFonts w:ascii="Times New Roman"/>
          <w:b/>
          <w:i w:val="false"/>
          <w:color w:val="000000"/>
        </w:rPr>
        <w:t xml:space="preserve"> Результаты испытаний внутреннего противопожарного водоснабжения на водоотдачу по "диктующему" пожарному крану</w:t>
      </w:r>
    </w:p>
    <w:bookmarkEnd w:id="2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испытаний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стояков - пожарных кранов согласно гидравлической схеме (диаметр)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выходного отверстия, мм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рукавной линии,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Требуемый расход, л/с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Требуемая высота компактной части струи, 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испытаний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требуемое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29" w:id="2611"/>
    <w:p>
      <w:pPr>
        <w:spacing w:after="0"/>
        <w:ind w:left="0"/>
        <w:jc w:val="left"/>
      </w:pPr>
      <w:r>
        <w:rPr>
          <w:rFonts w:ascii="Times New Roman"/>
          <w:b/>
          <w:i w:val="false"/>
          <w:color w:val="000000"/>
        </w:rPr>
        <w:t xml:space="preserve"> Заключение по результатам испытаний</w:t>
      </w:r>
    </w:p>
    <w:bookmarkEnd w:id="2611"/>
    <w:p>
      <w:pPr>
        <w:spacing w:after="0"/>
        <w:ind w:left="0"/>
        <w:jc w:val="both"/>
      </w:pPr>
      <w:bookmarkStart w:name="z2730" w:id="2612"/>
      <w:r>
        <w:rPr>
          <w:rFonts w:ascii="Times New Roman"/>
          <w:b w:val="false"/>
          <w:i w:val="false"/>
          <w:color w:val="000000"/>
          <w:sz w:val="28"/>
        </w:rPr>
        <w:t>
      Минимальная водоотдача внутреннего противопожарного водоснабжения</w:t>
      </w:r>
    </w:p>
    <w:bookmarkEnd w:id="2612"/>
    <w:p>
      <w:pPr>
        <w:spacing w:after="0"/>
        <w:ind w:left="0"/>
        <w:jc w:val="both"/>
      </w:pPr>
      <w:r>
        <w:rPr>
          <w:rFonts w:ascii="Times New Roman"/>
          <w:b w:val="false"/>
          <w:i w:val="false"/>
          <w:color w:val="000000"/>
          <w:sz w:val="28"/>
        </w:rPr>
        <w:t>("диктующего" крана - наиболее удаленного от насоса и самых верхних пожарных</w:t>
      </w:r>
    </w:p>
    <w:p>
      <w:pPr>
        <w:spacing w:after="0"/>
        <w:ind w:left="0"/>
        <w:jc w:val="both"/>
      </w:pPr>
      <w:r>
        <w:rPr>
          <w:rFonts w:ascii="Times New Roman"/>
          <w:b w:val="false"/>
          <w:i w:val="false"/>
          <w:color w:val="000000"/>
          <w:sz w:val="28"/>
        </w:rPr>
        <w:t>кранов каждого стояка) при работе 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(одного крана или при совместной работе нескольких кранов) в количестве _____ шт.</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(указать номера кранов и стволов)</w:t>
      </w:r>
    </w:p>
    <w:p>
      <w:pPr>
        <w:spacing w:after="0"/>
        <w:ind w:left="0"/>
        <w:jc w:val="both"/>
      </w:pPr>
      <w:r>
        <w:rPr>
          <w:rFonts w:ascii="Times New Roman"/>
          <w:b w:val="false"/>
          <w:i w:val="false"/>
          <w:color w:val="000000"/>
          <w:sz w:val="28"/>
        </w:rPr>
        <w:t>составляет не менее:</w:t>
      </w:r>
    </w:p>
    <w:p>
      <w:pPr>
        <w:spacing w:after="0"/>
        <w:ind w:left="0"/>
        <w:jc w:val="both"/>
      </w:pPr>
      <w:r>
        <w:rPr>
          <w:rFonts w:ascii="Times New Roman"/>
          <w:b w:val="false"/>
          <w:i w:val="false"/>
          <w:color w:val="000000"/>
          <w:sz w:val="28"/>
        </w:rPr>
        <w:t>давление ______ МПа;</w:t>
      </w:r>
    </w:p>
    <w:p>
      <w:pPr>
        <w:spacing w:after="0"/>
        <w:ind w:left="0"/>
        <w:jc w:val="both"/>
      </w:pPr>
      <w:r>
        <w:rPr>
          <w:rFonts w:ascii="Times New Roman"/>
          <w:b w:val="false"/>
          <w:i w:val="false"/>
          <w:color w:val="000000"/>
          <w:sz w:val="28"/>
        </w:rPr>
        <w:t>расход ________ л/с;</w:t>
      </w:r>
    </w:p>
    <w:p>
      <w:pPr>
        <w:spacing w:after="0"/>
        <w:ind w:left="0"/>
        <w:jc w:val="both"/>
      </w:pPr>
      <w:r>
        <w:rPr>
          <w:rFonts w:ascii="Times New Roman"/>
          <w:b w:val="false"/>
          <w:i w:val="false"/>
          <w:color w:val="000000"/>
          <w:sz w:val="28"/>
        </w:rPr>
        <w:t>высота компактной части струи ______ м;</w:t>
      </w:r>
    </w:p>
    <w:p>
      <w:pPr>
        <w:spacing w:after="0"/>
        <w:ind w:left="0"/>
        <w:jc w:val="both"/>
      </w:pPr>
      <w:r>
        <w:rPr>
          <w:rFonts w:ascii="Times New Roman"/>
          <w:b w:val="false"/>
          <w:i w:val="false"/>
          <w:color w:val="000000"/>
          <w:sz w:val="28"/>
        </w:rPr>
        <w:t>что _____________________________________________ требованиям (соответствует,</w:t>
      </w:r>
    </w:p>
    <w:p>
      <w:pPr>
        <w:spacing w:after="0"/>
        <w:ind w:left="0"/>
        <w:jc w:val="both"/>
      </w:pPr>
      <w:r>
        <w:rPr>
          <w:rFonts w:ascii="Times New Roman"/>
          <w:b w:val="false"/>
          <w:i w:val="false"/>
          <w:color w:val="000000"/>
          <w:sz w:val="28"/>
        </w:rPr>
        <w:t>не соответствует) национальных, межгосударственных стандартов, нормативных</w:t>
      </w:r>
    </w:p>
    <w:p>
      <w:pPr>
        <w:spacing w:after="0"/>
        <w:ind w:left="0"/>
        <w:jc w:val="both"/>
      </w:pPr>
      <w:r>
        <w:rPr>
          <w:rFonts w:ascii="Times New Roman"/>
          <w:b w:val="false"/>
          <w:i w:val="false"/>
          <w:color w:val="000000"/>
          <w:sz w:val="28"/>
        </w:rPr>
        <w:t>правовых актов, действующих на территории Республики Казахстан.</w:t>
      </w:r>
    </w:p>
    <w:p>
      <w:pPr>
        <w:spacing w:after="0"/>
        <w:ind w:left="0"/>
        <w:jc w:val="both"/>
      </w:pPr>
      <w:r>
        <w:rPr>
          <w:rFonts w:ascii="Times New Roman"/>
          <w:b w:val="false"/>
          <w:i w:val="false"/>
          <w:color w:val="000000"/>
          <w:sz w:val="28"/>
        </w:rPr>
        <w:t>Испытания провели 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должность,</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32" w:id="2613"/>
    <w:p>
      <w:pPr>
        <w:spacing w:after="0"/>
        <w:ind w:left="0"/>
        <w:jc w:val="left"/>
      </w:pPr>
      <w:r>
        <w:rPr>
          <w:rFonts w:ascii="Times New Roman"/>
          <w:b/>
          <w:i w:val="false"/>
          <w:color w:val="000000"/>
        </w:rPr>
        <w:t xml:space="preserve"> Протокол испытаний клапанов пожарных кранов на работоспособность</w:t>
      </w:r>
    </w:p>
    <w:bookmarkEnd w:id="2613"/>
    <w:p>
      <w:pPr>
        <w:spacing w:after="0"/>
        <w:ind w:left="0"/>
        <w:jc w:val="both"/>
      </w:pPr>
      <w:bookmarkStart w:name="z2733" w:id="2614"/>
      <w:r>
        <w:rPr>
          <w:rFonts w:ascii="Times New Roman"/>
          <w:b w:val="false"/>
          <w:i w:val="false"/>
          <w:color w:val="000000"/>
          <w:sz w:val="28"/>
        </w:rPr>
        <w:t>
      Наименование эксплуатирующей организации</w:t>
      </w:r>
    </w:p>
    <w:bookmarkEnd w:id="261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объекта ________________________________________________</w:t>
      </w:r>
    </w:p>
    <w:p>
      <w:pPr>
        <w:spacing w:after="0"/>
        <w:ind w:left="0"/>
        <w:jc w:val="both"/>
      </w:pPr>
      <w:r>
        <w:rPr>
          <w:rFonts w:ascii="Times New Roman"/>
          <w:b w:val="false"/>
          <w:i w:val="false"/>
          <w:color w:val="000000"/>
          <w:sz w:val="28"/>
        </w:rPr>
        <w:t xml:space="preserve"> (здание, пожарный отсек)</w:t>
      </w:r>
    </w:p>
    <w:p>
      <w:pPr>
        <w:spacing w:after="0"/>
        <w:ind w:left="0"/>
        <w:jc w:val="both"/>
      </w:pPr>
      <w:r>
        <w:rPr>
          <w:rFonts w:ascii="Times New Roman"/>
          <w:b w:val="false"/>
          <w:i w:val="false"/>
          <w:color w:val="000000"/>
          <w:sz w:val="28"/>
        </w:rPr>
        <w:t>Наименование обслуживающей организации _____________________________</w:t>
      </w:r>
    </w:p>
    <w:p>
      <w:pPr>
        <w:spacing w:after="0"/>
        <w:ind w:left="0"/>
        <w:jc w:val="both"/>
      </w:pPr>
      <w:r>
        <w:rPr>
          <w:rFonts w:ascii="Times New Roman"/>
          <w:b w:val="false"/>
          <w:i w:val="false"/>
          <w:color w:val="000000"/>
          <w:sz w:val="28"/>
        </w:rPr>
        <w:t>Дата и время испытаний _______________________________________________</w:t>
      </w:r>
    </w:p>
    <w:p>
      <w:pPr>
        <w:spacing w:after="0"/>
        <w:ind w:left="0"/>
        <w:jc w:val="both"/>
      </w:pPr>
      <w:r>
        <w:rPr>
          <w:rFonts w:ascii="Times New Roman"/>
          <w:b w:val="false"/>
          <w:i w:val="false"/>
          <w:color w:val="000000"/>
          <w:sz w:val="28"/>
        </w:rPr>
        <w:t>Клапаны пожарного крана типа _________________________________________</w:t>
      </w:r>
    </w:p>
    <w:p>
      <w:pPr>
        <w:spacing w:after="0"/>
        <w:ind w:left="0"/>
        <w:jc w:val="both"/>
      </w:pPr>
      <w:r>
        <w:rPr>
          <w:rFonts w:ascii="Times New Roman"/>
          <w:b w:val="false"/>
          <w:i w:val="false"/>
          <w:color w:val="000000"/>
          <w:sz w:val="28"/>
        </w:rPr>
        <w:t>Пожарный насос типа _________________________________________________</w:t>
      </w:r>
    </w:p>
    <w:p>
      <w:pPr>
        <w:spacing w:after="0"/>
        <w:ind w:left="0"/>
        <w:jc w:val="both"/>
      </w:pPr>
      <w:r>
        <w:rPr>
          <w:rFonts w:ascii="Times New Roman"/>
          <w:b w:val="false"/>
          <w:i w:val="false"/>
          <w:color w:val="000000"/>
          <w:sz w:val="28"/>
        </w:rPr>
        <w:t>Давление у "диктующего" закрытого пожарного крана ________________ МПа.</w:t>
      </w:r>
    </w:p>
    <w:bookmarkStart w:name="z2734" w:id="2615"/>
    <w:p>
      <w:pPr>
        <w:spacing w:after="0"/>
        <w:ind w:left="0"/>
        <w:jc w:val="left"/>
      </w:pPr>
      <w:r>
        <w:rPr>
          <w:rFonts w:ascii="Times New Roman"/>
          <w:b/>
          <w:i w:val="false"/>
          <w:color w:val="000000"/>
        </w:rPr>
        <w:t xml:space="preserve"> Результаты испытаний клапанов пожарных кранов на работоспособность</w:t>
      </w:r>
    </w:p>
    <w:bookmarkEnd w:id="26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стояка - номер крана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диафрагмы крана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диафрагмы, 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циклов "Открытие - Закрытие" клапана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Герметичность (наличие протечек)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испытаний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допустимый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измеренный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5" w:id="2616"/>
    <w:p>
      <w:pPr>
        <w:spacing w:after="0"/>
        <w:ind w:left="0"/>
        <w:jc w:val="left"/>
      </w:pPr>
      <w:r>
        <w:rPr>
          <w:rFonts w:ascii="Times New Roman"/>
          <w:b/>
          <w:i w:val="false"/>
          <w:color w:val="000000"/>
        </w:rPr>
        <w:t xml:space="preserve"> Заключение по результатам испытаний</w:t>
      </w:r>
    </w:p>
    <w:bookmarkEnd w:id="2616"/>
    <w:p>
      <w:pPr>
        <w:spacing w:after="0"/>
        <w:ind w:left="0"/>
        <w:jc w:val="both"/>
      </w:pPr>
      <w:bookmarkStart w:name="z2736" w:id="2617"/>
      <w:r>
        <w:rPr>
          <w:rFonts w:ascii="Times New Roman"/>
          <w:b w:val="false"/>
          <w:i w:val="false"/>
          <w:color w:val="000000"/>
          <w:sz w:val="28"/>
        </w:rPr>
        <w:t>
      Результаты испытаний клапанов пожарных кранов на работоспособность</w:t>
      </w:r>
    </w:p>
    <w:bookmarkEnd w:id="2617"/>
    <w:p>
      <w:pPr>
        <w:spacing w:after="0"/>
        <w:ind w:left="0"/>
        <w:jc w:val="both"/>
      </w:pPr>
      <w:r>
        <w:rPr>
          <w:rFonts w:ascii="Times New Roman"/>
          <w:b w:val="false"/>
          <w:i w:val="false"/>
          <w:color w:val="000000"/>
          <w:sz w:val="28"/>
        </w:rPr>
        <w:t>(возможность перемещение запорного органа клапана вручную без дополнительных</w:t>
      </w:r>
    </w:p>
    <w:p>
      <w:pPr>
        <w:spacing w:after="0"/>
        <w:ind w:left="0"/>
        <w:jc w:val="both"/>
      </w:pPr>
      <w:r>
        <w:rPr>
          <w:rFonts w:ascii="Times New Roman"/>
          <w:b w:val="false"/>
          <w:i w:val="false"/>
          <w:color w:val="000000"/>
          <w:sz w:val="28"/>
        </w:rPr>
        <w:t>технических средств из одного крайнего положения в другое, отсутствие течи через</w:t>
      </w:r>
    </w:p>
    <w:p>
      <w:pPr>
        <w:spacing w:after="0"/>
        <w:ind w:left="0"/>
        <w:jc w:val="both"/>
      </w:pPr>
      <w:r>
        <w:rPr>
          <w:rFonts w:ascii="Times New Roman"/>
          <w:b w:val="false"/>
          <w:i w:val="false"/>
          <w:color w:val="000000"/>
          <w:sz w:val="28"/>
        </w:rPr>
        <w:t>запорный орган клапана или через уплотнение штока после нескольких циклов</w:t>
      </w:r>
    </w:p>
    <w:p>
      <w:pPr>
        <w:spacing w:after="0"/>
        <w:ind w:left="0"/>
        <w:jc w:val="both"/>
      </w:pPr>
      <w:r>
        <w:rPr>
          <w:rFonts w:ascii="Times New Roman"/>
          <w:b w:val="false"/>
          <w:i w:val="false"/>
          <w:color w:val="000000"/>
          <w:sz w:val="28"/>
        </w:rPr>
        <w:t>открытия и закрытия клапана и соответствие диаметра диафрагм проектным данным)</w:t>
      </w:r>
    </w:p>
    <w:p>
      <w:pPr>
        <w:spacing w:after="0"/>
        <w:ind w:left="0"/>
        <w:jc w:val="both"/>
      </w:pPr>
      <w:r>
        <w:rPr>
          <w:rFonts w:ascii="Times New Roman"/>
          <w:b w:val="false"/>
          <w:i w:val="false"/>
          <w:color w:val="000000"/>
          <w:sz w:val="28"/>
        </w:rPr>
        <w:t>____________________________________________ (соответствует, не соответствует)</w:t>
      </w:r>
    </w:p>
    <w:p>
      <w:pPr>
        <w:spacing w:after="0"/>
        <w:ind w:left="0"/>
        <w:jc w:val="both"/>
      </w:pPr>
      <w:r>
        <w:rPr>
          <w:rFonts w:ascii="Times New Roman"/>
          <w:b w:val="false"/>
          <w:i w:val="false"/>
          <w:color w:val="000000"/>
          <w:sz w:val="28"/>
        </w:rPr>
        <w:t>национальных, межгосударственных стандартов и нормативных правовых актов,</w:t>
      </w:r>
    </w:p>
    <w:p>
      <w:pPr>
        <w:spacing w:after="0"/>
        <w:ind w:left="0"/>
        <w:jc w:val="both"/>
      </w:pPr>
      <w:r>
        <w:rPr>
          <w:rFonts w:ascii="Times New Roman"/>
          <w:b w:val="false"/>
          <w:i w:val="false"/>
          <w:color w:val="000000"/>
          <w:sz w:val="28"/>
        </w:rPr>
        <w:t>действующих на действующих на территории Республики Казахстан. Испытания</w:t>
      </w:r>
    </w:p>
    <w:p>
      <w:pPr>
        <w:spacing w:after="0"/>
        <w:ind w:left="0"/>
        <w:jc w:val="both"/>
      </w:pPr>
      <w:r>
        <w:rPr>
          <w:rFonts w:ascii="Times New Roman"/>
          <w:b w:val="false"/>
          <w:i w:val="false"/>
          <w:color w:val="000000"/>
          <w:sz w:val="28"/>
        </w:rPr>
        <w:t>провели 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должность,</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