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abc79d" w14:textId="babc79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оказания социальной помощи, установления ее размеров и определения перечня отдельных категорий нуждающихся граждан в Алгинском районе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Алгинского районного маслихата Актюбинской области от 16 ноября 2023 года № 78. Зарегистрировано Департаментом юстиции Актюбинской области 21 ноября 2023 года № 8449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5)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 Бюджетного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статьей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30 июня 2023 года № 523 "Об утверждении типовых правил оказания социальной помощи, установления ее размеров и определения перечня отдельных категорий нуждающихся граждан", Алгинский районный маслихат РЕШИЛ: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решения Алгинского районного маслихата Актюбинской области от 05.06.2025 </w:t>
      </w:r>
      <w:r>
        <w:rPr>
          <w:rFonts w:ascii="Times New Roman"/>
          <w:b w:val="false"/>
          <w:i w:val="false"/>
          <w:color w:val="ff0000"/>
          <w:sz w:val="28"/>
        </w:rPr>
        <w:t>№ 280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социальной помощи, установления ее размеров и определения перечня отдельных категорий нуждающихся граждан в Алгинском районе.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решения Алгинского районного маслихата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Алгинского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Тулеуов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Алгинского районного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от 16 ноября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года № 78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– в редакции решения Алгинского районного маслихата Актюбинской области от 07.08.2026 </w:t>
      </w:r>
      <w:r>
        <w:rPr>
          <w:rFonts w:ascii="Times New Roman"/>
          <w:b w:val="false"/>
          <w:i w:val="false"/>
          <w:color w:val="ff0000"/>
          <w:sz w:val="28"/>
        </w:rPr>
        <w:t>№ 431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33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социальной помощи, установления ее размеров и определения перечня отдельных категорий нуждающихся граждан в Алгинском районе Глава 1. Общие положения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социальной помощи, установления ее размеров и определения перечня отдельных категорий нуждающихся граждан в Алгинском районе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30 июня 2023 года № 523 "Об утверждении Типовых правил оказания социальной помощи, установления ее размеров и определения перечня отдельных категорий нуждающихся граждан" (далее – Типовые правила) и определяют порядок оказания социальной помощи, установления ее размеров и определения перечня отдельных категорий нуждающихся граждан.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Основные термины и понятия, которые используются в настоящих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Государственная корпорация "Правительство для граждан" (далее – государственная корпорация)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специальная комиссия – комиссия, создаваемая решением акима Алгинского района Актюбинской области, по рассмотрению заявления лица (семьи), претендующего на оказание социальной помощи отдельным категориям нуждающихся граждан;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социальная помощь – помощь, предоставляемая местными исполнительными органами (далее – МИО) в денежной или натуральной форме отдельным категориям нуждающихся граждан (далее – получатели), а также к праздничным дням и памятным датам;</w:t>
      </w:r>
    </w:p>
    <w:bookmarkStart w:name="z1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уполномоченный орган по оказанию социальной помощи (далее – уполномоченный государственный орган) – государственное учреждение "Алгинский районный отдел занятости и социальных программ", осуществляющий оказание социальной помощи;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уполномоченная организация по выплате социальной помощи – банки второго уровня, организации, имеющие лицензии уполномоченного органа по регулированию, контролю и надзору финансового рынка и финансовых организаций на соответствующие виды банковских операций, территориальные подразделения акционерного общества "Казпочта";</w:t>
      </w:r>
    </w:p>
    <w:bookmarkStart w:name="z2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прожиточный минимум – минимальный денежный доход на одного человека, равный по величине стоимости минимальной потребительской корзины;</w:t>
      </w:r>
    </w:p>
    <w:bookmarkEnd w:id="6"/>
    <w:bookmarkStart w:name="z2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среднедушевой доход – доля совокупного дохода семьи, приходящаяся на каждого члена семьи в месяц;</w:t>
      </w:r>
    </w:p>
    <w:bookmarkEnd w:id="7"/>
    <w:bookmarkStart w:name="z2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праздничные дни – дни национальных и государственных праздников Республики Казахстан;</w:t>
      </w:r>
    </w:p>
    <w:bookmarkEnd w:id="8"/>
    <w:bookmarkStart w:name="z2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праздничные даты (далее – памятные даты) – профессиональные и иные праздники Республики Казахстан;</w:t>
      </w:r>
    </w:p>
    <w:bookmarkEnd w:id="9"/>
    <w:bookmarkStart w:name="z2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уполномоченный государственный орган – центральный исполнительный орган, осуществляющий руководство и межотраслевую координацию в сфере социальной защиты населения в соответствии с законодательством Республики Казахстан, регулирование, контрольные функции за деятельностью Государственного фонда социального страхования;</w:t>
      </w:r>
    </w:p>
    <w:bookmarkEnd w:id="10"/>
    <w:bookmarkStart w:name="z2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участковая комиссия – специальная комиссия, создаваемая решением акимов города и соответствующих сельских округов для проведения обследования материального положения лиц (семей), обратившихся за адресной социальной помощью;</w:t>
      </w:r>
    </w:p>
    <w:bookmarkEnd w:id="11"/>
    <w:bookmarkStart w:name="z2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предельный размер - утвержденный максимальный размер социальной помощи;</w:t>
      </w:r>
    </w:p>
    <w:bookmarkEnd w:id="12"/>
    <w:bookmarkStart w:name="z2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сервис цифровых документов – объект цифровой инфраструктуры "цифрового правительства", закрепленный за оператором и предназначенный для отображения и использования документов в электронном виде, сформированных на основании сведений из цифровых объектов;</w:t>
      </w:r>
    </w:p>
    <w:bookmarkEnd w:id="13"/>
    <w:bookmarkStart w:name="z2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веб-портал "цифрового правительства" (далее – портал) – цифровой объект, представляющий собой "единое окно" доступа к консолидированной информации, размещаемой государственными органами и иными субъектами, участвующими в предоставлении государственных услуг, включая нормативную правовую базу, а также к государственным и иным услугам, оказываемым в электронной форме;</w:t>
      </w:r>
    </w:p>
    <w:bookmarkEnd w:id="14"/>
    <w:bookmarkStart w:name="z2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электронная цифровая подпись (далее – ЭЦП) – цифровая запись (набор цифровых данных), созданная с использованием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его принадлежность и неизменность содержания.</w:t>
      </w:r>
    </w:p>
    <w:bookmarkEnd w:id="15"/>
    <w:bookmarkStart w:name="z3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Данные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распространяются на лиц, постоянно зарегистрированных и проживающих в Алгинском районе, за исключением случаев, указанных в последнем абзаце пункта 7 Настоящих Правил.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Меры социальной поддержки,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статьей 71,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170,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229 Социального кодекса,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10,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11,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12,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13, </w:t>
      </w:r>
      <w:r>
        <w:rPr>
          <w:rFonts w:ascii="Times New Roman"/>
          <w:b w:val="false"/>
          <w:i w:val="false"/>
          <w:color w:val="000000"/>
          <w:sz w:val="28"/>
        </w:rPr>
        <w:t>статьей 17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ветеранах" (далее – Закон), оказываются в порядке, определенном настоящими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Социальная помощь предоставляется единовременно и (или) периодически (ежемесячно, ежеквартально, один раз в год), осуществляется с месяца обращения.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определения перечня категорий получателей социальной помощи и установления размеров социальной помощи</w:t>
      </w:r>
    </w:p>
    <w:bookmarkStart w:name="z3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Единовременная социальная помощь к праздничным дням оказывается без учета дохода в виде денежных выплат следующим категориям граждан:</w:t>
      </w:r>
    </w:p>
    <w:bookmarkEnd w:id="17"/>
    <w:bookmarkStart w:name="z3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 Дню Победы- 9 мая:</w:t>
      </w:r>
    </w:p>
    <w:bookmarkEnd w:id="18"/>
    <w:bookmarkStart w:name="z3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ветеранам Великой Отечественной войны в размере – 1 272 (одна тысяча двести семьдесят два) месячных расчетных показателей (далее - МРП);</w:t>
      </w:r>
    </w:p>
    <w:bookmarkEnd w:id="19"/>
    <w:bookmarkStart w:name="z3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ветеранам боевых действий на территории других государств в размере - 90 (девяносто) МРП;</w:t>
      </w:r>
    </w:p>
    <w:bookmarkEnd w:id="20"/>
    <w:bookmarkStart w:name="z3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ветеранам, приравненным по льготам к ветеранам Великой Отечественной войны в размере - 90 (девяносто) МРП;</w:t>
      </w:r>
    </w:p>
    <w:bookmarkEnd w:id="21"/>
    <w:bookmarkStart w:name="z3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другим лицам, на которых распространяется действие Закона, за исключением лиц, указанных в абзаце 6 подпункта 1) пункта 6 настоящих правил в размере - 39 (тридцать девять) МРП;</w:t>
      </w:r>
    </w:p>
    <w:bookmarkEnd w:id="22"/>
    <w:bookmarkStart w:name="z4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лицам из числа участников ликвидации последствий катастрофы на Чернобыльской атомной электростанции в 1988 – 1989 годах, эвакуированные (самостоятельно выехавшие) из зон отчуждения и отселения в Республику Казахстан, включая детей, которые на день эвакуации находились во внутри утробном состоянии в размере - 90 (девяносто) МРП;</w:t>
      </w:r>
    </w:p>
    <w:bookmarkEnd w:id="23"/>
    <w:bookmarkStart w:name="z4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лицам, награжденным орденами и медалями бывшего Союза Советских Социалистических Республик (далее – бывшего Союза ССР) за самоотверженный труд и безупречную воинскую службу в тылу в годы Великой Отечественной войны в размере - 39 (тридцать девять) МРП;</w:t>
      </w:r>
    </w:p>
    <w:bookmarkEnd w:id="24"/>
    <w:bookmarkStart w:name="z4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лицам, проработавшим (прослужившим)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 в размере - 39 (тридцать девять) МРП;</w:t>
      </w:r>
    </w:p>
    <w:bookmarkEnd w:id="25"/>
    <w:bookmarkStart w:name="z4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супруге (супругу) умерших участников Великой Отечественной войны, которые не вступали в повторный брак в размере - 39 (тридцать девять) МРП;</w:t>
      </w:r>
    </w:p>
    <w:bookmarkEnd w:id="26"/>
    <w:bookmarkStart w:name="z4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родителям и супруге, не вступившей в повторный брак, военнослужащих, умерших после прохождения воинской службы в Афганистане в размере -39 (тридцать девять) МРП;</w:t>
      </w:r>
    </w:p>
    <w:bookmarkEnd w:id="27"/>
    <w:bookmarkStart w:name="z4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 Дню Республики Казахстан - 25 октября:</w:t>
      </w:r>
    </w:p>
    <w:bookmarkEnd w:id="28"/>
    <w:bookmarkStart w:name="z4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лицам с инвалидностью, получающим государственные социальные пособия по инвалидности, за исключением лиц, указанных в последнем абзаце настоящего подпункта в размере - 13 (тринадцать) МРП;</w:t>
      </w:r>
    </w:p>
    <w:bookmarkEnd w:id="29"/>
    <w:bookmarkStart w:name="z4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детям с инвалидностью до семи лет, детям с инвалидностью с семи до восемнадцати лет в размере - 26 (двадцать шесть) МРП;</w:t>
      </w:r>
    </w:p>
    <w:bookmarkEnd w:id="30"/>
    <w:bookmarkStart w:name="z4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 Дню Независимости - 16 декабря:</w:t>
      </w:r>
    </w:p>
    <w:bookmarkEnd w:id="31"/>
    <w:bookmarkStart w:name="z4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лицам, принимавшим участие в событиях 17-18 декабря 1986 года в Казахстане, реабилитированным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реабилитации жертв массовых политических репрессий" в размере - 60 (шестьдесят) МРП.</w:t>
      </w:r>
    </w:p>
    <w:bookmarkEnd w:id="32"/>
    <w:bookmarkStart w:name="z5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права у отдельных категории граждан на получение социальной помощи (в соответствии статуса) в разные праздничные дни оказывается один вид социальной помощи (более высокий по размеру).</w:t>
      </w:r>
    </w:p>
    <w:bookmarkEnd w:id="33"/>
    <w:bookmarkStart w:name="z5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Основаниями для отнесения граждан к категории нуждающихся являются:</w:t>
      </w:r>
    </w:p>
    <w:bookmarkEnd w:id="34"/>
    <w:bookmarkStart w:name="z5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причинение ущерба гражданину (семье) либо его имуществу вследствие стихийного бедствия;</w:t>
      </w:r>
    </w:p>
    <w:bookmarkEnd w:id="35"/>
    <w:bookmarkStart w:name="z5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причинение ущерба гражданину (семье) либо его имуществу вследствие пожара;</w:t>
      </w:r>
    </w:p>
    <w:bookmarkEnd w:id="36"/>
    <w:bookmarkStart w:name="z5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наличие социально значимого заболевания;</w:t>
      </w:r>
    </w:p>
    <w:bookmarkEnd w:id="37"/>
    <w:bookmarkStart w:name="z5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наличие среднедушевого дохода, не превышающего порога, установленного местными представительными органами, в кратном отношении к прожиточному минимуму, устанавливаемому на соответствующий финансовый год законом о республиканском бюджете.</w:t>
      </w:r>
    </w:p>
    <w:bookmarkEnd w:id="38"/>
    <w:bookmarkStart w:name="z5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собственника.</w:t>
      </w:r>
    </w:p>
    <w:bookmarkEnd w:id="39"/>
    <w:bookmarkStart w:name="z5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Социальная помощь один раз в год без учета дохода гражданина (семьи) оказывается:</w:t>
      </w:r>
    </w:p>
    <w:bookmarkEnd w:id="40"/>
    <w:bookmarkStart w:name="z5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гражданам (семьям) в связи с причинением ущерба им либо его имуществу вследствие стихийного бедствия не позднее шести месяцев с момента наступления такой ситуации в размере - 100 (сто) МРП;</w:t>
      </w:r>
    </w:p>
    <w:bookmarkEnd w:id="41"/>
    <w:bookmarkStart w:name="z5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гражданам (семьям) в связи с причинением ущерба им либо его имуществу вследствие пожара не позднее шести месяцев с момента наступления такой ситуации в размере - 100 (сто) МРП;</w:t>
      </w:r>
    </w:p>
    <w:bookmarkEnd w:id="42"/>
    <w:bookmarkStart w:name="z6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Социальная помощь один раз в год с учетом среднедушевого дохода гражданина (семьи) не превышающего однократного размера к прожиточному минимуму, устанавливаемому на соответствующий финансовый год законом о республиканском бюджете за предшествовавший на момент обращения квартал оказывается:</w:t>
      </w:r>
    </w:p>
    <w:bookmarkEnd w:id="43"/>
    <w:bookmarkStart w:name="z6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лицам, страдающим одним из социально значимых заболеваний согласно Перечня социально значимых заболеваний,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23 сентября 2020 года № ҚР ДСМ-108/2020 (зарегистрированное в Реестре государственной регистрации нормативных правовых актов № 21263) (далее – Перечень) в размере - 30 (тридцать) МРП;</w:t>
      </w:r>
    </w:p>
    <w:bookmarkEnd w:id="44"/>
    <w:bookmarkStart w:name="z6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Социальная помощь по Перечню оказывается одному лицу по одному заболеванию один раз в год.</w:t>
      </w:r>
    </w:p>
    <w:bookmarkEnd w:id="45"/>
    <w:bookmarkStart w:name="z6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гражданам (семьям), среднедушевой доход которых не превышает однократный размер к прожиточному минимуму, устанавливаемому на соответствующий финансовый год законом о республиканском бюджете в размере - 30 (тридцать) МРП.</w:t>
      </w:r>
    </w:p>
    <w:bookmarkEnd w:id="46"/>
    <w:bookmarkStart w:name="z6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Среднедушевой доход семьи для оказания социальной помощи исчисляется на основании </w:t>
      </w:r>
      <w:r>
        <w:rPr>
          <w:rFonts w:ascii="Times New Roman"/>
          <w:b w:val="false"/>
          <w:i w:val="false"/>
          <w:color w:val="000000"/>
          <w:sz w:val="28"/>
        </w:rPr>
        <w:t>приказа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26 мая 2023 года № 181 "Об утверждении Правил исчисления совокупного дохода лица (семьи), претендующего на получение государственной адресной социальной помощи" (зарегистрирован в Реестре государственной регистрации нормативных правовых актов под № 32609).</w:t>
      </w:r>
    </w:p>
    <w:bookmarkEnd w:id="47"/>
    <w:bookmarkStart w:name="z6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Состав семьи определяется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исчисления совокупного дохода лица (семьи), претендующего на получение государственной адресной социальной помощи.</w:t>
      </w:r>
    </w:p>
    <w:bookmarkEnd w:id="48"/>
    <w:bookmarkStart w:name="z6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Среднедушевой доход семьи рассчитывается путем деления совокупного дохода семьи за расчетный период (предыдущий квартал) на количество месяцев в указанном периоде (три месяца) и число членов семьи.</w:t>
      </w:r>
    </w:p>
    <w:bookmarkEnd w:id="49"/>
    <w:bookmarkStart w:name="z6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Семье (лицам), имеющим право на одновременное получение нескольких видов социальной помощи, назначается один вид социальной помощи. Социальная помощь оказывается указанным лицам, если они не находятся на полном государственном обеспечении.</w:t>
      </w:r>
    </w:p>
    <w:bookmarkEnd w:id="50"/>
    <w:bookmarkStart w:name="z6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Размер оказываемой социальной помощи в каждом отдельном случае определяет специальная комиссия и указывает его в заключении о необходимости оказания социальной помощи.</w:t>
      </w:r>
    </w:p>
    <w:bookmarkEnd w:id="51"/>
    <w:bookmarkStart w:name="z69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оказания социальной помощи</w:t>
      </w:r>
    </w:p>
    <w:bookmarkEnd w:id="52"/>
    <w:bookmarkStart w:name="z7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Социальная помощь к праздничным дням и памятным датам оказывается без истребования заявлений от получателей.</w:t>
      </w:r>
    </w:p>
    <w:bookmarkEnd w:id="53"/>
    <w:bookmarkStart w:name="z7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Категории получателей социальной помощи определяются МИО.</w:t>
      </w:r>
    </w:p>
    <w:bookmarkEnd w:id="54"/>
    <w:bookmarkStart w:name="z7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Списки получателей социальной помощи формируются на основании запроса в Государственную корпорацию либо иные организации, либо в электронном виде из цифровых систем уполномоченного государственного органа.</w:t>
      </w:r>
    </w:p>
    <w:bookmarkEnd w:id="55"/>
    <w:bookmarkStart w:name="z7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Для получения социальной помощи отдельным категориям нуждающихся граждан по основаниям,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заявитель от себя или от имени семьи (или представитель по доверенности, выданной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167</w:t>
      </w:r>
      <w:r>
        <w:rPr>
          <w:rFonts w:ascii="Times New Roman"/>
          <w:b w:val="false"/>
          <w:i w:val="false"/>
          <w:color w:val="000000"/>
          <w:sz w:val="28"/>
        </w:rPr>
        <w:t xml:space="preserve"> Гражданского кодекса Республики Казахстан) обращается письменно в уполномоченный орган по оказанию социальной помощи или к акиму поселка, села, сельского округа, или в Государственную корпорацию с заявлением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правилам, или электронно на портал с заявлением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bookmarkEnd w:id="56"/>
    <w:bookmarkStart w:name="z7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Порядок и сроки оказания социальной помощи, основания для отказа, прекращения, возврата и выплаты социальной помощи определяются </w:t>
      </w:r>
      <w:r>
        <w:rPr>
          <w:rFonts w:ascii="Times New Roman"/>
          <w:b w:val="false"/>
          <w:i w:val="false"/>
          <w:color w:val="000000"/>
          <w:sz w:val="28"/>
        </w:rPr>
        <w:t>Главой 3</w:t>
      </w:r>
      <w:r>
        <w:rPr>
          <w:rFonts w:ascii="Times New Roman"/>
          <w:b w:val="false"/>
          <w:i w:val="false"/>
          <w:color w:val="000000"/>
          <w:sz w:val="28"/>
        </w:rPr>
        <w:t xml:space="preserve"> Типовых правил.</w:t>
      </w:r>
    </w:p>
    <w:bookmarkEnd w:id="57"/>
    <w:bookmarkStart w:name="z7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Финансирование расходов на предоставление социальной помощи осуществляется в пределах средств, предусмотренных бюджетом Алгинского района на текущий финансовый год.</w:t>
      </w:r>
    </w:p>
    <w:bookmarkEnd w:id="58"/>
    <w:bookmarkStart w:name="z7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Излишне выплаченные суммы социальной помощи подлежат возврату в добровольном порядке, неправомерно полученные суммы подлежат возврату в добровольном или в судебном порядке.</w:t>
      </w:r>
    </w:p>
    <w:bookmarkEnd w:id="59"/>
    <w:bookmarkStart w:name="z7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цифровой системы "Е-Собес".</w:t>
      </w:r>
    </w:p>
    <w:bookmarkEnd w:id="6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 Алгинского районного маслихата от 16 ноября 2023 года № 78</w:t>
            </w:r>
          </w:p>
        </w:tc>
      </w:tr>
    </w:tbl>
    <w:bookmarkStart w:name="z31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решений Алгинского районного маслихата</w:t>
      </w:r>
    </w:p>
    <w:bookmarkEnd w:id="61"/>
    <w:bookmarkStart w:name="z1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Алгинского районного маслихата от 23 сентября 2020 года № 424 "Об утверждении Правил оказания социальной помощи, установления размеров и определения перечня отдельных категорий нуждающихся граждан в Алгинском районе" (зарегистрированное в Реестре государственной регистрации нормативных правовых актов за № 7504, опубликованное 5 октября 2020 года в Эталонном контрольном банке нормативных правовых актов Республики Казахстан в электронном виде);</w:t>
      </w:r>
    </w:p>
    <w:bookmarkEnd w:id="62"/>
    <w:bookmarkStart w:name="z1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Алгинского районного маслихата от 31 марта 2021 года № 22 "О внесении изменений и дополнения в решение Алгинского районного маслихата от 23 сентября 2020 года № 424 "Об утверждении Правил оказания социальной помощи, установления размеров и определения перечня отдельных категорий нуждающихся граждан в Алгинском районе" (зарегистрированное в Реестре государственной регистрации нормативных правовых актов за № 8222, опубликованное 8 апреля 2021 года в Эталонном контрольном банке нормативных правовых актов Республики Казахстан в электронном виде);</w:t>
      </w:r>
    </w:p>
    <w:bookmarkEnd w:id="63"/>
    <w:bookmarkStart w:name="z1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Алгинского районного маслихата от 2 июня 2022 года № 171 "О внесении изменения в решение Алгинского районного маслихата от 23 сентября 2020 года № 424 "Об утверждении Правил оказания социальной помощи, установления размеров и определения перечня отдельных категорий нуждающихся граждан в Алгинском районе" (зарегистрированное в Реестре государственной регистрации нормативных правовых актов за № 28377, опубликованное 10 июня 2022 года в Эталонном контрольном банке нормативных правовых актов Республики Казахстан в электронном виде);</w:t>
      </w:r>
    </w:p>
    <w:bookmarkEnd w:id="64"/>
    <w:bookmarkStart w:name="z1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Алгинского районного маслихата от 16 ноября 2022 года № 219 "О внесении изменения в решение Алгинского районного маслихата от 23 сентября 2020 года № 424 "Об утверждении Правил оказания социальной помощи, установления размеров и определения перечня отдельных категорий нуждающихся граждан в Алгинском районе" (зарегистрированное в Реестре государственной регистрации нормативных правовых актов за № 30598, опубликованное 23 ноября 2022 года в Эталонном контрольном банке нормативных правовых актов Республики Казахстан в электронном виде);</w:t>
      </w:r>
    </w:p>
    <w:bookmarkEnd w:id="65"/>
    <w:bookmarkStart w:name="z1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Алгинского районного маслихата от 21 июня 2023 года № 41 "О внесении изменений и дополнения в решение Алгинского районного маслихата от 23 сентября 2020 года № 424 "Об утверждении Правил оказания социальной помощи, установления размеров и определения перечня отдельных категорий нуждающихся граждан в Алгинском районе" (зарегистрированное в Реестре государственной регистрации нормативных правовых актов за № 8371, опубликованное 29 июня 2023 года в Эталонном контрольном банке нормативных правовых актов Республики Казахстан в электронном виде).</w:t>
      </w:r>
    </w:p>
    <w:bookmarkEnd w:id="6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