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6bb1743" w14:textId="6bb174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изменений и дополнений в приказ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Заместителя Премьер-Министра – Министра национальной экономики Республики Казахстан от 30 сентября 2026 года № 161. Зарегистрирован в Министерстве юстиции Республики Казахстан 30 сентября 2026 года № 40035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>Примечание ИЗПИ!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Порядок введения в действие настоящего приказа </w:t>
      </w:r>
      <w:r>
        <w:rPr>
          <w:rFonts w:ascii="Times New Roman"/>
          <w:b w:val="false"/>
          <w:i w:val="false"/>
          <w:color w:val="ff0000"/>
          <w:sz w:val="28"/>
        </w:rPr>
        <w:t>см. п. 4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Start w:name="z6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ПРИКАЗЫВАЮ:</w:t>
      </w:r>
    </w:p>
    <w:bookmarkEnd w:id="0"/>
    <w:bookmarkStart w:name="z7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национальной экономики Республики Казахстан от 6 января 2015 года № 4 "Об утверждении форм уведомлений и Правил приема уведомлений государственными органами, а также об определении государственных органов, осуществляющих прием уведомлений" (зарегистрирован в Реестре государственной регистрации нормативных правовых актов за № 10194) следующие изменения и дополнения: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приказу изложить в новой редакции согласно приложению к настоящему приказу;</w:t>
      </w:r>
    </w:p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</w:t>
      </w:r>
      <w:r>
        <w:rPr>
          <w:rFonts w:ascii="Times New Roman"/>
          <w:b w:val="false"/>
          <w:i w:val="false"/>
          <w:color w:val="000000"/>
          <w:sz w:val="28"/>
        </w:rPr>
        <w:t>Перечне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государственных органов, осуществляющих прием уведомлений, утвержденном указанным приказом: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строку, порядковый номер 6, изложить в следующей редакции: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3075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Министерство промышленности и строительства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ввозу на территорию Республики Казахстан и вывозу с территории Республики Казахстан аффинированных драгоценных металлов, драгоценных металлов, драгоценных камней, ювелирных и других изделий из драгоценных металлов и драгоценных камней, сырьевых товаров, содержащих драгоценные металлы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Комитет промышленности Министерства промышленности и строительства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по энергоаудиту и (или) переподготовки и (или) повышения квалификации кадров, осуществляющих деятельность в области энергосбережения и повышения энергоэффективности</w:t>
            </w:r>
          </w:p>
        </w:tc>
      </w:tr>
    </w:tbl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";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дополнить строкой, порядковый номер 18-1, в следующего содержания:</w:t>
      </w:r>
    </w:p>
    <w:bookmarkEnd w:id="6"/>
    <w:bookmarkStart w:name="z14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18-1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Агентство по стратегическому планированию и реформам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Бюро национальной статистики Агентства по стратегическому планированию и реформам Республики Казахстан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Уведомление о начале или прекращении деятельности платформы обмена и оборота продуктов цифровых данных</w:t>
            </w:r>
          </w:p>
        </w:tc>
      </w:tr>
    </w:tbl>
    <w:bookmarkStart w:name="z15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8"/>
    <w:bookmarkStart w:name="z16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Департаменту политики развития предпринимательства Министерства национальной экономики Республики Казахстан в установленном законодательством порядке обеспечить государственную регистрацию настоящего приказа в Министерстве юстиции Республики Казахстан и его размещение на интернет-ресурсе Министерства национальной экономики Республики Казахстан после дня его первого официального опубликования. </w:t>
      </w:r>
    </w:p>
    <w:bookmarkEnd w:id="9"/>
    <w:bookmarkStart w:name="z17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национальной экономики Республики Казахстан.</w:t>
      </w:r>
    </w:p>
    <w:bookmarkEnd w:id="10"/>
    <w:bookmarkStart w:name="z18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bookmarkEnd w:id="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Заместитель Премьер-Министра –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национальной экономики 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С. Жумангарин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к приказу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Заместитель Премьер-Министра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–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 национальной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30 сентября 2026 года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161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национальной экономики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6 января 2015 года № 4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23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Уведомление </w:t>
      </w:r>
      <w:r>
        <w:br/>
      </w:r>
      <w:r>
        <w:rPr>
          <w:rFonts w:ascii="Times New Roman"/>
          <w:b/>
          <w:i w:val="false"/>
          <w:color w:val="000000"/>
        </w:rPr>
        <w:t>о начале или прекращении осуществления деятельности или определенных действий*</w:t>
      </w:r>
    </w:p>
    <w:bookmarkEnd w:id="12"/>
    <w:p>
      <w:pPr>
        <w:spacing w:after="0"/>
        <w:ind w:left="0"/>
        <w:jc w:val="both"/>
      </w:pPr>
      <w:bookmarkStart w:name="z24" w:id="13"/>
      <w:r>
        <w:rPr>
          <w:rFonts w:ascii="Times New Roman"/>
          <w:b w:val="false"/>
          <w:i w:val="false"/>
          <w:color w:val="000000"/>
          <w:sz w:val="28"/>
        </w:rPr>
        <w:t>
      1. В________________________________________________________________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                   (полное наименование государственного органа)</w:t>
      </w:r>
    </w:p>
    <w:p>
      <w:pPr>
        <w:spacing w:after="0"/>
        <w:ind w:left="0"/>
        <w:jc w:val="both"/>
      </w:pPr>
      <w:bookmarkStart w:name="z25" w:id="14"/>
      <w:r>
        <w:rPr>
          <w:rFonts w:ascii="Times New Roman"/>
          <w:b w:val="false"/>
          <w:i w:val="false"/>
          <w:color w:val="000000"/>
          <w:sz w:val="28"/>
        </w:rPr>
        <w:t>
      2. Настоящим_________________________________________________________</w:t>
      </w:r>
    </w:p>
    <w:bookmarkEnd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(полное наименование, бизнес-идентификационный номер юридического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лица (в том числе иностранного юридического лица),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бизнес-идентификационный номер филиала или представительства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иностранного юридического лица – в случае отсутствия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бизнес-идентификационного номера у юридического лица/полностью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фамилия, имя, отчество (если оно указано в документе, удостоверяющем личность), индивидуальный идентификационный номер физического лица)</w:t>
      </w:r>
    </w:p>
    <w:p>
      <w:pPr>
        <w:spacing w:after="0"/>
        <w:ind w:left="0"/>
        <w:jc w:val="both"/>
      </w:pPr>
      <w:bookmarkStart w:name="z26" w:id="15"/>
      <w:r>
        <w:rPr>
          <w:rFonts w:ascii="Times New Roman"/>
          <w:b w:val="false"/>
          <w:i w:val="false"/>
          <w:color w:val="000000"/>
          <w:sz w:val="28"/>
        </w:rPr>
        <w:t>
      уведомляет о: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деятельности по 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начале осуществления действия по 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прекращении осуществления деятельности по 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деятельности или действия)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изменении: юридического адреса физического лица 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места нахождения юридического лица 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адреса осуществления деятельности или действий 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(в соответствующем поле ставится знак Х)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данных, указанных в уведомлении**____________________________________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3. Адрес места нахождения юридического лица/юридический адрес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физического лица 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(страна – для иностранного юридического лица, почтовый индекс,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область, город, район, населенный пункт, наименование улицы, номер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дома/здания (стационарного помещения)</w:t>
      </w:r>
    </w:p>
    <w:bookmarkStart w:name="z2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Электронная почта_____________________________________________</w:t>
      </w:r>
    </w:p>
    <w:bookmarkEnd w:id="16"/>
    <w:bookmarkStart w:name="z2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Телефоны ______________________________________________________</w:t>
      </w:r>
    </w:p>
    <w:bookmarkEnd w:id="17"/>
    <w:bookmarkStart w:name="z2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Факс___________________________________________________________</w:t>
      </w:r>
    </w:p>
    <w:bookmarkEnd w:id="18"/>
    <w:p>
      <w:pPr>
        <w:spacing w:after="0"/>
        <w:ind w:left="0"/>
        <w:jc w:val="both"/>
      </w:pPr>
      <w:bookmarkStart w:name="z30" w:id="19"/>
      <w:r>
        <w:rPr>
          <w:rFonts w:ascii="Times New Roman"/>
          <w:b w:val="false"/>
          <w:i w:val="false"/>
          <w:color w:val="000000"/>
          <w:sz w:val="28"/>
        </w:rPr>
        <w:t>
      7. Адрес(а) осуществления деятельности ______________________________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(почтовый индекс, область, город, район, населенный пункт,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наименование улицы, номер дома/здания (стационарного помещения)</w:t>
      </w:r>
    </w:p>
    <w:p>
      <w:pPr>
        <w:spacing w:after="0"/>
        <w:ind w:left="0"/>
        <w:jc w:val="both"/>
      </w:pPr>
      <w:bookmarkStart w:name="z31" w:id="20"/>
      <w:r>
        <w:rPr>
          <w:rFonts w:ascii="Times New Roman"/>
          <w:b w:val="false"/>
          <w:i w:val="false"/>
          <w:color w:val="000000"/>
          <w:sz w:val="28"/>
        </w:rPr>
        <w:t>
      8. Дополнительные сведения ________________________________________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информация, в случаях, предусмотренных законодательством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Казахстан)</w:t>
      </w:r>
    </w:p>
    <w:p>
      <w:pPr>
        <w:spacing w:after="0"/>
        <w:ind w:left="0"/>
        <w:jc w:val="both"/>
      </w:pPr>
      <w:bookmarkStart w:name="z32" w:id="21"/>
      <w:r>
        <w:rPr>
          <w:rFonts w:ascii="Times New Roman"/>
          <w:b w:val="false"/>
          <w:i w:val="false"/>
          <w:color w:val="000000"/>
          <w:sz w:val="28"/>
        </w:rPr>
        <w:t>
      9. К уведомлению прилагаются: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(указывается наименование документов и количество листов)</w:t>
      </w:r>
    </w:p>
    <w:p>
      <w:pPr>
        <w:spacing w:after="0"/>
        <w:ind w:left="0"/>
        <w:jc w:val="both"/>
      </w:pPr>
      <w:bookmarkStart w:name="z33" w:id="22"/>
      <w:r>
        <w:rPr>
          <w:rFonts w:ascii="Times New Roman"/>
          <w:b w:val="false"/>
          <w:i w:val="false"/>
          <w:color w:val="000000"/>
          <w:sz w:val="28"/>
        </w:rPr>
        <w:t>
      10. Осуществление деятельности или определенных действий будет начато</w:t>
      </w:r>
    </w:p>
    <w:bookmarkEnd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 (время и дата)</w:t>
      </w:r>
    </w:p>
    <w:p>
      <w:pPr>
        <w:spacing w:after="0"/>
        <w:ind w:left="0"/>
        <w:jc w:val="both"/>
      </w:pPr>
      <w:bookmarkStart w:name="z34" w:id="23"/>
      <w:r>
        <w:rPr>
          <w:rFonts w:ascii="Times New Roman"/>
          <w:b w:val="false"/>
          <w:i w:val="false"/>
          <w:color w:val="000000"/>
          <w:sz w:val="28"/>
        </w:rPr>
        <w:t>
      11. Осуществление деятельности или определенных действий будет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прекращено ________________(время и дата)***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Подавая данное уведомление, заявитель подтверждает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нижеследующее: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указанные данные являются официальными и на них может быть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направлена любая информация по вопросам осуществления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или действия;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заявителю не запрещено судом заниматься заявленным видом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деятельности или отдельными действиями;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все прилагаемые документы соответствуют действительности 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являются действительными;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заявитель обеспечивает соблюдение требований законодательства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Казахстан, обязательных для исполнения до начала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осуществления деятельности или действия и в последующем.</w:t>
      </w:r>
    </w:p>
    <w:p>
      <w:pPr>
        <w:spacing w:after="0"/>
        <w:ind w:left="0"/>
        <w:jc w:val="both"/>
      </w:pPr>
      <w:bookmarkStart w:name="z35" w:id="24"/>
      <w:r>
        <w:rPr>
          <w:rFonts w:ascii="Times New Roman"/>
          <w:b w:val="false"/>
          <w:i w:val="false"/>
          <w:color w:val="000000"/>
          <w:sz w:val="28"/>
        </w:rPr>
        <w:t>
      12. Заявитель _______ _________________________________________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         (подпись)        (фамилия, имя, отчество (если оно указано в документе,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удостоверяющем личность)</w:t>
      </w:r>
    </w:p>
    <w:bookmarkStart w:name="z36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Место печати (в случае наличия) Дата и время подачи: "___"</w:t>
      </w:r>
    </w:p>
    <w:bookmarkEnd w:id="25"/>
    <w:bookmarkStart w:name="z37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________20__ года "_ " час "__" мин</w:t>
      </w:r>
    </w:p>
    <w:bookmarkEnd w:id="26"/>
    <w:bookmarkStart w:name="z3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случае подачи уведомления лицом по доверенности:</w:t>
      </w:r>
    </w:p>
    <w:bookmarkEnd w:id="27"/>
    <w:p>
      <w:pPr>
        <w:spacing w:after="0"/>
        <w:ind w:left="0"/>
        <w:jc w:val="both"/>
      </w:pPr>
      <w:bookmarkStart w:name="z39" w:id="28"/>
      <w:r>
        <w:rPr>
          <w:rFonts w:ascii="Times New Roman"/>
          <w:b w:val="false"/>
          <w:i w:val="false"/>
          <w:color w:val="000000"/>
          <w:sz w:val="28"/>
        </w:rPr>
        <w:t>
      Доверенное лицо ________________________________________________ __________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(фамилия, имя, отчество (если оно указано в документе, удостоверяющем личность)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подпись)</w:t>
      </w:r>
    </w:p>
    <w:p>
      <w:pPr>
        <w:spacing w:after="0"/>
        <w:ind w:left="0"/>
        <w:jc w:val="both"/>
      </w:pPr>
      <w:bookmarkStart w:name="z40" w:id="29"/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Номер и дата доверенности</w:t>
      </w:r>
    </w:p>
    <w:bookmarkStart w:name="z4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и время подачи: "___"________20__ года</w:t>
      </w:r>
    </w:p>
    <w:bookmarkEnd w:id="30"/>
    <w:bookmarkStart w:name="z4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"___" час "___" мин</w:t>
      </w:r>
    </w:p>
    <w:bookmarkEnd w:id="31"/>
    <w:bookmarkStart w:name="z4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Примечание:</w:t>
      </w:r>
    </w:p>
    <w:bookmarkEnd w:id="32"/>
    <w:p>
      <w:pPr>
        <w:spacing w:after="0"/>
        <w:ind w:left="0"/>
        <w:jc w:val="both"/>
      </w:pPr>
      <w:bookmarkStart w:name="z44" w:id="33"/>
      <w:r>
        <w:rPr>
          <w:rFonts w:ascii="Times New Roman"/>
          <w:b w:val="false"/>
          <w:i w:val="false"/>
          <w:color w:val="000000"/>
          <w:sz w:val="28"/>
        </w:rPr>
        <w:t xml:space="preserve">
      *под определенными действиями понимаются действия, указанные в Перечне 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уведомлений, предусмотренного в приложении 3 к Закону (далее – Перечень), за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исключением действий, указанных в пунктах 3, 36, 39, 40, 42, 48 Перечня.</w:t>
      </w:r>
    </w:p>
    <w:bookmarkStart w:name="z4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**заполняется при изменении регистрационных данных, указанных в уведомлении. В данной строке указываются прежнее полное наименование, бизнес–идентификационный номер юридического лица (в том числе иностранного юридического лица), бизнес–идентификационный номер филиала или представительства иностранного юридического лица – в случае отсутствия бизнес–идентификационного номера у юридического лица/полностью фамилия, имя, отчество (если оно указано в документе, удостоверяющем личность), индивидуальный идентификационный номер физического лица;</w:t>
      </w:r>
    </w:p>
    <w:bookmarkEnd w:id="34"/>
    <w:bookmarkStart w:name="z4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***данное поле заполняется только в случае, если законами Республики Казахстан установлено представление информации о времени и дате прекращения осуществления деятельности или действий при подаче уведомления.</w:t>
      </w:r>
    </w:p>
    <w:bookmarkEnd w:id="35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