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16feb" w14:textId="7116f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приказы Заместителя Премьер-Министра - Министра труда и социальной защиты населения Республики Казахстан от 22 июня 2023 года № 232 "Об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и от 27 июня 2023 года № 256 "Об утверждении Правил назначения и осуществления единовременной выплаты на погребение из средств республиканского бюджета" и признании утратившими силу некоторых приказов</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6 октября 2026 года № 390. Зарегистрирован в Министерстве юстиции Республики Казахстан 7 октября 2026 года № 40118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Порядок введения в действие настоящего приказа </w:t>
      </w:r>
      <w:r>
        <w:rPr>
          <w:rFonts w:ascii="Times New Roman"/>
          <w:b w:val="false"/>
          <w:i w:val="false"/>
          <w:color w:val="ff0000"/>
          <w:sz w:val="28"/>
        </w:rPr>
        <w:t>см. п. 6</w:t>
      </w:r>
      <w:r>
        <w:rPr>
          <w:rFonts w:ascii="Times New Roman"/>
          <w:b w:val="false"/>
          <w:i w:val="false"/>
          <w:color w:val="ff0000"/>
          <w:sz w:val="28"/>
        </w:rPr>
        <w:t>.</w:t>
      </w:r>
    </w:p>
    <w:bookmarkStart w:name="z6" w:id="0"/>
    <w:p>
      <w:pPr>
        <w:spacing w:after="0"/>
        <w:ind w:left="0"/>
        <w:jc w:val="both"/>
      </w:pPr>
      <w:r>
        <w:rPr>
          <w:rFonts w:ascii="Times New Roman"/>
          <w:b w:val="false"/>
          <w:i w:val="false"/>
          <w:color w:val="000000"/>
          <w:sz w:val="28"/>
        </w:rPr>
        <w:t>
      ПРИКАЗЫВАЮ:</w:t>
      </w:r>
    </w:p>
    <w:bookmarkEnd w:id="0"/>
    <w:bookmarkStart w:name="z7"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22 июня 2023 года № 232 "Об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(зарегистрирован в Реестре государственной регистрации нормативных правовых актов под № 32890) следующие изменения и дополнения:</w:t>
      </w:r>
    </w:p>
    <w:bookmarkEnd w:id="1"/>
    <w:bookmarkStart w:name="z8"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 изложить в следующей редакции:</w:t>
      </w:r>
    </w:p>
    <w:bookmarkStart w:name="z10" w:id="3"/>
    <w:p>
      <w:pPr>
        <w:spacing w:after="0"/>
        <w:ind w:left="0"/>
        <w:jc w:val="both"/>
      </w:pPr>
      <w:r>
        <w:rPr>
          <w:rFonts w:ascii="Times New Roman"/>
          <w:b w:val="false"/>
          <w:i w:val="false"/>
          <w:color w:val="000000"/>
          <w:sz w:val="28"/>
        </w:rPr>
        <w:t>
      "2) композитная услуга – вид оказания государственной услуги, предусматривающей совокупность нескольких государственных услуг, оказываемых на основании одного заявления;";</w:t>
      </w:r>
    </w:p>
    <w:bookmarkEnd w:id="3"/>
    <w:bookmarkStart w:name="z11" w:id="4"/>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подпункта 1)</w:t>
      </w:r>
      <w:r>
        <w:rPr>
          <w:rFonts w:ascii="Times New Roman"/>
          <w:b w:val="false"/>
          <w:i w:val="false"/>
          <w:color w:val="000000"/>
          <w:sz w:val="28"/>
        </w:rPr>
        <w:t xml:space="preserve"> пункта 4 изложить в следующей редакции: </w:t>
      </w:r>
    </w:p>
    <w:bookmarkEnd w:id="4"/>
    <w:bookmarkStart w:name="z12" w:id="5"/>
    <w:p>
      <w:pPr>
        <w:spacing w:after="0"/>
        <w:ind w:left="0"/>
        <w:jc w:val="both"/>
      </w:pPr>
      <w:r>
        <w:rPr>
          <w:rFonts w:ascii="Times New Roman"/>
          <w:b w:val="false"/>
          <w:i w:val="false"/>
          <w:color w:val="000000"/>
          <w:sz w:val="28"/>
        </w:rPr>
        <w:t xml:space="preserve">
      "Лица, по достижении пенсионного возраста в соответствии с пунктом 1 статьи 207 Кодекса по выбору заявителя подают заявления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 виде композитной услуги для назначения пенсионных выплат из единого накопительного пенсионного фонда, государственной базовой пенсионной выплаты и пенсионных выплат по возрасту;";</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 </w:t>
      </w:r>
    </w:p>
    <w:bookmarkStart w:name="z14" w:id="6"/>
    <w:p>
      <w:pPr>
        <w:spacing w:after="0"/>
        <w:ind w:left="0"/>
        <w:jc w:val="both"/>
      </w:pPr>
      <w:r>
        <w:rPr>
          <w:rFonts w:ascii="Times New Roman"/>
          <w:b w:val="false"/>
          <w:i w:val="false"/>
          <w:color w:val="000000"/>
          <w:sz w:val="28"/>
        </w:rPr>
        <w:t>
      "10. Период осуществления обязательных пенсионных взносов подтверждается сведениями централизованной базы данных о перечислении обязательных пенсионных взносов.</w:t>
      </w:r>
    </w:p>
    <w:bookmarkEnd w:id="6"/>
    <w:bookmarkStart w:name="z15" w:id="7"/>
    <w:p>
      <w:pPr>
        <w:spacing w:after="0"/>
        <w:ind w:left="0"/>
        <w:jc w:val="both"/>
      </w:pPr>
      <w:r>
        <w:rPr>
          <w:rFonts w:ascii="Times New Roman"/>
          <w:b w:val="false"/>
          <w:i w:val="false"/>
          <w:color w:val="000000"/>
          <w:sz w:val="28"/>
        </w:rPr>
        <w:t>
      При неполном или несвоевременном перечислении обязательных пенсионных взносов период осуществления обязательных пенсионных взносов подтверждается (в зависимости от их наличия) следующими документами:</w:t>
      </w:r>
    </w:p>
    <w:bookmarkEnd w:id="7"/>
    <w:bookmarkStart w:name="z16" w:id="8"/>
    <w:p>
      <w:pPr>
        <w:spacing w:after="0"/>
        <w:ind w:left="0"/>
        <w:jc w:val="both"/>
      </w:pPr>
      <w:r>
        <w:rPr>
          <w:rFonts w:ascii="Times New Roman"/>
          <w:b w:val="false"/>
          <w:i w:val="false"/>
          <w:color w:val="000000"/>
          <w:sz w:val="28"/>
        </w:rPr>
        <w:t xml:space="preserve">
      справкой работодателя (правопреемника) о перечислении обязательных пенсионных взносов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или архивного учреждения о перечислении обязательных пенсионных взносов (при условии соответствия периодов перечисления обязательных пенсионных взносов периодам трудовой деятельности, указанным в документах, подтверждающих трудовой стаж заявителя);</w:t>
      </w:r>
    </w:p>
    <w:bookmarkEnd w:id="8"/>
    <w:bookmarkStart w:name="z17" w:id="9"/>
    <w:p>
      <w:pPr>
        <w:spacing w:after="0"/>
        <w:ind w:left="0"/>
        <w:jc w:val="both"/>
      </w:pPr>
      <w:r>
        <w:rPr>
          <w:rFonts w:ascii="Times New Roman"/>
          <w:b w:val="false"/>
          <w:i w:val="false"/>
          <w:color w:val="000000"/>
          <w:sz w:val="28"/>
        </w:rPr>
        <w:t>
      решением суда, подтверждающим период перечисления обязательных пенсионных взносов.</w:t>
      </w:r>
    </w:p>
    <w:bookmarkEnd w:id="9"/>
    <w:bookmarkStart w:name="z18" w:id="10"/>
    <w:p>
      <w:pPr>
        <w:spacing w:after="0"/>
        <w:ind w:left="0"/>
        <w:jc w:val="both"/>
      </w:pPr>
      <w:r>
        <w:rPr>
          <w:rFonts w:ascii="Times New Roman"/>
          <w:b w:val="false"/>
          <w:i w:val="false"/>
          <w:color w:val="000000"/>
          <w:sz w:val="28"/>
        </w:rPr>
        <w:t>
      При условии перечисления обязательных пенсионных взносов до 1 июля 2006 года период, за который перечислялись обязательные пенсионные взносы за лиц, занимавшихся частной практикой, физических лиц, получающих доходы по договорам гражданско-правового характера, предметом которых является выполнение работ (оказание услуг), за исключением случая, предусмотренного подпунктом 2) пункта 4 статьи 248 Кодекса, индивидуальных предпринимателей, осуществлявших обязательные пенсионные взносы в свою пользу, членов (участников) и глав крестьянских или фермерских хозяйств, а также граждан Республики Казахстан, работающих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 равен одному году при условии перечисления в единый накопительный пенсионный фонд не менее годовой суммы обязательных пенсионных взносов, подлежащей уплате за соответствующий налоговый период.</w:t>
      </w:r>
    </w:p>
    <w:bookmarkEnd w:id="10"/>
    <w:bookmarkStart w:name="z19" w:id="11"/>
    <w:p>
      <w:pPr>
        <w:spacing w:after="0"/>
        <w:ind w:left="0"/>
        <w:jc w:val="both"/>
      </w:pPr>
      <w:r>
        <w:rPr>
          <w:rFonts w:ascii="Times New Roman"/>
          <w:b w:val="false"/>
          <w:i w:val="false"/>
          <w:color w:val="000000"/>
          <w:sz w:val="28"/>
        </w:rPr>
        <w:t>
      Если внесенная указанными лицами сумма обязательных пенсионных взносов меньше годовой суммы обязательных пенсионных взносов, подлежащей уплате за соответствующий налоговый период, то период, за который перечислялись обязательные пенсионные взносы, определяется пропорционально внесенной сумме обязательных пенсионных взносов.</w:t>
      </w:r>
    </w:p>
    <w:bookmarkEnd w:id="11"/>
    <w:bookmarkStart w:name="z20" w:id="12"/>
    <w:p>
      <w:pPr>
        <w:spacing w:after="0"/>
        <w:ind w:left="0"/>
        <w:jc w:val="both"/>
      </w:pPr>
      <w:r>
        <w:rPr>
          <w:rFonts w:ascii="Times New Roman"/>
          <w:b w:val="false"/>
          <w:i w:val="false"/>
          <w:color w:val="000000"/>
          <w:sz w:val="28"/>
        </w:rPr>
        <w:t>
      Если сумма перечисленных обязательных пенсионных взносов соответствует сумме обязательных пенсионных взносов, подлежащих уплате за один месяц, период участия в накопительной пенсионной системе составляет один месяц, при этом учитывается месяц, предшествующий месяцу, в котором осуществлено перечисление обязательных пенсионных взносов.</w:t>
      </w:r>
    </w:p>
    <w:bookmarkEnd w:id="12"/>
    <w:bookmarkStart w:name="z21" w:id="13"/>
    <w:p>
      <w:pPr>
        <w:spacing w:after="0"/>
        <w:ind w:left="0"/>
        <w:jc w:val="both"/>
      </w:pPr>
      <w:r>
        <w:rPr>
          <w:rFonts w:ascii="Times New Roman"/>
          <w:b w:val="false"/>
          <w:i w:val="false"/>
          <w:color w:val="000000"/>
          <w:sz w:val="28"/>
        </w:rPr>
        <w:t>
      Если за один месяц в накопительные пенсионные фонды и (или) единый накопительный пенсионный фонд осуществлено перечисление обязательных пенсионных взносов несколько раз, период участия в накопительной системе составляет один месяц.</w:t>
      </w:r>
    </w:p>
    <w:bookmarkEnd w:id="13"/>
    <w:bookmarkStart w:name="z22" w:id="14"/>
    <w:p>
      <w:pPr>
        <w:spacing w:after="0"/>
        <w:ind w:left="0"/>
        <w:jc w:val="both"/>
      </w:pPr>
      <w:r>
        <w:rPr>
          <w:rFonts w:ascii="Times New Roman"/>
          <w:b w:val="false"/>
          <w:i w:val="false"/>
          <w:color w:val="000000"/>
          <w:sz w:val="28"/>
        </w:rPr>
        <w:t xml:space="preserve">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период осуществления деятельности работников, предусмотренного подпунктом 4) пункта 2 статьи 206 Кодекса, подтверждаются справкой работодателя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4"/>
    <w:bookmarkStart w:name="z23" w:id="15"/>
    <w:p>
      <w:pPr>
        <w:spacing w:after="0"/>
        <w:ind w:left="0"/>
        <w:jc w:val="both"/>
      </w:pPr>
      <w:r>
        <w:rPr>
          <w:rFonts w:ascii="Times New Roman"/>
          <w:b w:val="false"/>
          <w:i w:val="false"/>
          <w:color w:val="000000"/>
          <w:sz w:val="28"/>
        </w:rPr>
        <w:t>
      Период получения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подтверждаются сведениями из централизованной базы данных.</w:t>
      </w:r>
    </w:p>
    <w:bookmarkEnd w:id="15"/>
    <w:bookmarkStart w:name="z24" w:id="16"/>
    <w:p>
      <w:pPr>
        <w:spacing w:after="0"/>
        <w:ind w:left="0"/>
        <w:jc w:val="both"/>
      </w:pPr>
      <w:r>
        <w:rPr>
          <w:rFonts w:ascii="Times New Roman"/>
          <w:b w:val="false"/>
          <w:i w:val="false"/>
          <w:color w:val="000000"/>
          <w:sz w:val="28"/>
        </w:rPr>
        <w:t>
      Суммы излишне (ошибочно) уплаченных обязательных пенсионных взносов, учтенные для назначения пенсионных выплат по возрасту, не подлежат возврату.";</w:t>
      </w:r>
    </w:p>
    <w:bookmarkEnd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 </w:t>
      </w:r>
    </w:p>
    <w:bookmarkStart w:name="z26" w:id="17"/>
    <w:p>
      <w:pPr>
        <w:spacing w:after="0"/>
        <w:ind w:left="0"/>
        <w:jc w:val="both"/>
      </w:pPr>
      <w:r>
        <w:rPr>
          <w:rFonts w:ascii="Times New Roman"/>
          <w:b w:val="false"/>
          <w:i w:val="false"/>
          <w:color w:val="000000"/>
          <w:sz w:val="28"/>
        </w:rPr>
        <w:t>
      "13. Специалист, принявший заявление, проверяет полноту пакета документов, принимаемых у заявителя для назначения пенсий, а также сведений, полученных из ЦС, обеспечивают качество воспроизведения электронных копий документов и их соответствия оригиналам, представленных заявителем в соответствии с пунктами 4, 6, 7, 8, 9 и 10 настоящих Правил, удостоверяет посредством своего ЭЦП.</w:t>
      </w:r>
    </w:p>
    <w:bookmarkEnd w:id="17"/>
    <w:bookmarkStart w:name="z27" w:id="18"/>
    <w:p>
      <w:pPr>
        <w:spacing w:after="0"/>
        <w:ind w:left="0"/>
        <w:jc w:val="both"/>
      </w:pPr>
      <w:r>
        <w:rPr>
          <w:rFonts w:ascii="Times New Roman"/>
          <w:b w:val="false"/>
          <w:i w:val="false"/>
          <w:color w:val="000000"/>
          <w:sz w:val="28"/>
        </w:rPr>
        <w:t>
      По результатам указанной проверки в случае обнаружения ошибок или неточностей в заявлении и (или) документах, представленных заявителем, несоответствия документов требованиям по форме и содержанию специалист принимает заявление посредством цифрового листа ожидания с вручением заявителю уведомления о приостановлении процесса оказания государственной услуги согласно приложению 2-1 к настоящим Правилам.</w:t>
      </w:r>
    </w:p>
    <w:bookmarkEnd w:id="18"/>
    <w:bookmarkStart w:name="z28" w:id="19"/>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заявителем документы (в том числе оригиналы) подлежат возврату заявителю без их принятия на хранение Государственной корпорацией.</w:t>
      </w:r>
    </w:p>
    <w:bookmarkEnd w:id="19"/>
    <w:bookmarkStart w:name="z29" w:id="20"/>
    <w:p>
      <w:pPr>
        <w:spacing w:after="0"/>
        <w:ind w:left="0"/>
        <w:jc w:val="both"/>
      </w:pPr>
      <w:r>
        <w:rPr>
          <w:rFonts w:ascii="Times New Roman"/>
          <w:b w:val="false"/>
          <w:i w:val="false"/>
          <w:color w:val="000000"/>
          <w:sz w:val="28"/>
        </w:rPr>
        <w:t>
      Повторное представление документов осуществляется заявителем после устранения выявленных недостатков в пределах срока приостановления.</w:t>
      </w:r>
    </w:p>
    <w:bookmarkEnd w:id="20"/>
    <w:bookmarkStart w:name="z30" w:id="21"/>
    <w:p>
      <w:pPr>
        <w:spacing w:after="0"/>
        <w:ind w:left="0"/>
        <w:jc w:val="both"/>
      </w:pPr>
      <w:r>
        <w:rPr>
          <w:rFonts w:ascii="Times New Roman"/>
          <w:b w:val="false"/>
          <w:i w:val="false"/>
          <w:color w:val="000000"/>
          <w:sz w:val="28"/>
        </w:rPr>
        <w:t>
      При этом для устранения выявленных недостатков заявителю устанавливается срок не более 10 (десяти) рабочих дней при назначении пенсионных выплат по возрасту и не более 8 (восьми) рабочих дней при назначении государственной базовой пенсионной выплаты, который не включается в общий срок оказания соответствующей государственной услуги.</w:t>
      </w:r>
    </w:p>
    <w:bookmarkEnd w:id="21"/>
    <w:bookmarkStart w:name="z31" w:id="22"/>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заявителя.</w:t>
      </w:r>
    </w:p>
    <w:bookmarkEnd w:id="22"/>
    <w:bookmarkStart w:name="z32" w:id="23"/>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34" w:id="24"/>
    <w:p>
      <w:pPr>
        <w:spacing w:after="0"/>
        <w:ind w:left="0"/>
        <w:jc w:val="both"/>
      </w:pPr>
      <w:r>
        <w:rPr>
          <w:rFonts w:ascii="Times New Roman"/>
          <w:b w:val="false"/>
          <w:i w:val="false"/>
          <w:color w:val="000000"/>
          <w:sz w:val="28"/>
        </w:rPr>
        <w:t xml:space="preserve">
      "14. При принятии заявления, специалистом Государственной корпорации заявителю безотлагательно выдается расписка об отказе в приеме заявления и документов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в случаях:</w:t>
      </w:r>
    </w:p>
    <w:bookmarkEnd w:id="24"/>
    <w:bookmarkStart w:name="z35" w:id="25"/>
    <w:p>
      <w:pPr>
        <w:spacing w:after="0"/>
        <w:ind w:left="0"/>
        <w:jc w:val="both"/>
      </w:pPr>
      <w:r>
        <w:rPr>
          <w:rFonts w:ascii="Times New Roman"/>
          <w:b w:val="false"/>
          <w:i w:val="false"/>
          <w:color w:val="000000"/>
          <w:sz w:val="28"/>
        </w:rPr>
        <w:t>
      1) представления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пенсий;</w:t>
      </w:r>
    </w:p>
    <w:bookmarkEnd w:id="25"/>
    <w:bookmarkStart w:name="z36" w:id="26"/>
    <w:p>
      <w:pPr>
        <w:spacing w:after="0"/>
        <w:ind w:left="0"/>
        <w:jc w:val="both"/>
      </w:pPr>
      <w:r>
        <w:rPr>
          <w:rFonts w:ascii="Times New Roman"/>
          <w:b w:val="false"/>
          <w:i w:val="false"/>
          <w:color w:val="000000"/>
          <w:sz w:val="28"/>
        </w:rPr>
        <w:t>
      2) несоответствия сведений по документу, удостоверяющему личность заявителя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их назначения;</w:t>
      </w:r>
    </w:p>
    <w:bookmarkEnd w:id="26"/>
    <w:bookmarkStart w:name="z37" w:id="27"/>
    <w:p>
      <w:pPr>
        <w:spacing w:after="0"/>
        <w:ind w:left="0"/>
        <w:jc w:val="both"/>
      </w:pPr>
      <w:r>
        <w:rPr>
          <w:rFonts w:ascii="Times New Roman"/>
          <w:b w:val="false"/>
          <w:i w:val="false"/>
          <w:color w:val="000000"/>
          <w:sz w:val="28"/>
        </w:rPr>
        <w:t>
      3) отсутствия права на назначение пенсий заявителя;</w:t>
      </w:r>
    </w:p>
    <w:bookmarkEnd w:id="27"/>
    <w:bookmarkStart w:name="z38" w:id="28"/>
    <w:p>
      <w:pPr>
        <w:spacing w:after="0"/>
        <w:ind w:left="0"/>
        <w:jc w:val="both"/>
      </w:pPr>
      <w:r>
        <w:rPr>
          <w:rFonts w:ascii="Times New Roman"/>
          <w:b w:val="false"/>
          <w:i w:val="false"/>
          <w:color w:val="000000"/>
          <w:sz w:val="28"/>
        </w:rPr>
        <w:t>
      4) отсутствия согласия заявителя на доступ к персональным данным ограниченного доступа, которые требуются для назначения пенсий;</w:t>
      </w:r>
    </w:p>
    <w:bookmarkEnd w:id="28"/>
    <w:bookmarkStart w:name="z39" w:id="29"/>
    <w:p>
      <w:pPr>
        <w:spacing w:after="0"/>
        <w:ind w:left="0"/>
        <w:jc w:val="both"/>
      </w:pPr>
      <w:r>
        <w:rPr>
          <w:rFonts w:ascii="Times New Roman"/>
          <w:b w:val="false"/>
          <w:i w:val="false"/>
          <w:color w:val="000000"/>
          <w:sz w:val="28"/>
        </w:rPr>
        <w:t>
      5) неустранения заявителем выявленных недостатков в срок, установленный пунктом 13 настоящих Правил.";</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41" w:id="30"/>
    <w:p>
      <w:pPr>
        <w:spacing w:after="0"/>
        <w:ind w:left="0"/>
        <w:jc w:val="both"/>
      </w:pPr>
      <w:r>
        <w:rPr>
          <w:rFonts w:ascii="Times New Roman"/>
          <w:b w:val="false"/>
          <w:i w:val="false"/>
          <w:color w:val="000000"/>
          <w:sz w:val="28"/>
        </w:rPr>
        <w:t xml:space="preserve">
      "18. При обращении заявителя за назначением государственной базовой пенсионной выплаты посредством портала осуществляется запрос в ЦС государственных органов и (или) организаций для получения необходимых сведений, предусмотренных в заявлении для назначения государственной базовой пенсионной выплаты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30"/>
    <w:bookmarkStart w:name="z42" w:id="31"/>
    <w:p>
      <w:pPr>
        <w:spacing w:after="0"/>
        <w:ind w:left="0"/>
        <w:jc w:val="both"/>
      </w:pPr>
      <w:r>
        <w:rPr>
          <w:rFonts w:ascii="Times New Roman"/>
          <w:b w:val="false"/>
          <w:i w:val="false"/>
          <w:color w:val="000000"/>
          <w:sz w:val="28"/>
        </w:rPr>
        <w:t>
      При представлении государственными органами и (или) организациями электронных документов, подтверждающих запрашиваемые сведения, заявитель, осуществивший запрос посредством портала, удостоверяет электронное заявление своим ЭЦП и направляет его в автоматизированную ЦС Е-макет.</w:t>
      </w:r>
    </w:p>
    <w:bookmarkEnd w:id="31"/>
    <w:bookmarkStart w:name="z43" w:id="32"/>
    <w:p>
      <w:pPr>
        <w:spacing w:after="0"/>
        <w:ind w:left="0"/>
        <w:jc w:val="both"/>
      </w:pPr>
      <w:r>
        <w:rPr>
          <w:rFonts w:ascii="Times New Roman"/>
          <w:b w:val="false"/>
          <w:i w:val="false"/>
          <w:color w:val="000000"/>
          <w:sz w:val="28"/>
        </w:rPr>
        <w:t>
      Поступившее посредством портала электронное заявление, представленное для назначения государственной базовой пенсионной выплаты проходит проверку по следующим параметрам:</w:t>
      </w:r>
    </w:p>
    <w:bookmarkEnd w:id="32"/>
    <w:bookmarkStart w:name="z44" w:id="33"/>
    <w:p>
      <w:pPr>
        <w:spacing w:after="0"/>
        <w:ind w:left="0"/>
        <w:jc w:val="both"/>
      </w:pPr>
      <w:r>
        <w:rPr>
          <w:rFonts w:ascii="Times New Roman"/>
          <w:b w:val="false"/>
          <w:i w:val="false"/>
          <w:color w:val="000000"/>
          <w:sz w:val="28"/>
        </w:rPr>
        <w:t>
      1) достижение заявителем пенсионного возраста;</w:t>
      </w:r>
    </w:p>
    <w:bookmarkEnd w:id="33"/>
    <w:bookmarkStart w:name="z45" w:id="34"/>
    <w:p>
      <w:pPr>
        <w:spacing w:after="0"/>
        <w:ind w:left="0"/>
        <w:jc w:val="both"/>
      </w:pPr>
      <w:r>
        <w:rPr>
          <w:rFonts w:ascii="Times New Roman"/>
          <w:b w:val="false"/>
          <w:i w:val="false"/>
          <w:color w:val="000000"/>
          <w:sz w:val="28"/>
        </w:rPr>
        <w:t>
      2) полнота представленных сведений;</w:t>
      </w:r>
    </w:p>
    <w:bookmarkEnd w:id="34"/>
    <w:bookmarkStart w:name="z46" w:id="35"/>
    <w:p>
      <w:pPr>
        <w:spacing w:after="0"/>
        <w:ind w:left="0"/>
        <w:jc w:val="both"/>
      </w:pPr>
      <w:r>
        <w:rPr>
          <w:rFonts w:ascii="Times New Roman"/>
          <w:b w:val="false"/>
          <w:i w:val="false"/>
          <w:color w:val="000000"/>
          <w:sz w:val="28"/>
        </w:rPr>
        <w:t>
      3) отсутствие факта назначения, выплаты, а также подачи заявления на назначение государственной базовой пенсионной выплаты;</w:t>
      </w:r>
    </w:p>
    <w:bookmarkEnd w:id="35"/>
    <w:bookmarkStart w:name="z47" w:id="36"/>
    <w:p>
      <w:pPr>
        <w:spacing w:after="0"/>
        <w:ind w:left="0"/>
        <w:jc w:val="both"/>
      </w:pPr>
      <w:r>
        <w:rPr>
          <w:rFonts w:ascii="Times New Roman"/>
          <w:b w:val="false"/>
          <w:i w:val="false"/>
          <w:color w:val="000000"/>
          <w:sz w:val="28"/>
        </w:rPr>
        <w:t>
      4) отсутствие факта назначения, выплаты, а также подачи заявления на назначение государственного социального пособия по случаю потери кормильца.</w:t>
      </w:r>
    </w:p>
    <w:bookmarkEnd w:id="36"/>
    <w:bookmarkStart w:name="z48" w:id="37"/>
    <w:p>
      <w:pPr>
        <w:spacing w:after="0"/>
        <w:ind w:left="0"/>
        <w:jc w:val="both"/>
      </w:pPr>
      <w:r>
        <w:rPr>
          <w:rFonts w:ascii="Times New Roman"/>
          <w:b w:val="false"/>
          <w:i w:val="false"/>
          <w:color w:val="000000"/>
          <w:sz w:val="28"/>
        </w:rPr>
        <w:t>
      При положительном результате проверки по указанным параметрам заявление перемещается в журнал входящих сообщений, предназначенных для обработки в Е-макет.</w:t>
      </w:r>
    </w:p>
    <w:bookmarkEnd w:id="37"/>
    <w:bookmarkStart w:name="z49" w:id="38"/>
    <w:p>
      <w:pPr>
        <w:spacing w:after="0"/>
        <w:ind w:left="0"/>
        <w:jc w:val="both"/>
      </w:pPr>
      <w:r>
        <w:rPr>
          <w:rFonts w:ascii="Times New Roman"/>
          <w:b w:val="false"/>
          <w:i w:val="false"/>
          <w:color w:val="000000"/>
          <w:sz w:val="28"/>
        </w:rPr>
        <w:t>
      По результатам указанной проверки в случае обнаружения ошибок или неточностей в заявлении и (или) документах, представленных заявителем, несоответствия документов требованиям по форме и содержанию, заявление принимается посредством цифрового листа ожидания и направляется уведомления о приостановлении процесса оказания государственной услуги согласно приложению 2-1 к настоящим Правилам.</w:t>
      </w:r>
    </w:p>
    <w:bookmarkEnd w:id="38"/>
    <w:bookmarkStart w:name="z50" w:id="39"/>
    <w:p>
      <w:pPr>
        <w:spacing w:after="0"/>
        <w:ind w:left="0"/>
        <w:jc w:val="both"/>
      </w:pPr>
      <w:r>
        <w:rPr>
          <w:rFonts w:ascii="Times New Roman"/>
          <w:b w:val="false"/>
          <w:i w:val="false"/>
          <w:color w:val="000000"/>
          <w:sz w:val="28"/>
        </w:rPr>
        <w:t>
      Повторное представление документов осуществляется заявителем после устранения выявленных недостатков в пределах срока приостановления.</w:t>
      </w:r>
    </w:p>
    <w:bookmarkEnd w:id="39"/>
    <w:bookmarkStart w:name="z51" w:id="40"/>
    <w:p>
      <w:pPr>
        <w:spacing w:after="0"/>
        <w:ind w:left="0"/>
        <w:jc w:val="both"/>
      </w:pPr>
      <w:r>
        <w:rPr>
          <w:rFonts w:ascii="Times New Roman"/>
          <w:b w:val="false"/>
          <w:i w:val="false"/>
          <w:color w:val="000000"/>
          <w:sz w:val="28"/>
        </w:rPr>
        <w:t>
      При этом для устранения выявленных недостатков заявителю устанавливается срок не более 8 (восьми) рабочих дней при назначении государственной базовой пенсионной выплаты, который не включается в общий срок оказания соответствующей государственной услуги.</w:t>
      </w:r>
    </w:p>
    <w:bookmarkEnd w:id="40"/>
    <w:bookmarkStart w:name="z52" w:id="41"/>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заявителя.</w:t>
      </w:r>
    </w:p>
    <w:bookmarkEnd w:id="41"/>
    <w:bookmarkStart w:name="z53" w:id="42"/>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42"/>
    <w:bookmarkStart w:name="z54" w:id="43"/>
    <w:p>
      <w:pPr>
        <w:spacing w:after="0"/>
        <w:ind w:left="0"/>
        <w:jc w:val="both"/>
      </w:pPr>
      <w:r>
        <w:rPr>
          <w:rFonts w:ascii="Times New Roman"/>
          <w:b w:val="false"/>
          <w:i w:val="false"/>
          <w:color w:val="000000"/>
          <w:sz w:val="28"/>
        </w:rPr>
        <w:t>
      Заявителю, обратившемуся за назначением государственной базовой пенсионной выплаты посредством портала, в личный кабинет заявителя направляется уведомление о принятии электронного заявления.";</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56" w:id="44"/>
    <w:p>
      <w:pPr>
        <w:spacing w:after="0"/>
        <w:ind w:left="0"/>
        <w:jc w:val="both"/>
      </w:pPr>
      <w:r>
        <w:rPr>
          <w:rFonts w:ascii="Times New Roman"/>
          <w:b w:val="false"/>
          <w:i w:val="false"/>
          <w:color w:val="000000"/>
          <w:sz w:val="28"/>
        </w:rPr>
        <w:t xml:space="preserve">
      "22. Уполномоченный орган по назначению пенсий и пособий рассматривает ЭМД и принимает решение о назначении, перерасчете, пересмотре решения о назначении (возобновлении или об отказе в назначении) пенсионных выплат по возрасту - в течение пяти рабочих дней, государственной базовой пенсионной выплаты - в течение четырех рабочих дней со дня поступления ЭМД по формам согласно </w:t>
      </w:r>
      <w:r>
        <w:rPr>
          <w:rFonts w:ascii="Times New Roman"/>
          <w:b w:val="false"/>
          <w:i w:val="false"/>
          <w:color w:val="000000"/>
          <w:sz w:val="28"/>
        </w:rPr>
        <w:t>приложениям 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к настоящим Правилам. </w:t>
      </w:r>
    </w:p>
    <w:bookmarkEnd w:id="44"/>
    <w:bookmarkStart w:name="z57" w:id="45"/>
    <w:p>
      <w:pPr>
        <w:spacing w:after="0"/>
        <w:ind w:left="0"/>
        <w:jc w:val="both"/>
      </w:pPr>
      <w:r>
        <w:rPr>
          <w:rFonts w:ascii="Times New Roman"/>
          <w:b w:val="false"/>
          <w:i w:val="false"/>
          <w:color w:val="000000"/>
          <w:sz w:val="28"/>
        </w:rPr>
        <w:t>
      При выявлении оснований для отказа в назначении, перерасчете, пересмотре решения о назначении (возобновлении или об отказе в назначении) пенсий уполномоченный орган по назначению пенсий и пособий не проводит заслушивание с заявителем.</w:t>
      </w:r>
    </w:p>
    <w:bookmarkEnd w:id="45"/>
    <w:bookmarkStart w:name="z58" w:id="46"/>
    <w:p>
      <w:pPr>
        <w:spacing w:after="0"/>
        <w:ind w:left="0"/>
        <w:jc w:val="both"/>
      </w:pPr>
      <w:r>
        <w:rPr>
          <w:rFonts w:ascii="Times New Roman"/>
          <w:b w:val="false"/>
          <w:i w:val="false"/>
          <w:color w:val="000000"/>
          <w:sz w:val="28"/>
        </w:rPr>
        <w:t>
      При этом при обращении заявителя через Государственную корпорацию уполномоченный орган направляет результат рассмотрения в Государственную корпорацию через шлюз "цифрового правительства" не позднее, чем за сутки до истечения срока рассмотрения.";</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60" w:id="47"/>
    <w:p>
      <w:pPr>
        <w:spacing w:after="0"/>
        <w:ind w:left="0"/>
        <w:jc w:val="both"/>
      </w:pPr>
      <w:r>
        <w:rPr>
          <w:rFonts w:ascii="Times New Roman"/>
          <w:b w:val="false"/>
          <w:i w:val="false"/>
          <w:color w:val="000000"/>
          <w:sz w:val="28"/>
        </w:rPr>
        <w:t>
      "26. Решение об отказе в назначении пенсий принимается уполномоченным органом по назначению пенсий и пособий по следующим основаниям:</w:t>
      </w:r>
    </w:p>
    <w:bookmarkEnd w:id="47"/>
    <w:bookmarkStart w:name="z61" w:id="48"/>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bookmarkEnd w:id="48"/>
    <w:bookmarkStart w:name="z62" w:id="49"/>
    <w:p>
      <w:pPr>
        <w:spacing w:after="0"/>
        <w:ind w:left="0"/>
        <w:jc w:val="both"/>
      </w:pPr>
      <w:r>
        <w:rPr>
          <w:rFonts w:ascii="Times New Roman"/>
          <w:b w:val="false"/>
          <w:i w:val="false"/>
          <w:color w:val="000000"/>
          <w:sz w:val="28"/>
        </w:rPr>
        <w:t>
      2) несоответствие заявителя и (или) представленных документов, данных и сведений, необходимых для оказания государственной услуги, требованиям, установленным законодательством Республики Казахстан;</w:t>
      </w:r>
    </w:p>
    <w:bookmarkEnd w:id="49"/>
    <w:bookmarkStart w:name="z63" w:id="50"/>
    <w:p>
      <w:pPr>
        <w:spacing w:after="0"/>
        <w:ind w:left="0"/>
        <w:jc w:val="both"/>
      </w:pPr>
      <w:r>
        <w:rPr>
          <w:rFonts w:ascii="Times New Roman"/>
          <w:b w:val="false"/>
          <w:i w:val="false"/>
          <w:color w:val="000000"/>
          <w:sz w:val="28"/>
        </w:rPr>
        <w:t xml:space="preserve">
      3) отсутствие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bookmarkEnd w:id="50"/>
    <w:bookmarkStart w:name="z64" w:id="51"/>
    <w:p>
      <w:pPr>
        <w:spacing w:after="0"/>
        <w:ind w:left="0"/>
        <w:jc w:val="both"/>
      </w:pPr>
      <w:r>
        <w:rPr>
          <w:rFonts w:ascii="Times New Roman"/>
          <w:b w:val="false"/>
          <w:i w:val="false"/>
          <w:color w:val="000000"/>
          <w:sz w:val="28"/>
        </w:rPr>
        <w:t xml:space="preserve">
      4) неустранение выявленных недостатков в установленный срок по основанию, предусмотренному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18-2 Закона "О государственных и социально ответственных услугах".";</w:t>
      </w:r>
    </w:p>
    <w:bookmarkEnd w:id="51"/>
    <w:bookmarkStart w:name="z65" w:id="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 3</w:t>
      </w:r>
      <w:r>
        <w:rPr>
          <w:rFonts w:ascii="Times New Roman"/>
          <w:b w:val="false"/>
          <w:i w:val="false"/>
          <w:color w:val="000000"/>
          <w:sz w:val="28"/>
        </w:rPr>
        <w:t>:</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Параграфа 2 изложить в следующей редакции:</w:t>
      </w:r>
    </w:p>
    <w:bookmarkStart w:name="z67" w:id="53"/>
    <w:p>
      <w:pPr>
        <w:spacing w:after="0"/>
        <w:ind w:left="0"/>
        <w:jc w:val="both"/>
      </w:pPr>
      <w:r>
        <w:rPr>
          <w:rFonts w:ascii="Times New Roman"/>
          <w:b w:val="false"/>
          <w:i w:val="false"/>
          <w:color w:val="000000"/>
          <w:sz w:val="28"/>
        </w:rPr>
        <w:t xml:space="preserve">
      "Параграф 2. Порядок осуществления выплаты пенсий лицам, находящимся в учреждениях уголовно-исполнительной системы и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Параграфа 3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69</w:t>
      </w:r>
      <w:r>
        <w:rPr>
          <w:rFonts w:ascii="Times New Roman"/>
          <w:b w:val="false"/>
          <w:i w:val="false"/>
          <w:color w:val="000000"/>
          <w:sz w:val="28"/>
        </w:rPr>
        <w:t xml:space="preserve"> и </w:t>
      </w:r>
      <w:r>
        <w:rPr>
          <w:rFonts w:ascii="Times New Roman"/>
          <w:b w:val="false"/>
          <w:i w:val="false"/>
          <w:color w:val="000000"/>
          <w:sz w:val="28"/>
        </w:rPr>
        <w:t>70</w:t>
      </w:r>
      <w:r>
        <w:rPr>
          <w:rFonts w:ascii="Times New Roman"/>
          <w:b w:val="false"/>
          <w:i w:val="false"/>
          <w:color w:val="000000"/>
          <w:sz w:val="28"/>
        </w:rPr>
        <w:t xml:space="preserve"> изложить в следующей редакции:</w:t>
      </w:r>
    </w:p>
    <w:bookmarkStart w:name="z70" w:id="54"/>
    <w:p>
      <w:pPr>
        <w:spacing w:after="0"/>
        <w:ind w:left="0"/>
        <w:jc w:val="both"/>
      </w:pPr>
      <w:r>
        <w:rPr>
          <w:rFonts w:ascii="Times New Roman"/>
          <w:b w:val="false"/>
          <w:i w:val="false"/>
          <w:color w:val="000000"/>
          <w:sz w:val="28"/>
        </w:rPr>
        <w:t>
      "69. Опекун (попечитель) представляет в отделение Государственной корпорации копии решения суда о признании лица недееспособным (ограниченно дееспособным) либо решение органа опеки и попечительства об установлении опеки и попечительства.</w:t>
      </w:r>
    </w:p>
    <w:bookmarkEnd w:id="54"/>
    <w:bookmarkStart w:name="z71" w:id="55"/>
    <w:p>
      <w:pPr>
        <w:spacing w:after="0"/>
        <w:ind w:left="0"/>
        <w:jc w:val="both"/>
      </w:pPr>
      <w:r>
        <w:rPr>
          <w:rFonts w:ascii="Times New Roman"/>
          <w:b w:val="false"/>
          <w:i w:val="false"/>
          <w:color w:val="000000"/>
          <w:sz w:val="28"/>
        </w:rPr>
        <w:t>
       Отделение Государственной корпорации по месту нахождения центра оказания специальных социальных услуг в условиях стационара для престарелых и лиц с инвалидностью, или отбывающим наказание в учреждениях уголовно-исполнительной (пенитенциарной) системы и находящимся на полном государственном обеспечении осуществляет выплату пенсий на основании документов, полученных в соответствии с пунктами 61 и 63 настоящих Правил.</w:t>
      </w:r>
    </w:p>
    <w:bookmarkEnd w:id="55"/>
    <w:bookmarkStart w:name="z72" w:id="56"/>
    <w:p>
      <w:pPr>
        <w:spacing w:after="0"/>
        <w:ind w:left="0"/>
        <w:jc w:val="both"/>
      </w:pPr>
      <w:r>
        <w:rPr>
          <w:rFonts w:ascii="Times New Roman"/>
          <w:b w:val="false"/>
          <w:i w:val="false"/>
          <w:color w:val="000000"/>
          <w:sz w:val="28"/>
        </w:rPr>
        <w:t>
      При этом, невыплаченные суммы пенсий за период до даты регистрации в центрах оказания специальных социальных услуг в условиях стационара для престарелых и лиц с инвалидностью, или отбывающим наказание в учреждениях уголовно-исполнительной (пенитенциарной) системы и находящимся на полном государственном обеспечении, выплачиваются в полном объеме путем зачисления на банковский счет получателя.</w:t>
      </w:r>
    </w:p>
    <w:bookmarkEnd w:id="56"/>
    <w:bookmarkStart w:name="z73" w:id="57"/>
    <w:p>
      <w:pPr>
        <w:spacing w:after="0"/>
        <w:ind w:left="0"/>
        <w:jc w:val="both"/>
      </w:pPr>
      <w:r>
        <w:rPr>
          <w:rFonts w:ascii="Times New Roman"/>
          <w:b w:val="false"/>
          <w:i w:val="false"/>
          <w:color w:val="000000"/>
          <w:sz w:val="28"/>
        </w:rPr>
        <w:t>
      70. Отделение Государственной корпорации в течение двух рабочих дней с момента получения информации из ЦС центрального исполнительного органа о поступлении (выбытии) получателя государственной базовой пенсионной выплаты в центрах оказания специальных социальных услуг в условиях стационара для престарелых и лиц с инвалидностью, или отбывающим наказание в учреждениях уголовно-исполнительной (пенитенциарной) системы находящимся на полном государственном обеспечении готовит проект решения о приостановлении (возобновлении) государственной базовой пенсионной выплаты с первого числа месяца, следующего за месяцем внесения информации в ЦС о поступлении (выбытии) получателя государственной базовой пенсионной выплаты в центрах оказания специальных социальных услуг в условиях стационара для престарелых и лиц с инвалидностью, или отбывающим наказание в учреждениях уголовно-исполнительной (пенитенциарной) системы находящимся на полном государственном обеспечении по форме, согласно приложению 32 и 13 к настоящим Правилам и передает его в уполномоченный орган через филиал Государственной корпорации.</w:t>
      </w:r>
    </w:p>
    <w:bookmarkEnd w:id="57"/>
    <w:bookmarkStart w:name="z74" w:id="58"/>
    <w:p>
      <w:pPr>
        <w:spacing w:after="0"/>
        <w:ind w:left="0"/>
        <w:jc w:val="both"/>
      </w:pPr>
      <w:r>
        <w:rPr>
          <w:rFonts w:ascii="Times New Roman"/>
          <w:b w:val="false"/>
          <w:i w:val="false"/>
          <w:color w:val="000000"/>
          <w:sz w:val="28"/>
        </w:rPr>
        <w:t>
      Уполномоченный орган по назначению пенсий и пособий в течении трех рабочих дней рассматривает поступивший ЭМД и принимает решение о приостановлении (возобновлении) государственной базовой пенсионной выплаты, за исключением лиц, не имеющих право на пенсионные выплаты по возрасту.</w:t>
      </w:r>
    </w:p>
    <w:bookmarkEnd w:id="58"/>
    <w:bookmarkStart w:name="z75" w:id="59"/>
    <w:p>
      <w:pPr>
        <w:spacing w:after="0"/>
        <w:ind w:left="0"/>
        <w:jc w:val="both"/>
      </w:pPr>
      <w:r>
        <w:rPr>
          <w:rFonts w:ascii="Times New Roman"/>
          <w:b w:val="false"/>
          <w:i w:val="false"/>
          <w:color w:val="000000"/>
          <w:sz w:val="28"/>
        </w:rPr>
        <w:t>
      Лицам, проживающим в медико-социальных учреждениях (организациях) в условиях стационара или на период отбывания наказания в учреждениях уголовно-исполнительной (пенитенциарной) системы и находящимся на полном государственном обеспечении, не имеющим право на пенсионные выплаты по возрасту, базовая пенсионная выплата выплачивается в полном объеме путем зачисления на их банковские счета, открытые в уполномоченной организации по выдаче пенсий и пособий.";</w:t>
      </w:r>
    </w:p>
    <w:bookmarkEnd w:id="59"/>
    <w:bookmarkStart w:name="z76" w:id="60"/>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71</w:t>
      </w:r>
      <w:r>
        <w:rPr>
          <w:rFonts w:ascii="Times New Roman"/>
          <w:b w:val="false"/>
          <w:i w:val="false"/>
          <w:color w:val="000000"/>
          <w:sz w:val="28"/>
        </w:rPr>
        <w:t xml:space="preserve"> изложить в следующей редакции:</w:t>
      </w:r>
    </w:p>
    <w:bookmarkEnd w:id="60"/>
    <w:bookmarkStart w:name="z77" w:id="61"/>
    <w:p>
      <w:pPr>
        <w:spacing w:after="0"/>
        <w:ind w:left="0"/>
        <w:jc w:val="both"/>
      </w:pPr>
      <w:r>
        <w:rPr>
          <w:rFonts w:ascii="Times New Roman"/>
          <w:b w:val="false"/>
          <w:i w:val="false"/>
          <w:color w:val="000000"/>
          <w:sz w:val="28"/>
        </w:rPr>
        <w:t>
      "71. Государственная корпорация осуществляет пенсионные выплаты по возрасту (сумм образовавшихся после формирования потребности на месяц выплаты) в объемах, установленных пунктом 3 статьи 202 Кодекса, лицам, проживающим в центрах оказания специальных социальных услуг в условиях стационара для престарелых и лиц с инвалидностью, или на период отбывания наказания в учреждениях уголовно-исполнительной (пенитенциарной) системы и находящимся на полном государственном обеспечении, с первого числа месяца, следующего за месяцем внесения информации в ЦС о поступлении (выбытии) получателя пенсионных выплат по возрасту в центрах оказания специальных социальных услуг в условиях стационара.";</w:t>
      </w:r>
    </w:p>
    <w:bookmarkEnd w:id="61"/>
    <w:bookmarkStart w:name="z78" w:id="62"/>
    <w:p>
      <w:pPr>
        <w:spacing w:after="0"/>
        <w:ind w:left="0"/>
        <w:jc w:val="both"/>
      </w:pPr>
      <w:r>
        <w:rPr>
          <w:rFonts w:ascii="Times New Roman"/>
          <w:b w:val="false"/>
          <w:i w:val="false"/>
          <w:color w:val="000000"/>
          <w:sz w:val="28"/>
        </w:rPr>
        <w:t xml:space="preserve">
      указанные </w:t>
      </w:r>
      <w:r>
        <w:rPr>
          <w:rFonts w:ascii="Times New Roman"/>
          <w:b w:val="false"/>
          <w:i w:val="false"/>
          <w:color w:val="000000"/>
          <w:sz w:val="28"/>
        </w:rPr>
        <w:t>Правила</w:t>
      </w:r>
      <w:r>
        <w:rPr>
          <w:rFonts w:ascii="Times New Roman"/>
          <w:b w:val="false"/>
          <w:i w:val="false"/>
          <w:color w:val="000000"/>
          <w:sz w:val="28"/>
        </w:rPr>
        <w:t xml:space="preserve"> дополнить приложением 2-1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62"/>
    <w:bookmarkStart w:name="z79" w:id="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5</w:t>
      </w:r>
      <w:r>
        <w:rPr>
          <w:rFonts w:ascii="Times New Roman"/>
          <w:b w:val="false"/>
          <w:i w:val="false"/>
          <w:color w:val="000000"/>
          <w:sz w:val="28"/>
        </w:rPr>
        <w:t xml:space="preserve"> к указанным Правилам:</w:t>
      </w:r>
    </w:p>
    <w:bookmarkEnd w:id="63"/>
    <w:bookmarkStart w:name="z80" w:id="64"/>
    <w:p>
      <w:pPr>
        <w:spacing w:after="0"/>
        <w:ind w:left="0"/>
        <w:jc w:val="both"/>
      </w:pPr>
      <w:r>
        <w:rPr>
          <w:rFonts w:ascii="Times New Roman"/>
          <w:b w:val="false"/>
          <w:i w:val="false"/>
          <w:color w:val="000000"/>
          <w:sz w:val="28"/>
        </w:rPr>
        <w:t>
      строки, порядковые номера 5 и 6, изложить в следующей редакции:</w:t>
      </w:r>
    </w:p>
    <w:bookmarkEnd w:id="64"/>
    <w:bookmarkStart w:name="z81" w:id="65"/>
    <w:p>
      <w:pPr>
        <w:spacing w:after="0"/>
        <w:ind w:left="0"/>
        <w:jc w:val="both"/>
      </w:pPr>
      <w:r>
        <w:rPr>
          <w:rFonts w:ascii="Times New Roman"/>
          <w:b w:val="false"/>
          <w:i w:val="false"/>
          <w:color w:val="000000"/>
          <w:sz w:val="28"/>
        </w:rPr>
        <w:t>
      "</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66"/>
          <w:p>
            <w:pPr>
              <w:spacing w:after="20"/>
              <w:ind w:left="20"/>
              <w:jc w:val="both"/>
            </w:pPr>
            <w:r>
              <w:rPr>
                <w:rFonts w:ascii="Times New Roman"/>
                <w:b w:val="false"/>
                <w:i w:val="false"/>
                <w:color w:val="000000"/>
                <w:sz w:val="20"/>
              </w:rPr>
              <w:t>
1)10 (десять) рабочих дней;</w:t>
            </w:r>
          </w:p>
          <w:bookmarkEnd w:id="66"/>
          <w:p>
            <w:pPr>
              <w:spacing w:after="20"/>
              <w:ind w:left="20"/>
              <w:jc w:val="both"/>
            </w:pPr>
            <w:r>
              <w:rPr>
                <w:rFonts w:ascii="Times New Roman"/>
                <w:b w:val="false"/>
                <w:i w:val="false"/>
                <w:color w:val="000000"/>
                <w:sz w:val="20"/>
              </w:rPr>
              <w:t>
2) на портале – 30 минут с момента поступления электронного запроса в цифровых системах; 3) максимально допустимое время ожидания для сдачи пакета документов в Государственной корпорации – 15 минут; 4) максимально допустимое время обслуживания в Государственной корпорации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 и (или) оказываемая в виде композитной услуги.</w:t>
            </w:r>
          </w:p>
        </w:tc>
      </w:tr>
    </w:tbl>
    <w:bookmarkStart w:name="z83" w:id="67"/>
    <w:p>
      <w:pPr>
        <w:spacing w:after="0"/>
        <w:ind w:left="0"/>
        <w:jc w:val="both"/>
      </w:pPr>
      <w:r>
        <w:rPr>
          <w:rFonts w:ascii="Times New Roman"/>
          <w:b w:val="false"/>
          <w:i w:val="false"/>
          <w:color w:val="000000"/>
          <w:sz w:val="28"/>
        </w:rPr>
        <w:t>
      ";</w:t>
      </w:r>
    </w:p>
    <w:bookmarkEnd w:id="67"/>
    <w:bookmarkStart w:name="z84" w:id="68"/>
    <w:p>
      <w:pPr>
        <w:spacing w:after="0"/>
        <w:ind w:left="0"/>
        <w:jc w:val="both"/>
      </w:pPr>
      <w:r>
        <w:rPr>
          <w:rFonts w:ascii="Times New Roman"/>
          <w:b w:val="false"/>
          <w:i w:val="false"/>
          <w:color w:val="000000"/>
          <w:sz w:val="28"/>
        </w:rPr>
        <w:t>
      строку, порядковый номер 11, изложить в следующей редакции:</w:t>
      </w:r>
    </w:p>
    <w:bookmarkEnd w:id="68"/>
    <w:bookmarkStart w:name="z85" w:id="69"/>
    <w:p>
      <w:pPr>
        <w:spacing w:after="0"/>
        <w:ind w:left="0"/>
        <w:jc w:val="both"/>
      </w:pPr>
      <w:r>
        <w:rPr>
          <w:rFonts w:ascii="Times New Roman"/>
          <w:b w:val="false"/>
          <w:i w:val="false"/>
          <w:color w:val="000000"/>
          <w:sz w:val="28"/>
        </w:rPr>
        <w:t>
      "</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0"/>
          <w:p>
            <w:pPr>
              <w:spacing w:after="20"/>
              <w:ind w:left="20"/>
              <w:jc w:val="both"/>
            </w:pPr>
            <w:r>
              <w:rPr>
                <w:rFonts w:ascii="Times New Roman"/>
                <w:b w:val="false"/>
                <w:i w:val="false"/>
                <w:color w:val="000000"/>
                <w:sz w:val="20"/>
              </w:rPr>
              <w:t xml:space="preserve">
При представлении услугополучателем неполного пакета документов согласно перечню, предусмотренному пунктом 10 настоящего перечня основных требований к оказанию государственной услуги,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пенсий, отсутствии права на назначение пенсий, несоответствии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назначения пенсий, и (или) отсутствии согласия заявителя на доступ к персональным данным ограниченного доступа, которые требуются для назначения пенсий, а также в случае неустранения выявленных недостатков в срок, установленный пунктом 13 настоящих Правил, специалист Государственной корпорации безотлагательно отказывает в приеме заявления и документов с выдачей заявителю расписки об отказе в приеме заявления и документов по форме согласно </w:t>
            </w:r>
            <w:r>
              <w:rPr>
                <w:rFonts w:ascii="Times New Roman"/>
                <w:b w:val="false"/>
                <w:i w:val="false"/>
                <w:color w:val="000000"/>
                <w:sz w:val="20"/>
              </w:rPr>
              <w:t>приложению 8</w:t>
            </w:r>
            <w:r>
              <w:rPr>
                <w:rFonts w:ascii="Times New Roman"/>
                <w:b w:val="false"/>
                <w:i w:val="false"/>
                <w:color w:val="000000"/>
                <w:sz w:val="20"/>
              </w:rPr>
              <w:t xml:space="preserve"> к настоящим Правилам.</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получении сведений из цифровой системы, подтверждающих факт назначения соответствующей выплаты или подачи заявления на назначение пенсии, работник Государственной корпорации безотлагательно вручает заявителю расписку об отказе в приеме заявления по форме согласно </w:t>
            </w:r>
            <w:r>
              <w:rPr>
                <w:rFonts w:ascii="Times New Roman"/>
                <w:b w:val="false"/>
                <w:i w:val="false"/>
                <w:color w:val="000000"/>
                <w:sz w:val="20"/>
              </w:rPr>
              <w:t>приложению 7</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Услугодатель отказывает в оказании государственных услуг по следующим основаниям: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документов,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неустранение выявленных недостатков в установленный срок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Республики Казахстан "О государственных и социально ответственных услугах".</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bl>
    <w:bookmarkStart w:name="z93" w:id="71"/>
    <w:p>
      <w:pPr>
        <w:spacing w:after="0"/>
        <w:ind w:left="0"/>
        <w:jc w:val="both"/>
      </w:pPr>
      <w:r>
        <w:rPr>
          <w:rFonts w:ascii="Times New Roman"/>
          <w:b w:val="false"/>
          <w:i w:val="false"/>
          <w:color w:val="000000"/>
          <w:sz w:val="28"/>
        </w:rPr>
        <w:t>
      ";</w:t>
      </w:r>
    </w:p>
    <w:bookmarkEnd w:id="71"/>
    <w:bookmarkStart w:name="z94" w:id="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6</w:t>
      </w:r>
      <w:r>
        <w:rPr>
          <w:rFonts w:ascii="Times New Roman"/>
          <w:b w:val="false"/>
          <w:i w:val="false"/>
          <w:color w:val="000000"/>
          <w:sz w:val="28"/>
        </w:rPr>
        <w:t xml:space="preserve"> к указанным Правилам:</w:t>
      </w:r>
    </w:p>
    <w:bookmarkEnd w:id="72"/>
    <w:bookmarkStart w:name="z95" w:id="73"/>
    <w:p>
      <w:pPr>
        <w:spacing w:after="0"/>
        <w:ind w:left="0"/>
        <w:jc w:val="both"/>
      </w:pPr>
      <w:r>
        <w:rPr>
          <w:rFonts w:ascii="Times New Roman"/>
          <w:b w:val="false"/>
          <w:i w:val="false"/>
          <w:color w:val="000000"/>
          <w:sz w:val="28"/>
        </w:rPr>
        <w:t>
      строки, порядковые номера 5 и 6, изложить в следующей редакции:</w:t>
      </w:r>
    </w:p>
    <w:bookmarkEnd w:id="73"/>
    <w:bookmarkStart w:name="z96" w:id="74"/>
    <w:p>
      <w:pPr>
        <w:spacing w:after="0"/>
        <w:ind w:left="0"/>
        <w:jc w:val="both"/>
      </w:pPr>
      <w:r>
        <w:rPr>
          <w:rFonts w:ascii="Times New Roman"/>
          <w:b w:val="false"/>
          <w:i w:val="false"/>
          <w:color w:val="000000"/>
          <w:sz w:val="28"/>
        </w:rPr>
        <w:t>
      "</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75"/>
          <w:p>
            <w:pPr>
              <w:spacing w:after="20"/>
              <w:ind w:left="20"/>
              <w:jc w:val="both"/>
            </w:pPr>
            <w:r>
              <w:rPr>
                <w:rFonts w:ascii="Times New Roman"/>
                <w:b w:val="false"/>
                <w:i w:val="false"/>
                <w:color w:val="000000"/>
                <w:sz w:val="20"/>
              </w:rPr>
              <w:t xml:space="preserve">
8 (восемь) рабочих дней; </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1) на портале для получения информации о назначении государственной базовой пенсионной выплаты – 30 минут с момента поступления электронного запроса в цифровые системы;</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Государственной корпорации – 15 минут; 3) максимально допустимое время обслуживания в Государственной корпорации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 и (или) оказываемая в виде композитной услуги.</w:t>
            </w:r>
          </w:p>
        </w:tc>
      </w:tr>
    </w:tbl>
    <w:bookmarkStart w:name="z99" w:id="76"/>
    <w:p>
      <w:pPr>
        <w:spacing w:after="0"/>
        <w:ind w:left="0"/>
        <w:jc w:val="both"/>
      </w:pPr>
      <w:r>
        <w:rPr>
          <w:rFonts w:ascii="Times New Roman"/>
          <w:b w:val="false"/>
          <w:i w:val="false"/>
          <w:color w:val="000000"/>
          <w:sz w:val="28"/>
        </w:rPr>
        <w:t>
      ";</w:t>
      </w:r>
    </w:p>
    <w:bookmarkEnd w:id="76"/>
    <w:bookmarkStart w:name="z100" w:id="77"/>
    <w:p>
      <w:pPr>
        <w:spacing w:after="0"/>
        <w:ind w:left="0"/>
        <w:jc w:val="both"/>
      </w:pPr>
      <w:r>
        <w:rPr>
          <w:rFonts w:ascii="Times New Roman"/>
          <w:b w:val="false"/>
          <w:i w:val="false"/>
          <w:color w:val="000000"/>
          <w:sz w:val="28"/>
        </w:rPr>
        <w:t>
      строки, порядковые номера 10 и 11, изложить в следующей редакции:</w:t>
      </w:r>
    </w:p>
    <w:bookmarkEnd w:id="77"/>
    <w:bookmarkStart w:name="z101" w:id="78"/>
    <w:p>
      <w:pPr>
        <w:spacing w:after="0"/>
        <w:ind w:left="0"/>
        <w:jc w:val="both"/>
      </w:pPr>
      <w:r>
        <w:rPr>
          <w:rFonts w:ascii="Times New Roman"/>
          <w:b w:val="false"/>
          <w:i w:val="false"/>
          <w:color w:val="000000"/>
          <w:sz w:val="28"/>
        </w:rPr>
        <w:t>
      "</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79"/>
          <w:p>
            <w:pPr>
              <w:spacing w:after="20"/>
              <w:ind w:left="20"/>
              <w:jc w:val="both"/>
            </w:pPr>
            <w:r>
              <w:rPr>
                <w:rFonts w:ascii="Times New Roman"/>
                <w:b w:val="false"/>
                <w:i w:val="false"/>
                <w:color w:val="000000"/>
                <w:sz w:val="20"/>
              </w:rPr>
              <w:t xml:space="preserve">
1.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 а при обращении за назначением пенсионных выплат из единого накопительного пенсионного фонда, базовой пенсии и пенсионных выплат по возрасту предоставляет одно заявление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настоящим Правилам и следующие документы: </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в Государственную корпорацию: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кандаса до получения гражданства Республики Казахстан) (требуется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документы, подтверждающие стаж участия заявителя в пенсионной системе: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подтверждающие трудовой стаж заявителя, выработанный до 1 января 1998 года: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трудовая книжка; </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справки архивных учреждений, электронные копии архивных документов, удостоверенные ЭЦП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наличии также представляются: документ об образовании;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военный билет или справка управления (отдела) по делам обороны;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справка о реабилитации, выданная органами прокуратуры в соответствии со </w:t>
            </w:r>
            <w:r>
              <w:rPr>
                <w:rFonts w:ascii="Times New Roman"/>
                <w:b w:val="false"/>
                <w:i w:val="false"/>
                <w:color w:val="000000"/>
                <w:sz w:val="20"/>
              </w:rPr>
              <w:t>статьей 10</w:t>
            </w:r>
            <w:r>
              <w:rPr>
                <w:rFonts w:ascii="Times New Roman"/>
                <w:b w:val="false"/>
                <w:i w:val="false"/>
                <w:color w:val="000000"/>
                <w:sz w:val="20"/>
              </w:rPr>
              <w:t xml:space="preserve"> Закона Республики Казахстан "О реабилитации жертв массовых политических репрессий"; справка военного комиссариата об участии в боевых действиях;</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суда, подтверждающее факт осуществления и период ухода за лицом с инвалидностью первой группы, одиноким лицом с инвалидностью второй группы и пенсионером по возрасту, нуждающихся в посторонней помощи, престарелым, достигшим восьмидесятилетнего возраста, ребенком инвалидностью в возрасте до восемнадцати лет;</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проживание за границей супруги (супруга) работника учреждений, находившихся на территории Советского Союза, учреждений Республики Казахстан, международной организации;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подтверждения ухода неработающей матери или неработающего отца за малолетними детьми представляется один из следующих документов (в зависимости от их наличия):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прохождение воинской службы на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суда, подтверждающее факт осуществления и период фактического ухода неработающего отца за малолетними детьми.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этом, указанный период не засчитывается в стаж участия в пенсионной системе матери ребенка.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суда, подтверждающее факт осуществления и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 ребенком с инвалидностью в возрасте до восемнадцати лет.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Представление решения суда не требуется при подтверждении сведений о получении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лицу, осуществляющему уход за лицом с инвалидностью первой группы государственными информационными системами;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документы, подтверждающие периоды воинской службы, службы в специальных государственных и правоохранительных органах, государственной фельдъегерской службы (в зависимости от их наличия): трудовая книжка;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военный билет; </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архивного учреждения о периоде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справка управления (отдела) по делам обороны или с места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выписки из приказов, подтверждающих возникновение и прекращение служебных отношений на основе заключения и прекращения контракта о прохождении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документ, подтверждающий факт и период проживания за границей супруги (супруга) сотрудников дипломатических служб Республики Казахстан и международных организаций,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 документы, </w:t>
            </w:r>
          </w:p>
          <w:p>
            <w:pPr>
              <w:spacing w:after="20"/>
              <w:ind w:left="20"/>
              <w:jc w:val="both"/>
            </w:pPr>
            <w:r>
              <w:rPr>
                <w:rFonts w:ascii="Times New Roman"/>
                <w:b w:val="false"/>
                <w:i w:val="false"/>
                <w:color w:val="000000"/>
                <w:sz w:val="20"/>
              </w:rPr>
              <w:t>
</w:t>
            </w:r>
            <w:r>
              <w:rPr>
                <w:rFonts w:ascii="Times New Roman"/>
                <w:b w:val="false"/>
                <w:i w:val="false"/>
                <w:color w:val="000000"/>
                <w:sz w:val="20"/>
              </w:rPr>
              <w:t>подтверждающие трудовой стаж после 1 января 1998 года в российских организациях комплекса "Байконур";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документы, подтверждающие периоды трудовой деятельности до 31 декабря 2004 года физических лиц, имеющих инвалидность первой и второй групп, если инвалидность установлена бессрочно (в зависимости от их наличия): </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трудовая книжка;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справка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2005 года в стаж участия в пенсионной системе физических лиц, имеющих инвалидность первой и второй групп, если инвалидность установлена бессрочно, засчитываются периоды осуществления социальных отчислений в Государственный фонд социального страхования на основании сведений централизованной базы данных о перечислении социальных отчислений.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Период осуществления обязательных взносов подтверждается сведениями централизованной базы данных о перечислении обязательных пенсионных взносов.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неполной или несвоевременным перечислении обязательных пенсионных взносов период осуществления обязательных пенсионных взносов подтверждается (в зависимости от их наличия) следующими документами: </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справкой работодателя (правопреемника) о перечислении обязательных пенсионных взносов по форме согласно приложению 4 к настоящим Правилам или архивного учреждения о перечислении обязательных пенсионных взносов (при условии соответствия периодов перечисления обязательных пенсионных взносов периодам трудовой деятельности, указанным в документах, подтверждающих трудовой стаж заявителя); решением суда, подтверждающим период перечисления обязательных пенсионных взносов.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условии перечисления обязательных пенсионных взносов до 1 июля 2006 года период, за который перечислялись обязательные пенсионные взносы за лиц, занимавшихся частной практикой, физических лиц, получающих доходы по договорам гражданско-правового характера, предметом которых является выполнение работ (оказание услуг), за исключением случая, предусмотренного подпунктом 2) пункта 4 статьи 248 Кодекса, индивидуальных предпринимателей, осуществлявших обязательные пенсионные взносы в свою пользу, членов (участников) и глав крестьянских или фермерских хозяйств, а также граждан Республики Казахстан, работающих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 равен одному году при условии перечисления в единый накопительный пенсионный фонд не менее годовой суммы обязательных пенсионных взносов, подлежащей уплате за соответствующий налоговый период.</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внесенная указанными лицами сумма обязательных пенсионных взносов меньше годовой суммы обязательных пенсионных взносов, подлежащей уплате за соответствующий налоговый период, то период, за который перечислялись обязательные пенсионные взносы, определяется пропорционально внесенной сумме обязательных пенсионных взносов.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сумма перечисленных обязательных пенсионных взносов соответствует сумме обязательных пенсионных взносов, подлежащих уплате за один месяц, период участия в накопительной пенсионной системе составляет один месяц, при этом учитывается месяц, предшествующий месяцу, в котором осуществлено перечисление обязательных пенсионных взносов.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за один месяц в накопительные пенсионные фонды и (или) единый накопительный пенсионный фонд осуществлено перечисление обязательных пенсионных взносов несколько раз, период участия в накопительной системе составляет один месяц.</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утвержденному Правительством Республики Казахстан, подтверждаются справкой работодателя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Период получения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подтверждаются сведениями из централизованной базы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услугодатель получает из соответствующей государственной ЦС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установлении опеки (попечительства) документ, подтверждающий установление опеки (попечительства).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в порядке, предусмотренном Правилами легализации документов, если иное не предусмотрено законами и международными договорами, утвержденными </w:t>
            </w:r>
            <w:r>
              <w:rPr>
                <w:rFonts w:ascii="Times New Roman"/>
                <w:b w:val="false"/>
                <w:i w:val="false"/>
                <w:color w:val="000000"/>
                <w:sz w:val="20"/>
              </w:rPr>
              <w:t>приказом</w:t>
            </w:r>
            <w:r>
              <w:rPr>
                <w:rFonts w:ascii="Times New Roman"/>
                <w:b w:val="false"/>
                <w:i w:val="false"/>
                <w:color w:val="000000"/>
                <w:sz w:val="20"/>
              </w:rPr>
              <w:t xml:space="preserve"> и.о. Министра иностранных дел Республики Казахстан от 06 декабря 2017 года № 11-1-2/576 (зарегистрирован в Реестре государственной регистрации нормативных правовых актов под № 16116).</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0"/>
              </w:rPr>
              <w:t>подпунктом 9)</w:t>
            </w:r>
            <w:r>
              <w:rPr>
                <w:rFonts w:ascii="Times New Roman"/>
                <w:b w:val="false"/>
                <w:i w:val="false"/>
                <w:color w:val="000000"/>
                <w:sz w:val="20"/>
              </w:rPr>
              <w:t xml:space="preserve"> пункта 1 статьи 34, статьей 80 Закона Республики Казахстан "О нотариате".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 портал: для назначения государственной базовой пенсионной выплаты – заявление на назначение государственной базовой пенсионной выплаты через портал в форме электронного документа, удостоверенного ЭЦП услугополучателя согласно </w:t>
            </w:r>
            <w:r>
              <w:rPr>
                <w:rFonts w:ascii="Times New Roman"/>
                <w:b w:val="false"/>
                <w:i w:val="false"/>
                <w:color w:val="000000"/>
                <w:sz w:val="20"/>
              </w:rPr>
              <w:t>приложению 10</w:t>
            </w:r>
            <w:r>
              <w:rPr>
                <w:rFonts w:ascii="Times New Roman"/>
                <w:b w:val="false"/>
                <w:i w:val="false"/>
                <w:color w:val="000000"/>
                <w:sz w:val="20"/>
              </w:rPr>
              <w:t xml:space="preserve"> к настоящим Правилам; </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информации о назначении государственной базовой пенсионной выплаты –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услугополучателем документов, указанных в настоящем пункте услугополучателю выдается расписка о приеме соответствующих документов; через портал – в "личном кабинете"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80"/>
          <w:p>
            <w:pPr>
              <w:spacing w:after="20"/>
              <w:ind w:left="20"/>
              <w:jc w:val="both"/>
            </w:pPr>
            <w:r>
              <w:rPr>
                <w:rFonts w:ascii="Times New Roman"/>
                <w:b w:val="false"/>
                <w:i w:val="false"/>
                <w:color w:val="000000"/>
                <w:sz w:val="20"/>
              </w:rPr>
              <w:t xml:space="preserve">
При представлении услугополучателем неполного пакета документов согласно перечню, предусмотренному пунктом 10 настоящего перечня основных требований к оказанию государственной услуги,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пенсий, отсутствии права на назначение пенсий, несоответствии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назначения пенсий, и (или) отсутствии согласия заявителя на доступ к персональным данным ограниченного доступа, которые требуются для назначения пенсий, а также в случае неустранения выявленных недостатков в срок, установленный пунктом 13 настоящих Правил, специалист Государственной корпорации безотлагательно отказывает в приеме заявления и документов с выдачей заявителю расписки об отказе в приеме заявления и документов по форме согласно </w:t>
            </w:r>
            <w:r>
              <w:rPr>
                <w:rFonts w:ascii="Times New Roman"/>
                <w:b w:val="false"/>
                <w:i w:val="false"/>
                <w:color w:val="000000"/>
                <w:sz w:val="20"/>
              </w:rPr>
              <w:t>приложению 8</w:t>
            </w:r>
            <w:r>
              <w:rPr>
                <w:rFonts w:ascii="Times New Roman"/>
                <w:b w:val="false"/>
                <w:i w:val="false"/>
                <w:color w:val="000000"/>
                <w:sz w:val="20"/>
              </w:rPr>
              <w:t xml:space="preserve"> к настоящим Правилам.</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получении сведений из цифровой системы, подтверждающих факт назначения соответствующей выплаты или подачи заявления на назначение выплаты, работник Государственной корпорации безотлагательно вручает заявителю расписку об отказе в приеме заявления по форме согласно </w:t>
            </w:r>
            <w:r>
              <w:rPr>
                <w:rFonts w:ascii="Times New Roman"/>
                <w:b w:val="false"/>
                <w:i w:val="false"/>
                <w:color w:val="000000"/>
                <w:sz w:val="20"/>
              </w:rPr>
              <w:t>приложению 7</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Услугодатель отказывает в оказании государственных услуг по следующим основаниям: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документов,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неустранение выявленных недостатков в установленный срок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Республики Казахстан "О государственных и социально ответственных услугах".</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bl>
    <w:bookmarkStart w:name="z161" w:id="81"/>
    <w:p>
      <w:pPr>
        <w:spacing w:after="0"/>
        <w:ind w:left="0"/>
        <w:jc w:val="both"/>
      </w:pPr>
      <w:r>
        <w:rPr>
          <w:rFonts w:ascii="Times New Roman"/>
          <w:b w:val="false"/>
          <w:i w:val="false"/>
          <w:color w:val="000000"/>
          <w:sz w:val="28"/>
        </w:rPr>
        <w:t>
      ";</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к указанным Правилам изложить в следующей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Start w:name="z163" w:id="82"/>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27 июня 2023 года № 256 "Об утверждении Правил назначения и осуществления единовременной выплаты на погребение из средств республиканского бюджета" (зарегистрирован в Реестре государственной регистрации нормативных правовых актов под № 32925) следующие изменения и дополнения:</w:t>
      </w:r>
    </w:p>
    <w:bookmarkEnd w:id="82"/>
    <w:bookmarkStart w:name="z164" w:id="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заголовок</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83"/>
    <w:bookmarkStart w:name="z165" w:id="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назначения и осуществления единовременной выплаты на погребение из средств республиканского бюджета, утвержденных указанным приказом:</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подпунктом 7-1) следующего содержания:</w:t>
      </w:r>
    </w:p>
    <w:bookmarkStart w:name="z167" w:id="85"/>
    <w:p>
      <w:pPr>
        <w:spacing w:after="0"/>
        <w:ind w:left="0"/>
        <w:jc w:val="both"/>
      </w:pPr>
      <w:r>
        <w:rPr>
          <w:rFonts w:ascii="Times New Roman"/>
          <w:b w:val="false"/>
          <w:i w:val="false"/>
          <w:color w:val="000000"/>
          <w:sz w:val="28"/>
        </w:rPr>
        <w:t>
      "7-1) Цифровая карта семьи – аналитическое решение, реализованное на платформе социально-трудовой сферы, обеспечивающее формирование списков и распределение лиц (семьи), членов семьи, домохозяйства по уровню их социального благополучия на основе данных, получаемых из платформы "цифрового правительства" и цифровых систем государственных органов;";</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2 изложить в следующей редакции:</w:t>
      </w:r>
    </w:p>
    <w:bookmarkStart w:name="z169" w:id="86"/>
    <w:p>
      <w:pPr>
        <w:spacing w:after="0"/>
        <w:ind w:left="0"/>
        <w:jc w:val="both"/>
      </w:pPr>
      <w:r>
        <w:rPr>
          <w:rFonts w:ascii="Times New Roman"/>
          <w:b w:val="false"/>
          <w:i w:val="false"/>
          <w:color w:val="000000"/>
          <w:sz w:val="28"/>
        </w:rPr>
        <w:t>
      "8) заявитель (услугополучатель) – физическое лицо, обращающееся за назначением единовременной выплаты на погребение из средств республиканского бюджета;";</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71" w:id="87"/>
    <w:p>
      <w:pPr>
        <w:spacing w:after="0"/>
        <w:ind w:left="0"/>
        <w:jc w:val="both"/>
      </w:pPr>
      <w:r>
        <w:rPr>
          <w:rFonts w:ascii="Times New Roman"/>
          <w:b w:val="false"/>
          <w:i w:val="false"/>
          <w:color w:val="000000"/>
          <w:sz w:val="28"/>
        </w:rPr>
        <w:t xml:space="preserve">
      "4. Для назначения единовременной выплаты на погребение умершего получателя государственной базовой пенсионной выплаты, пенсионных выплат по возрасту, государственных социальных пособий по инвалидности, по случаю потери кормильца, государственных специальных пособий (далее – получатель) физическим лицам, осуществившим погребение, при наличии индивидуального идентификационного номера заявителя представляется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через:</w:t>
      </w:r>
    </w:p>
    <w:bookmarkEnd w:id="87"/>
    <w:bookmarkStart w:name="z172" w:id="88"/>
    <w:p>
      <w:pPr>
        <w:spacing w:after="0"/>
        <w:ind w:left="0"/>
        <w:jc w:val="both"/>
      </w:pPr>
      <w:r>
        <w:rPr>
          <w:rFonts w:ascii="Times New Roman"/>
          <w:b w:val="false"/>
          <w:i w:val="false"/>
          <w:color w:val="000000"/>
          <w:sz w:val="28"/>
        </w:rPr>
        <w:t>
      1) Государственную корпорацию;</w:t>
      </w:r>
    </w:p>
    <w:bookmarkEnd w:id="88"/>
    <w:bookmarkStart w:name="z173" w:id="89"/>
    <w:p>
      <w:pPr>
        <w:spacing w:after="0"/>
        <w:ind w:left="0"/>
        <w:jc w:val="both"/>
      </w:pPr>
      <w:r>
        <w:rPr>
          <w:rFonts w:ascii="Times New Roman"/>
          <w:b w:val="false"/>
          <w:i w:val="false"/>
          <w:color w:val="000000"/>
          <w:sz w:val="28"/>
        </w:rPr>
        <w:t>
      2) через портал;</w:t>
      </w:r>
    </w:p>
    <w:bookmarkEnd w:id="89"/>
    <w:bookmarkStart w:name="z174" w:id="90"/>
    <w:p>
      <w:pPr>
        <w:spacing w:after="0"/>
        <w:ind w:left="0"/>
        <w:jc w:val="both"/>
      </w:pPr>
      <w:r>
        <w:rPr>
          <w:rFonts w:ascii="Times New Roman"/>
          <w:b w:val="false"/>
          <w:i w:val="false"/>
          <w:color w:val="000000"/>
          <w:sz w:val="28"/>
        </w:rPr>
        <w:t>
      3) через проактивную услугу (абонентское устройство сотовой связи).</w:t>
      </w:r>
    </w:p>
    <w:bookmarkEnd w:id="90"/>
    <w:bookmarkStart w:name="z175" w:id="91"/>
    <w:p>
      <w:pPr>
        <w:spacing w:after="0"/>
        <w:ind w:left="0"/>
        <w:jc w:val="both"/>
      </w:pPr>
      <w:r>
        <w:rPr>
          <w:rFonts w:ascii="Times New Roman"/>
          <w:b w:val="false"/>
          <w:i w:val="false"/>
          <w:color w:val="000000"/>
          <w:sz w:val="28"/>
        </w:rPr>
        <w:t>
      Порядок оказания проактивных услуг по назначению выплаты предусмотрен главой 4 настоящих Правил.</w:t>
      </w:r>
    </w:p>
    <w:bookmarkEnd w:id="91"/>
    <w:bookmarkStart w:name="z176" w:id="92"/>
    <w:p>
      <w:pPr>
        <w:spacing w:after="0"/>
        <w:ind w:left="0"/>
        <w:jc w:val="both"/>
      </w:pPr>
      <w:r>
        <w:rPr>
          <w:rFonts w:ascii="Times New Roman"/>
          <w:b w:val="false"/>
          <w:i w:val="false"/>
          <w:color w:val="000000"/>
          <w:sz w:val="28"/>
        </w:rPr>
        <w:t xml:space="preserve">
      Единовременная выплата на погребение предоставляется по принципу нуждаемости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 Социального кодекса и при наличии согласия на сбор, обработку, проверку, актуализацию и передачу персональных данных, включая сведения, составляющие банковскую и иную охраняемую законом тайну, в сроки и порядке, определяемые уполномоченным государственным органом по согласованию с Национальным Банком Республики Казахстан, а также сведения о сумме долга по кредитам, периодическом (ежемесячном) платеже по кредитам, просроченной и (или) остаточной сумме задолженности по кредитам из кредитного бюро с государственным участием (далее - согласие).</w:t>
      </w:r>
    </w:p>
    <w:bookmarkEnd w:id="92"/>
    <w:bookmarkStart w:name="z177" w:id="93"/>
    <w:p>
      <w:pPr>
        <w:spacing w:after="0"/>
        <w:ind w:left="0"/>
        <w:jc w:val="both"/>
      </w:pPr>
      <w:r>
        <w:rPr>
          <w:rFonts w:ascii="Times New Roman"/>
          <w:b w:val="false"/>
          <w:i w:val="false"/>
          <w:color w:val="000000"/>
          <w:sz w:val="28"/>
        </w:rPr>
        <w:t>
      Непредставление согласия лицом (семьей), членами семьи, домохозяйством является основанием для отказа в предоставлении мер социальной защиты.";</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79" w:id="94"/>
    <w:p>
      <w:pPr>
        <w:spacing w:after="0"/>
        <w:ind w:left="0"/>
        <w:jc w:val="both"/>
      </w:pPr>
      <w:r>
        <w:rPr>
          <w:rFonts w:ascii="Times New Roman"/>
          <w:b w:val="false"/>
          <w:i w:val="false"/>
          <w:color w:val="000000"/>
          <w:sz w:val="28"/>
        </w:rPr>
        <w:t>
      "5. При обращении заявителя за назначением единовременной выплаты на погребение через Государственную корпорацию физическим лицом, осуществившим погребение, при наличии индивидуального идентификационного номера заявление подписывается или заверяется ЭЦП заявителя, а также посредством абонентского устройства сотовой связи услугополучателя.";</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 </w:t>
      </w:r>
    </w:p>
    <w:bookmarkStart w:name="z181" w:id="95"/>
    <w:p>
      <w:pPr>
        <w:spacing w:after="0"/>
        <w:ind w:left="0"/>
        <w:jc w:val="both"/>
      </w:pPr>
      <w:r>
        <w:rPr>
          <w:rFonts w:ascii="Times New Roman"/>
          <w:b w:val="false"/>
          <w:i w:val="false"/>
          <w:color w:val="000000"/>
          <w:sz w:val="28"/>
        </w:rPr>
        <w:t>
      "6. Специалист, принимающий документы, формирует запросы в цифровые системы (далее – ЦС) через шлюз "цифрового правительства":</w:t>
      </w:r>
    </w:p>
    <w:bookmarkEnd w:id="95"/>
    <w:bookmarkStart w:name="z182" w:id="96"/>
    <w:p>
      <w:pPr>
        <w:spacing w:after="0"/>
        <w:ind w:left="0"/>
        <w:jc w:val="both"/>
      </w:pPr>
      <w:r>
        <w:rPr>
          <w:rFonts w:ascii="Times New Roman"/>
          <w:b w:val="false"/>
          <w:i w:val="false"/>
          <w:color w:val="000000"/>
          <w:sz w:val="28"/>
        </w:rPr>
        <w:t>
      в ЦС Государственная база данных "Физические лица" – по документам, удостоверяющих личность заявителя.</w:t>
      </w:r>
    </w:p>
    <w:bookmarkEnd w:id="96"/>
    <w:bookmarkStart w:name="z183" w:id="97"/>
    <w:p>
      <w:pPr>
        <w:spacing w:after="0"/>
        <w:ind w:left="0"/>
        <w:jc w:val="both"/>
      </w:pPr>
      <w:r>
        <w:rPr>
          <w:rFonts w:ascii="Times New Roman"/>
          <w:b w:val="false"/>
          <w:i w:val="false"/>
          <w:color w:val="000000"/>
          <w:sz w:val="28"/>
        </w:rPr>
        <w:t>
      в ЦС "ЗАГС" – по свидетельству о смерти получателя;</w:t>
      </w:r>
    </w:p>
    <w:bookmarkEnd w:id="97"/>
    <w:bookmarkStart w:name="z184" w:id="98"/>
    <w:p>
      <w:pPr>
        <w:spacing w:after="0"/>
        <w:ind w:left="0"/>
        <w:jc w:val="both"/>
      </w:pPr>
      <w:r>
        <w:rPr>
          <w:rFonts w:ascii="Times New Roman"/>
          <w:b w:val="false"/>
          <w:i w:val="false"/>
          <w:color w:val="000000"/>
          <w:sz w:val="28"/>
        </w:rPr>
        <w:t>
      запрос в Цифровую карту семьи для определения уровня социального благополучия.</w:t>
      </w:r>
    </w:p>
    <w:bookmarkEnd w:id="98"/>
    <w:bookmarkStart w:name="z185" w:id="99"/>
    <w:p>
      <w:pPr>
        <w:spacing w:after="0"/>
        <w:ind w:left="0"/>
        <w:jc w:val="both"/>
      </w:pPr>
      <w:r>
        <w:rPr>
          <w:rFonts w:ascii="Times New Roman"/>
          <w:b w:val="false"/>
          <w:i w:val="false"/>
          <w:color w:val="000000"/>
          <w:sz w:val="28"/>
        </w:rPr>
        <w:t>
      Электронные документы формируются, проверяются и используются посредством сервиса цифровых документов.";</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187" w:id="100"/>
    <w:p>
      <w:pPr>
        <w:spacing w:after="0"/>
        <w:ind w:left="0"/>
        <w:jc w:val="both"/>
      </w:pPr>
      <w:r>
        <w:rPr>
          <w:rFonts w:ascii="Times New Roman"/>
          <w:b w:val="false"/>
          <w:i w:val="false"/>
          <w:color w:val="000000"/>
          <w:sz w:val="28"/>
        </w:rPr>
        <w:t>
      "7. При отсутствии сведений из ЦС физическим лицом, осуществившим погребение, к заявлению прилагаются:</w:t>
      </w:r>
    </w:p>
    <w:bookmarkEnd w:id="100"/>
    <w:bookmarkStart w:name="z188" w:id="101"/>
    <w:p>
      <w:pPr>
        <w:spacing w:after="0"/>
        <w:ind w:left="0"/>
        <w:jc w:val="both"/>
      </w:pPr>
      <w:r>
        <w:rPr>
          <w:rFonts w:ascii="Times New Roman"/>
          <w:b w:val="false"/>
          <w:i w:val="false"/>
          <w:color w:val="000000"/>
          <w:sz w:val="28"/>
        </w:rPr>
        <w:t>
      1) документ, удостоверяющий личность лица, осуществившего погребение;</w:t>
      </w:r>
    </w:p>
    <w:bookmarkEnd w:id="101"/>
    <w:bookmarkStart w:name="z189" w:id="102"/>
    <w:p>
      <w:pPr>
        <w:spacing w:after="0"/>
        <w:ind w:left="0"/>
        <w:jc w:val="both"/>
      </w:pPr>
      <w:r>
        <w:rPr>
          <w:rFonts w:ascii="Times New Roman"/>
          <w:b w:val="false"/>
          <w:i w:val="false"/>
          <w:color w:val="000000"/>
          <w:sz w:val="28"/>
        </w:rPr>
        <w:t>
      2) сведения о смерти получателя или документ, подтверждающий факт смерти, выданный уполномоченным органом других государств и заверенный апостилем.</w:t>
      </w:r>
    </w:p>
    <w:bookmarkEnd w:id="102"/>
    <w:bookmarkStart w:name="z190" w:id="103"/>
    <w:p>
      <w:pPr>
        <w:spacing w:after="0"/>
        <w:ind w:left="0"/>
        <w:jc w:val="both"/>
      </w:pPr>
      <w:r>
        <w:rPr>
          <w:rFonts w:ascii="Times New Roman"/>
          <w:b w:val="false"/>
          <w:i w:val="false"/>
          <w:color w:val="000000"/>
          <w:sz w:val="28"/>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пункта 1 статьи 34, </w:t>
      </w:r>
      <w:r>
        <w:rPr>
          <w:rFonts w:ascii="Times New Roman"/>
          <w:b w:val="false"/>
          <w:i w:val="false"/>
          <w:color w:val="000000"/>
          <w:sz w:val="28"/>
        </w:rPr>
        <w:t>статьей 80</w:t>
      </w:r>
      <w:r>
        <w:rPr>
          <w:rFonts w:ascii="Times New Roman"/>
          <w:b w:val="false"/>
          <w:i w:val="false"/>
          <w:color w:val="000000"/>
          <w:sz w:val="28"/>
        </w:rPr>
        <w:t xml:space="preserve"> Закона Республики Казахстан "О нотариате".";</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 </w:t>
      </w:r>
    </w:p>
    <w:bookmarkStart w:name="z192" w:id="104"/>
    <w:p>
      <w:pPr>
        <w:spacing w:after="0"/>
        <w:ind w:left="0"/>
        <w:jc w:val="both"/>
      </w:pPr>
      <w:r>
        <w:rPr>
          <w:rFonts w:ascii="Times New Roman"/>
          <w:b w:val="false"/>
          <w:i w:val="false"/>
          <w:color w:val="000000"/>
          <w:sz w:val="28"/>
        </w:rPr>
        <w:t>
      "9. Специалист, принявший заявление, проверяет полноту пакета документов, принимаемых у заявителя для назначения единовременной выплаты на погребение, а также сведений, полученных из ЦС, обеспечивают качество воспроизведения электронных копий документов и их соответствия оригиналам, представленных заявителем в соответствии с пунктом 7 настоящих Правил, удостоверяет посредством своего ЭЦП, после чего оригиналы документов возвращает заявителю.</w:t>
      </w:r>
    </w:p>
    <w:bookmarkEnd w:id="104"/>
    <w:bookmarkStart w:name="z193" w:id="105"/>
    <w:p>
      <w:pPr>
        <w:spacing w:after="0"/>
        <w:ind w:left="0"/>
        <w:jc w:val="both"/>
      </w:pPr>
      <w:r>
        <w:rPr>
          <w:rFonts w:ascii="Times New Roman"/>
          <w:b w:val="false"/>
          <w:i w:val="false"/>
          <w:color w:val="000000"/>
          <w:sz w:val="28"/>
        </w:rPr>
        <w:t xml:space="preserve">
      По результатам указанной проверки в случае обнаружения ошибок или неточностей в заявлении и (или) документах, представленных заявителем, несоответствия требованиям по форме и содержанию, представления заявителем неполного пакета документов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специалист Государственной корпорации принимает заявление посредством цифрового листа ожидания с вручением заявителю уведомления о приостановлении процесса оказания государственной услуги согласно приложению 2-1 к настоящим Правилам.</w:t>
      </w:r>
    </w:p>
    <w:bookmarkEnd w:id="105"/>
    <w:bookmarkStart w:name="z194" w:id="106"/>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заявителем документы (в том числе оригиналы) подлежат возврату заявителю без их принятия на хранение Государственной корпорацией.</w:t>
      </w:r>
    </w:p>
    <w:bookmarkEnd w:id="106"/>
    <w:bookmarkStart w:name="z195" w:id="107"/>
    <w:p>
      <w:pPr>
        <w:spacing w:after="0"/>
        <w:ind w:left="0"/>
        <w:jc w:val="both"/>
      </w:pPr>
      <w:r>
        <w:rPr>
          <w:rFonts w:ascii="Times New Roman"/>
          <w:b w:val="false"/>
          <w:i w:val="false"/>
          <w:color w:val="000000"/>
          <w:sz w:val="28"/>
        </w:rPr>
        <w:t>
      Повторное представление документов осуществляется заявителем после устранения выявленных недостатков в пределах срока приостановления.</w:t>
      </w:r>
    </w:p>
    <w:bookmarkEnd w:id="107"/>
    <w:bookmarkStart w:name="z196" w:id="108"/>
    <w:p>
      <w:pPr>
        <w:spacing w:after="0"/>
        <w:ind w:left="0"/>
        <w:jc w:val="both"/>
      </w:pPr>
      <w:r>
        <w:rPr>
          <w:rFonts w:ascii="Times New Roman"/>
          <w:b w:val="false"/>
          <w:i w:val="false"/>
          <w:color w:val="000000"/>
          <w:sz w:val="28"/>
        </w:rPr>
        <w:t>
      При этом для устранения выявленных недостатков заявителю устанавливается срок не более 3 (трех) рабочих дней, который не включается в общий срок оказания соответствующей государственной услуги.</w:t>
      </w:r>
    </w:p>
    <w:bookmarkEnd w:id="108"/>
    <w:bookmarkStart w:name="z197" w:id="109"/>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заявителя.</w:t>
      </w:r>
    </w:p>
    <w:bookmarkEnd w:id="109"/>
    <w:bookmarkStart w:name="z198" w:id="110"/>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200" w:id="111"/>
    <w:p>
      <w:pPr>
        <w:spacing w:after="0"/>
        <w:ind w:left="0"/>
        <w:jc w:val="both"/>
      </w:pPr>
      <w:r>
        <w:rPr>
          <w:rFonts w:ascii="Times New Roman"/>
          <w:b w:val="false"/>
          <w:i w:val="false"/>
          <w:color w:val="000000"/>
          <w:sz w:val="28"/>
        </w:rPr>
        <w:t xml:space="preserve">
      "10. В случае неустранения выявленных недостатков в срок, установленный пунктом 9 настоящих Правил, заявителю безотлагательно выдается расписка об отказе в приеме заявления и документов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202" w:id="112"/>
    <w:p>
      <w:pPr>
        <w:spacing w:after="0"/>
        <w:ind w:left="0"/>
        <w:jc w:val="both"/>
      </w:pPr>
      <w:r>
        <w:rPr>
          <w:rFonts w:ascii="Times New Roman"/>
          <w:b w:val="false"/>
          <w:i w:val="false"/>
          <w:color w:val="000000"/>
          <w:sz w:val="28"/>
        </w:rPr>
        <w:t xml:space="preserve">
      "13. При обращении заявителя за назначением единовременной выплаты на погребение посредством портала запрос в ЦС государственных органов и (или) организаций для подтверждения представленных сведений и получения необходимых сведений, предусмотренных в заявлении для назначения единовременной выплаты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сведения получаются из соответствующих ЦС государственных органов и (или) организаций самим заявителем через шлюз "цифрового правительства".</w:t>
      </w:r>
    </w:p>
    <w:bookmarkEnd w:id="112"/>
    <w:bookmarkStart w:name="z203" w:id="113"/>
    <w:p>
      <w:pPr>
        <w:spacing w:after="0"/>
        <w:ind w:left="0"/>
        <w:jc w:val="both"/>
      </w:pPr>
      <w:r>
        <w:rPr>
          <w:rFonts w:ascii="Times New Roman"/>
          <w:b w:val="false"/>
          <w:i w:val="false"/>
          <w:color w:val="000000"/>
          <w:sz w:val="28"/>
        </w:rPr>
        <w:t>
      При представлении ЦС государственных органов и (или) организаций электронных сведений, подтверждающих запрашиваемые сведения, заявитель, осуществивший запрос посредством портала, удостоверяет электронное заявление своим ЭЦП и направляет его в АЦС "Е-макет".</w:t>
      </w:r>
    </w:p>
    <w:bookmarkEnd w:id="113"/>
    <w:bookmarkStart w:name="z204" w:id="114"/>
    <w:p>
      <w:pPr>
        <w:spacing w:after="0"/>
        <w:ind w:left="0"/>
        <w:jc w:val="both"/>
      </w:pPr>
      <w:r>
        <w:rPr>
          <w:rFonts w:ascii="Times New Roman"/>
          <w:b w:val="false"/>
          <w:i w:val="false"/>
          <w:color w:val="000000"/>
          <w:sz w:val="28"/>
        </w:rPr>
        <w:t>
      Поступившее посредством портала электронное заявление, представленное для назначения единовременной выплаты, проходит проверку по следующим параметрам:</w:t>
      </w:r>
    </w:p>
    <w:bookmarkEnd w:id="114"/>
    <w:bookmarkStart w:name="z205" w:id="115"/>
    <w:p>
      <w:pPr>
        <w:spacing w:after="0"/>
        <w:ind w:left="0"/>
        <w:jc w:val="both"/>
      </w:pPr>
      <w:r>
        <w:rPr>
          <w:rFonts w:ascii="Times New Roman"/>
          <w:b w:val="false"/>
          <w:i w:val="false"/>
          <w:color w:val="000000"/>
          <w:sz w:val="28"/>
        </w:rPr>
        <w:t>
      1) полнота представленных сведений;</w:t>
      </w:r>
    </w:p>
    <w:bookmarkEnd w:id="115"/>
    <w:bookmarkStart w:name="z206" w:id="116"/>
    <w:p>
      <w:pPr>
        <w:spacing w:after="0"/>
        <w:ind w:left="0"/>
        <w:jc w:val="both"/>
      </w:pPr>
      <w:r>
        <w:rPr>
          <w:rFonts w:ascii="Times New Roman"/>
          <w:b w:val="false"/>
          <w:i w:val="false"/>
          <w:color w:val="000000"/>
          <w:sz w:val="28"/>
        </w:rPr>
        <w:t>
      2) отсутствие факта назначения единовременной выплаты на погребение по указанному умершему;</w:t>
      </w:r>
    </w:p>
    <w:bookmarkEnd w:id="116"/>
    <w:bookmarkStart w:name="z207" w:id="117"/>
    <w:p>
      <w:pPr>
        <w:spacing w:after="0"/>
        <w:ind w:left="0"/>
        <w:jc w:val="both"/>
      </w:pPr>
      <w:r>
        <w:rPr>
          <w:rFonts w:ascii="Times New Roman"/>
          <w:b w:val="false"/>
          <w:i w:val="false"/>
          <w:color w:val="000000"/>
          <w:sz w:val="28"/>
        </w:rPr>
        <w:t>
      3) отсутствие факта подачи заявления на назначение единовременной выплаты по указанному умершему;</w:t>
      </w:r>
    </w:p>
    <w:bookmarkEnd w:id="117"/>
    <w:bookmarkStart w:name="z208" w:id="118"/>
    <w:p>
      <w:pPr>
        <w:spacing w:after="0"/>
        <w:ind w:left="0"/>
        <w:jc w:val="both"/>
      </w:pPr>
      <w:r>
        <w:rPr>
          <w:rFonts w:ascii="Times New Roman"/>
          <w:b w:val="false"/>
          <w:i w:val="false"/>
          <w:color w:val="000000"/>
          <w:sz w:val="28"/>
        </w:rPr>
        <w:t>
      4) статус получателя пенсионных выплат по возрасту, государственной базовой пенсионной выплаты, государственных социальных пособий, государственного специального пособия, на дату его смерти;</w:t>
      </w:r>
    </w:p>
    <w:bookmarkEnd w:id="118"/>
    <w:bookmarkStart w:name="z209" w:id="119"/>
    <w:p>
      <w:pPr>
        <w:spacing w:after="0"/>
        <w:ind w:left="0"/>
        <w:jc w:val="both"/>
      </w:pPr>
      <w:r>
        <w:rPr>
          <w:rFonts w:ascii="Times New Roman"/>
          <w:b w:val="false"/>
          <w:i w:val="false"/>
          <w:color w:val="000000"/>
          <w:sz w:val="28"/>
        </w:rPr>
        <w:t>
      5) обращение за единовременной выплатой на погребение последовало не позднее трех лет с даты смерти получателя пенсии или пособий;</w:t>
      </w:r>
    </w:p>
    <w:bookmarkEnd w:id="119"/>
    <w:bookmarkStart w:name="z210" w:id="120"/>
    <w:p>
      <w:pPr>
        <w:spacing w:after="0"/>
        <w:ind w:left="0"/>
        <w:jc w:val="both"/>
      </w:pPr>
      <w:r>
        <w:rPr>
          <w:rFonts w:ascii="Times New Roman"/>
          <w:b w:val="false"/>
          <w:i w:val="false"/>
          <w:color w:val="000000"/>
          <w:sz w:val="28"/>
        </w:rPr>
        <w:t>
      6) соответствие услугополучателя принципу нуждаемости по результатам оценки уровня социального благополучия семьи (лица, домохозяйства).</w:t>
      </w:r>
    </w:p>
    <w:bookmarkEnd w:id="120"/>
    <w:bookmarkStart w:name="z211" w:id="121"/>
    <w:p>
      <w:pPr>
        <w:spacing w:after="0"/>
        <w:ind w:left="0"/>
        <w:jc w:val="both"/>
      </w:pPr>
      <w:r>
        <w:rPr>
          <w:rFonts w:ascii="Times New Roman"/>
          <w:b w:val="false"/>
          <w:i w:val="false"/>
          <w:color w:val="000000"/>
          <w:sz w:val="28"/>
        </w:rPr>
        <w:t>
      При положительном результате проверки по указанным параметрам заявление перемещается в журнал входящих сообщений, предназначенных для обработки в АЦС "Е-макет".</w:t>
      </w:r>
    </w:p>
    <w:bookmarkEnd w:id="121"/>
    <w:bookmarkStart w:name="z212" w:id="122"/>
    <w:p>
      <w:pPr>
        <w:spacing w:after="0"/>
        <w:ind w:left="0"/>
        <w:jc w:val="both"/>
      </w:pPr>
      <w:r>
        <w:rPr>
          <w:rFonts w:ascii="Times New Roman"/>
          <w:b w:val="false"/>
          <w:i w:val="false"/>
          <w:color w:val="000000"/>
          <w:sz w:val="28"/>
        </w:rPr>
        <w:t>
      По результатам указанной проверки в случае обнаружения ошибок или неточностей в заявлении и (или) документах, представленных заявителем, несоответствия требованиям по форме и содержанию, представления неполного пакета документов заявление принимается посредством цифрового листа ожидания и направляется уведомление о приостановлении процесса оказания государственной услуги согласно приложению 2-1 к настоящим Правилам.</w:t>
      </w:r>
    </w:p>
    <w:bookmarkEnd w:id="122"/>
    <w:bookmarkStart w:name="z213" w:id="123"/>
    <w:p>
      <w:pPr>
        <w:spacing w:after="0"/>
        <w:ind w:left="0"/>
        <w:jc w:val="both"/>
      </w:pPr>
      <w:r>
        <w:rPr>
          <w:rFonts w:ascii="Times New Roman"/>
          <w:b w:val="false"/>
          <w:i w:val="false"/>
          <w:color w:val="000000"/>
          <w:sz w:val="28"/>
        </w:rPr>
        <w:t>
      Повторное представление документов осуществляется заявителем после устранения выявленных недостатков в пределах срока приостановления.</w:t>
      </w:r>
    </w:p>
    <w:bookmarkEnd w:id="123"/>
    <w:bookmarkStart w:name="z214" w:id="124"/>
    <w:p>
      <w:pPr>
        <w:spacing w:after="0"/>
        <w:ind w:left="0"/>
        <w:jc w:val="both"/>
      </w:pPr>
      <w:r>
        <w:rPr>
          <w:rFonts w:ascii="Times New Roman"/>
          <w:b w:val="false"/>
          <w:i w:val="false"/>
          <w:color w:val="000000"/>
          <w:sz w:val="28"/>
        </w:rPr>
        <w:t>
      При этом для устранения выявленных недостатков заявителю устанавливается срок не более 1 (одного) рабочего дня, который не включается в общий срок оказания соответствующей государственной услуги.</w:t>
      </w:r>
    </w:p>
    <w:bookmarkEnd w:id="124"/>
    <w:bookmarkStart w:name="z215" w:id="125"/>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заявителя.</w:t>
      </w:r>
    </w:p>
    <w:bookmarkEnd w:id="125"/>
    <w:bookmarkStart w:name="z216" w:id="126"/>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126"/>
    <w:bookmarkStart w:name="z217" w:id="127"/>
    <w:p>
      <w:pPr>
        <w:spacing w:after="0"/>
        <w:ind w:left="0"/>
        <w:jc w:val="both"/>
      </w:pPr>
      <w:r>
        <w:rPr>
          <w:rFonts w:ascii="Times New Roman"/>
          <w:b w:val="false"/>
          <w:i w:val="false"/>
          <w:color w:val="000000"/>
          <w:sz w:val="28"/>
        </w:rPr>
        <w:t>
      Заявителю, обратившемуся за назначением единовременной выплаты на погребение посредством портала, в личный кабинет заявителя направляется уведомление о принятии электронного заявления.</w:t>
      </w:r>
    </w:p>
    <w:bookmarkEnd w:id="127"/>
    <w:bookmarkStart w:name="z218" w:id="128"/>
    <w:p>
      <w:pPr>
        <w:spacing w:after="0"/>
        <w:ind w:left="0"/>
        <w:jc w:val="both"/>
      </w:pPr>
      <w:r>
        <w:rPr>
          <w:rFonts w:ascii="Times New Roman"/>
          <w:b w:val="false"/>
          <w:i w:val="false"/>
          <w:color w:val="000000"/>
          <w:sz w:val="28"/>
        </w:rPr>
        <w:t xml:space="preserve">
      Заявления, поступившие посредством портала, после проведения проверки, предусмотренной настоящим пунктом, регистрируются в электронном журнале регистрации заявлений граждан на назначение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за исключением заявлений, принятых посредством цифрового листа ожидания в соответствии с настоящим пунктом.";</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220" w:id="129"/>
    <w:p>
      <w:pPr>
        <w:spacing w:after="0"/>
        <w:ind w:left="0"/>
        <w:jc w:val="both"/>
      </w:pPr>
      <w:r>
        <w:rPr>
          <w:rFonts w:ascii="Times New Roman"/>
          <w:b w:val="false"/>
          <w:i w:val="false"/>
          <w:color w:val="000000"/>
          <w:sz w:val="28"/>
        </w:rPr>
        <w:t>
      "14. При оказании проактивной услуги по назначению единовременной выплаты на погребение предоставление заявления не требуется.</w:t>
      </w:r>
    </w:p>
    <w:bookmarkEnd w:id="129"/>
    <w:bookmarkStart w:name="z221" w:id="130"/>
    <w:p>
      <w:pPr>
        <w:spacing w:after="0"/>
        <w:ind w:left="0"/>
        <w:jc w:val="both"/>
      </w:pPr>
      <w:r>
        <w:rPr>
          <w:rFonts w:ascii="Times New Roman"/>
          <w:b w:val="false"/>
          <w:i w:val="false"/>
          <w:color w:val="000000"/>
          <w:sz w:val="28"/>
        </w:rPr>
        <w:t>
      Посредством АЦС "Е-макет" для определения услугополучателя инициируется запрос в ЦС ЗАГС на получение сведений о лице, обратившемся за регистрацией актовой записи о смерти либо в ЦС "РПН" для получения сведений о лице, забравшем тело умершего.</w:t>
      </w:r>
    </w:p>
    <w:bookmarkEnd w:id="130"/>
    <w:bookmarkStart w:name="z222" w:id="131"/>
    <w:p>
      <w:pPr>
        <w:spacing w:after="0"/>
        <w:ind w:left="0"/>
        <w:jc w:val="both"/>
      </w:pPr>
      <w:r>
        <w:rPr>
          <w:rFonts w:ascii="Times New Roman"/>
          <w:b w:val="false"/>
          <w:i w:val="false"/>
          <w:color w:val="000000"/>
          <w:sz w:val="28"/>
        </w:rPr>
        <w:t>
      При получении необходимых сведений из ЦС государственных органов, а также при регистрации телефонного номера абонентского устройства сотовой связи услугополучателя на портале инициируется получение согласия на сбор, обработку, проверку, актуализацию и передачу персональных данных, включая сведения, составляющие банковскую и иную охраняемую законом тайну, в сроки и порядке, определяемые уполномоченным государственным органом по согласованию с Национальным Банком Республики Казахстан, а также сведения о сумме долга по кредитам, периодическом (ежемесячном) платеже по кредитам, просроченной и (или) остаточной сумме задолженности по кредитам из кредитного бюро с государственным участием.</w:t>
      </w:r>
    </w:p>
    <w:bookmarkEnd w:id="131"/>
    <w:bookmarkStart w:name="z223" w:id="132"/>
    <w:p>
      <w:pPr>
        <w:spacing w:after="0"/>
        <w:ind w:left="0"/>
        <w:jc w:val="both"/>
      </w:pPr>
      <w:r>
        <w:rPr>
          <w:rFonts w:ascii="Times New Roman"/>
          <w:b w:val="false"/>
          <w:i w:val="false"/>
          <w:color w:val="000000"/>
          <w:sz w:val="28"/>
        </w:rPr>
        <w:t>
      В случае отнесения заявителя к уровням социального благополучия к категории нуждающихся в получении выплаты посредством АЦС "Е-макет" инициируется sms-сообщение о возможности назначения единовременной выплаты на погребение.";</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Start w:name="z225" w:id="133"/>
    <w:p>
      <w:pPr>
        <w:spacing w:after="0"/>
        <w:ind w:left="0"/>
        <w:jc w:val="both"/>
      </w:pPr>
      <w:r>
        <w:rPr>
          <w:rFonts w:ascii="Times New Roman"/>
          <w:b w:val="false"/>
          <w:i w:val="false"/>
          <w:color w:val="000000"/>
          <w:sz w:val="28"/>
        </w:rPr>
        <w:t>
      "19. Отделение Государственной корпорации на основании решения уполномоченного органа по назначению единовременной выплаты на погребение о назначении единовременной выплаты на погребение в течение одного рабочего дня со дня их поступления формирует заявку бюджетных средств по форме согласно приложению 9 к настоящим Правилам и направляет в Государственную корпорацию.";</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19-1</w:t>
      </w:r>
      <w:r>
        <w:rPr>
          <w:rFonts w:ascii="Times New Roman"/>
          <w:b w:val="false"/>
          <w:i w:val="false"/>
          <w:color w:val="000000"/>
          <w:sz w:val="28"/>
        </w:rPr>
        <w:t xml:space="preserve"> изложить в следующей редакции:</w:t>
      </w:r>
    </w:p>
    <w:bookmarkStart w:name="z227" w:id="134"/>
    <w:p>
      <w:pPr>
        <w:spacing w:after="0"/>
        <w:ind w:left="0"/>
        <w:jc w:val="both"/>
      </w:pPr>
      <w:r>
        <w:rPr>
          <w:rFonts w:ascii="Times New Roman"/>
          <w:b w:val="false"/>
          <w:i w:val="false"/>
          <w:color w:val="000000"/>
          <w:sz w:val="28"/>
        </w:rPr>
        <w:t>
      "19-1. При назначении единовременной выплаты на погребение через абонентское устройство сотовой связи (проактивную услугу) или через портал, АЦС "Е-макет" автоматически:</w:t>
      </w:r>
    </w:p>
    <w:bookmarkEnd w:id="134"/>
    <w:bookmarkStart w:name="z228" w:id="135"/>
    <w:p>
      <w:pPr>
        <w:spacing w:after="0"/>
        <w:ind w:left="0"/>
        <w:jc w:val="both"/>
      </w:pPr>
      <w:r>
        <w:rPr>
          <w:rFonts w:ascii="Times New Roman"/>
          <w:b w:val="false"/>
          <w:i w:val="false"/>
          <w:color w:val="000000"/>
          <w:sz w:val="28"/>
        </w:rPr>
        <w:t xml:space="preserve">
      формирует ЭМД и электронный проект решения о назначении единовременной выплаты на погребение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утверждает электронный проект решения посредством ЭЦП уполномоченного лица услугодателя;</w:t>
      </w:r>
    </w:p>
    <w:bookmarkEnd w:id="135"/>
    <w:bookmarkStart w:name="z229" w:id="136"/>
    <w:p>
      <w:pPr>
        <w:spacing w:after="0"/>
        <w:ind w:left="0"/>
        <w:jc w:val="both"/>
      </w:pPr>
      <w:r>
        <w:rPr>
          <w:rFonts w:ascii="Times New Roman"/>
          <w:b w:val="false"/>
          <w:i w:val="false"/>
          <w:color w:val="000000"/>
          <w:sz w:val="28"/>
        </w:rPr>
        <w:t>
      в случае отсутствия или некорректности сведений в ЭМД, необходимых для принятия решения о назначении (отказе в назначении) единовременной выплаты на погребение, а также отнесения заявителя к уровням социального благополучия "А" (высокий) или "В" (состоятельный) формируется решение об отказе в назначении единовременной выплаты на погребение;</w:t>
      </w:r>
    </w:p>
    <w:bookmarkEnd w:id="136"/>
    <w:bookmarkStart w:name="z230" w:id="137"/>
    <w:p>
      <w:pPr>
        <w:spacing w:after="0"/>
        <w:ind w:left="0"/>
        <w:jc w:val="both"/>
      </w:pPr>
      <w:r>
        <w:rPr>
          <w:rFonts w:ascii="Times New Roman"/>
          <w:b w:val="false"/>
          <w:i w:val="false"/>
          <w:color w:val="000000"/>
          <w:sz w:val="28"/>
        </w:rPr>
        <w:t>
      автоматически осуществляет постановку электронного проекта решения на выплату в АЦС "ЦБД".";</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приложении 2</w:t>
      </w:r>
      <w:r>
        <w:rPr>
          <w:rFonts w:ascii="Times New Roman"/>
          <w:b w:val="false"/>
          <w:i w:val="false"/>
          <w:color w:val="000000"/>
          <w:sz w:val="28"/>
        </w:rPr>
        <w:t xml:space="preserve"> к указанным Правилам:</w:t>
      </w:r>
    </w:p>
    <w:bookmarkStart w:name="z233" w:id="138"/>
    <w:p>
      <w:pPr>
        <w:spacing w:after="0"/>
        <w:ind w:left="0"/>
        <w:jc w:val="both"/>
      </w:pPr>
      <w:r>
        <w:rPr>
          <w:rFonts w:ascii="Times New Roman"/>
          <w:b w:val="false"/>
          <w:i w:val="false"/>
          <w:color w:val="000000"/>
          <w:sz w:val="28"/>
        </w:rPr>
        <w:t xml:space="preserve">
      строки, порядковые номера 8 и 10, изложить в следующей редакции: </w:t>
      </w:r>
    </w:p>
    <w:bookmarkEnd w:id="138"/>
    <w:bookmarkStart w:name="z234" w:id="139"/>
    <w:p>
      <w:pPr>
        <w:spacing w:after="0"/>
        <w:ind w:left="0"/>
        <w:jc w:val="both"/>
      </w:pPr>
      <w:r>
        <w:rPr>
          <w:rFonts w:ascii="Times New Roman"/>
          <w:b w:val="false"/>
          <w:i w:val="false"/>
          <w:color w:val="000000"/>
          <w:sz w:val="28"/>
        </w:rPr>
        <w:t>
      "</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 (далее – услугополучатель)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40"/>
          <w:p>
            <w:pPr>
              <w:spacing w:after="20"/>
              <w:ind w:left="20"/>
              <w:jc w:val="both"/>
            </w:pPr>
            <w:r>
              <w:rPr>
                <w:rFonts w:ascii="Times New Roman"/>
                <w:b w:val="false"/>
                <w:i w:val="false"/>
                <w:color w:val="000000"/>
                <w:sz w:val="20"/>
              </w:rPr>
              <w:t xml:space="preserve">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 и следующие документы:</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либо электронный документ из сервиса цифровых документов (для идентификации) лица, осуществившего погребение;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свидетельство о смерти или документ, подтверждающий факт смерти, выданный уполномоченным органом других государств и заверенных апостилем (для сверки предоставляется подлинник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Представление документа, удостоверяющего личность услугополучателя, свидетельства о смерти или документа, подтверждающего факт смерти, не требуется при подтверждении информации, содержащейся в указанных документах, государственными информационными системами.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назначения единовременной выплаты на погребение – заявление на назначение единовременной выплаты на погребение посредством веб-портала в форме электронного документа, удостоверенного ЭЦП услугополучателя согласно приложению 5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информации о назначении единовременной выплаты на погребение – запрос в форме электронного документа, удостоверенного ЭЦП услугополучателя. 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услугополучателем документов, указанных в настоящем пункте посредством веб-портала – в "личном кабинете"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Посредством абонентского устройства сотовой связи (проактивная услуга)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о документе, удостоверяющем личность осуществившего погребение, о свидетельстве о смерти услугодатель получает из соответствующих государственных информационных систем через шлюз "цифрового правительства".</w:t>
            </w:r>
          </w:p>
        </w:tc>
      </w:tr>
    </w:tbl>
    <w:bookmarkStart w:name="z245" w:id="141"/>
    <w:p>
      <w:pPr>
        <w:spacing w:after="0"/>
        <w:ind w:left="0"/>
        <w:jc w:val="both"/>
      </w:pPr>
      <w:r>
        <w:rPr>
          <w:rFonts w:ascii="Times New Roman"/>
          <w:b w:val="false"/>
          <w:i w:val="false"/>
          <w:color w:val="000000"/>
          <w:sz w:val="28"/>
        </w:rPr>
        <w:t>
      ";</w:t>
      </w:r>
    </w:p>
    <w:bookmarkEnd w:id="141"/>
    <w:bookmarkStart w:name="z246" w:id="1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 xml:space="preserve"> к указанным Правилам:</w:t>
      </w:r>
    </w:p>
    <w:bookmarkEnd w:id="142"/>
    <w:bookmarkStart w:name="z247" w:id="143"/>
    <w:p>
      <w:pPr>
        <w:spacing w:after="0"/>
        <w:ind w:left="0"/>
        <w:jc w:val="both"/>
      </w:pPr>
      <w:r>
        <w:rPr>
          <w:rFonts w:ascii="Times New Roman"/>
          <w:b w:val="false"/>
          <w:i w:val="false"/>
          <w:color w:val="000000"/>
          <w:sz w:val="28"/>
        </w:rPr>
        <w:t xml:space="preserve">
      строку, порядковый номер 11, изложить в следующей редакции: </w:t>
      </w:r>
    </w:p>
    <w:bookmarkEnd w:id="143"/>
    <w:bookmarkStart w:name="z248" w:id="144"/>
    <w:p>
      <w:pPr>
        <w:spacing w:after="0"/>
        <w:ind w:left="0"/>
        <w:jc w:val="both"/>
      </w:pPr>
      <w:r>
        <w:rPr>
          <w:rFonts w:ascii="Times New Roman"/>
          <w:b w:val="false"/>
          <w:i w:val="false"/>
          <w:color w:val="000000"/>
          <w:sz w:val="28"/>
        </w:rPr>
        <w:t>
      "</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45"/>
          <w:p>
            <w:pPr>
              <w:spacing w:after="20"/>
              <w:ind w:left="20"/>
              <w:jc w:val="both"/>
            </w:pPr>
            <w:r>
              <w:rPr>
                <w:rFonts w:ascii="Times New Roman"/>
                <w:b w:val="false"/>
                <w:i w:val="false"/>
                <w:color w:val="000000"/>
                <w:sz w:val="20"/>
              </w:rPr>
              <w:t>
Услугодатель отказывает в оказании государственных услуг по следующим основаниям:</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1) несоответствие услугополучателя и (или) представленных материалов,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В случае устранения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bl>
    <w:bookmarkStart w:name="z252" w:id="146"/>
    <w:p>
      <w:pPr>
        <w:spacing w:after="0"/>
        <w:ind w:left="0"/>
        <w:jc w:val="both"/>
      </w:pPr>
      <w:r>
        <w:rPr>
          <w:rFonts w:ascii="Times New Roman"/>
          <w:b w:val="false"/>
          <w:i w:val="false"/>
          <w:color w:val="000000"/>
          <w:sz w:val="28"/>
        </w:rPr>
        <w:t>
      ";</w:t>
      </w:r>
    </w:p>
    <w:bookmarkEnd w:id="146"/>
    <w:bookmarkStart w:name="z253" w:id="147"/>
    <w:p>
      <w:pPr>
        <w:spacing w:after="0"/>
        <w:ind w:left="0"/>
        <w:jc w:val="both"/>
      </w:pPr>
      <w:r>
        <w:rPr>
          <w:rFonts w:ascii="Times New Roman"/>
          <w:b w:val="false"/>
          <w:i w:val="false"/>
          <w:color w:val="000000"/>
          <w:sz w:val="28"/>
        </w:rPr>
        <w:t xml:space="preserve">
      дополнить приложением 2-1 к указанным Правилам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w:t>
      </w:r>
      <w:r>
        <w:rPr>
          <w:rFonts w:ascii="Times New Roman"/>
          <w:b w:val="false"/>
          <w:i w:val="false"/>
          <w:color w:val="000000"/>
          <w:sz w:val="28"/>
        </w:rPr>
        <w:t xml:space="preserve"> к указанным Правилам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к указанным Правилам исключить.</w:t>
      </w:r>
    </w:p>
    <w:bookmarkStart w:name="z259" w:id="148"/>
    <w:p>
      <w:pPr>
        <w:spacing w:after="0"/>
        <w:ind w:left="0"/>
        <w:jc w:val="both"/>
      </w:pPr>
      <w:r>
        <w:rPr>
          <w:rFonts w:ascii="Times New Roman"/>
          <w:b w:val="false"/>
          <w:i w:val="false"/>
          <w:color w:val="000000"/>
          <w:sz w:val="28"/>
        </w:rPr>
        <w:t xml:space="preserve">
      3. Признать утратившими силу некоторые приказы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End w:id="148"/>
    <w:bookmarkStart w:name="z260" w:id="149"/>
    <w:p>
      <w:pPr>
        <w:spacing w:after="0"/>
        <w:ind w:left="0"/>
        <w:jc w:val="both"/>
      </w:pPr>
      <w:r>
        <w:rPr>
          <w:rFonts w:ascii="Times New Roman"/>
          <w:b w:val="false"/>
          <w:i w:val="false"/>
          <w:color w:val="000000"/>
          <w:sz w:val="28"/>
        </w:rPr>
        <w:t>
      4. Департаменту социального обеспечения и социального страхования Министерства труда и социальной защиты населения Республики Казахстан, в установленном законодательством порядке обеспечить:</w:t>
      </w:r>
    </w:p>
    <w:bookmarkEnd w:id="149"/>
    <w:bookmarkStart w:name="z261" w:id="150"/>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50"/>
    <w:bookmarkStart w:name="z262" w:id="151"/>
    <w:p>
      <w:pPr>
        <w:spacing w:after="0"/>
        <w:ind w:left="0"/>
        <w:jc w:val="both"/>
      </w:pPr>
      <w:r>
        <w:rPr>
          <w:rFonts w:ascii="Times New Roman"/>
          <w:b w:val="false"/>
          <w:i w:val="false"/>
          <w:color w:val="000000"/>
          <w:sz w:val="28"/>
        </w:rPr>
        <w:t>
      2) размещение настоящего приказа на официальном интернет-ресурсе Министерства труда и социальной защиты населения Республики Казахстан;</w:t>
      </w:r>
    </w:p>
    <w:bookmarkEnd w:id="151"/>
    <w:bookmarkStart w:name="z263" w:id="152"/>
    <w:p>
      <w:pPr>
        <w:spacing w:after="0"/>
        <w:ind w:left="0"/>
        <w:jc w:val="both"/>
      </w:pPr>
      <w:r>
        <w:rPr>
          <w:rFonts w:ascii="Times New Roman"/>
          <w:b w:val="false"/>
          <w:i w:val="false"/>
          <w:color w:val="000000"/>
          <w:sz w:val="28"/>
        </w:rPr>
        <w:t xml:space="preserve">
      3) в течении трех рабочих дней после исполнения подпунктов 1) и 2) настоящего пункта обеспечить предоставление в Департамент юридической службы Министерства труда и социальной защиты населения Республики Казахстан. </w:t>
      </w:r>
    </w:p>
    <w:bookmarkEnd w:id="152"/>
    <w:bookmarkStart w:name="z264" w:id="153"/>
    <w:p>
      <w:pPr>
        <w:spacing w:after="0"/>
        <w:ind w:left="0"/>
        <w:jc w:val="both"/>
      </w:pPr>
      <w:r>
        <w:rPr>
          <w:rFonts w:ascii="Times New Roman"/>
          <w:b w:val="false"/>
          <w:i w:val="false"/>
          <w:color w:val="000000"/>
          <w:sz w:val="28"/>
        </w:rPr>
        <w:t>
      5.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153"/>
    <w:bookmarkStart w:name="z265" w:id="154"/>
    <w:p>
      <w:pPr>
        <w:spacing w:after="0"/>
        <w:ind w:left="0"/>
        <w:jc w:val="both"/>
      </w:pPr>
      <w:r>
        <w:rPr>
          <w:rFonts w:ascii="Times New Roman"/>
          <w:b w:val="false"/>
          <w:i w:val="false"/>
          <w:color w:val="000000"/>
          <w:sz w:val="28"/>
        </w:rPr>
        <w:t xml:space="preserve">
      6. Настоящий приказ вводится в действие с 1 января 2027 года, за исключением абзацев третьего, четвертого, пятого, шестого, седьмого, восьмого, девятого, десятого, одиннадцатого, двенадцатого, тринадцатого, четырнадцатого, пятнадцатого, шестнадцатого, семнадцатого, восемнадцатого, девятнадцатого, двадцатого, двадцать первого, двадцать второго, двадцать третьего, двадцать четвертого, двадцать пятого, двадцать шестого, двадцать седьмого, двадцать восьмого, двадцать девятого, тридцатого, тридцать первого, тридцать второго, тридцать третьего, тридцать четвертого, тридцать пятого, тридцать шестого, тридцать седьмого, тридцать восьмого, тридцать девятого, сорокового, сорок первого, сорок второго, сорок третьего, сорок четвертого, сорок пятого, сорок шестого, сорок седьмого, сорок восьмого, сорок девятого, пятидесятого, пятьдесят первого, пятьдесят второго, пятьдесят третьего, пятьдесят четвертого, пятьдесят пятого, пятьдесят шестого, пятьдесят седьмого, пятьдесят восьмого, семьдесят третьего, семьдесят четвертого, семьдесят пятого, семьдесят шестого, семьдесят седьмого, семьдесят восьмого, семьдесят девятого, восьмидесятого, восемьдесят первого, восемьдесят второго, восемьдесят третьего </w:t>
      </w:r>
      <w:r>
        <w:rPr>
          <w:rFonts w:ascii="Times New Roman"/>
          <w:b w:val="false"/>
          <w:i w:val="false"/>
          <w:color w:val="000000"/>
          <w:sz w:val="28"/>
        </w:rPr>
        <w:t>пункта 1</w:t>
      </w:r>
      <w:r>
        <w:rPr>
          <w:rFonts w:ascii="Times New Roman"/>
          <w:b w:val="false"/>
          <w:i w:val="false"/>
          <w:color w:val="000000"/>
          <w:sz w:val="28"/>
        </w:rPr>
        <w:t xml:space="preserve">, абзацев второго, двадцать девятого, тридцатого, тридцать первого, тридцать второго, тридцать третьего, тридцать четвертого, тридцать пятого, тридцать шестого, тридцать седьмого, тридцать восьмого, пятидесятого, пятьдесят первого, пятьдесят второго, пятьдесят третьего, пятьдесят четвертого, пятьдесят пятого, пятьдесят шестого, семьдесят третьего, семьдесят четвертого, семьдесят пятого, семьдесят шестого и семьдесят седьмого </w:t>
      </w:r>
      <w:r>
        <w:rPr>
          <w:rFonts w:ascii="Times New Roman"/>
          <w:b w:val="false"/>
          <w:i w:val="false"/>
          <w:color w:val="000000"/>
          <w:sz w:val="28"/>
        </w:rPr>
        <w:t>пункта 2</w:t>
      </w:r>
      <w:r>
        <w:rPr>
          <w:rFonts w:ascii="Times New Roman"/>
          <w:b w:val="false"/>
          <w:i w:val="false"/>
          <w:color w:val="000000"/>
          <w:sz w:val="28"/>
        </w:rPr>
        <w:t>, которые вводятся в действие по истечении десяти календарных дней после дня его первого официального опубликования.</w:t>
      </w:r>
    </w:p>
    <w:bookmarkEnd w:id="15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труда и социальной защиты населения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bookmarkStart w:name="z267" w:id="155"/>
      <w:r>
        <w:rPr>
          <w:rFonts w:ascii="Times New Roman"/>
          <w:b w:val="false"/>
          <w:i w:val="false"/>
          <w:color w:val="000000"/>
          <w:sz w:val="28"/>
        </w:rPr>
        <w:t>
      "СОГЛАСОВАН"</w:t>
      </w:r>
    </w:p>
    <w:bookmarkEnd w:id="155"/>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68" w:id="156"/>
      <w:r>
        <w:rPr>
          <w:rFonts w:ascii="Times New Roman"/>
          <w:b w:val="false"/>
          <w:i w:val="false"/>
          <w:color w:val="000000"/>
          <w:sz w:val="28"/>
        </w:rPr>
        <w:t>
      "СОГЛАСОВАН"</w:t>
      </w:r>
    </w:p>
    <w:bookmarkEnd w:id="156"/>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69" w:id="157"/>
      <w:r>
        <w:rPr>
          <w:rFonts w:ascii="Times New Roman"/>
          <w:b w:val="false"/>
          <w:i w:val="false"/>
          <w:color w:val="000000"/>
          <w:sz w:val="28"/>
        </w:rPr>
        <w:t>
      "СОГЛАСОВАН"</w:t>
      </w:r>
    </w:p>
    <w:bookmarkEnd w:id="157"/>
    <w:p>
      <w:pPr>
        <w:spacing w:after="0"/>
        <w:ind w:left="0"/>
        <w:jc w:val="both"/>
      </w:pPr>
      <w:r>
        <w:rPr>
          <w:rFonts w:ascii="Times New Roman"/>
          <w:b w:val="false"/>
          <w:i w:val="false"/>
          <w:color w:val="000000"/>
          <w:sz w:val="28"/>
        </w:rPr>
        <w:t xml:space="preserve">Министерство искусственного </w:t>
      </w:r>
    </w:p>
    <w:p>
      <w:pPr>
        <w:spacing w:after="0"/>
        <w:ind w:left="0"/>
        <w:jc w:val="both"/>
      </w:pPr>
      <w:r>
        <w:rPr>
          <w:rFonts w:ascii="Times New Roman"/>
          <w:b w:val="false"/>
          <w:i w:val="false"/>
          <w:color w:val="000000"/>
          <w:sz w:val="28"/>
        </w:rPr>
        <w:t xml:space="preserve">интеллекта и цифрового развития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6 октября 2026 года</w:t>
            </w:r>
            <w:r>
              <w:br/>
            </w:r>
            <w:r>
              <w:rPr>
                <w:rFonts w:ascii="Times New Roman"/>
                <w:b w:val="false"/>
                <w:i w:val="false"/>
                <w:color w:val="000000"/>
                <w:sz w:val="20"/>
              </w:rPr>
              <w:t>№ 390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bl>
    <w:bookmarkStart w:name="z272" w:id="158"/>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w:t>
      </w:r>
    </w:p>
    <w:bookmarkEnd w:id="158"/>
    <w:bookmarkStart w:name="z273" w:id="159"/>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2-1</w:t>
      </w:r>
      <w:r>
        <w:rPr>
          <w:rFonts w:ascii="Times New Roman"/>
          <w:b w:val="false"/>
          <w:i w:val="false"/>
          <w:color w:val="000000"/>
          <w:sz w:val="28"/>
        </w:rPr>
        <w:t xml:space="preserve"> статьи 20 Закона Республики Казахстан "О государственных и социально ответственных услугах", Государственная корпорация "Правительство для граждан" (указать адрес) приостанавливает процесс оказания государственной услуги (нужное подчеркнуть):</w:t>
      </w:r>
    </w:p>
    <w:bookmarkEnd w:id="159"/>
    <w:bookmarkStart w:name="z274" w:id="160"/>
    <w:p>
      <w:pPr>
        <w:spacing w:after="0"/>
        <w:ind w:left="0"/>
        <w:jc w:val="both"/>
      </w:pPr>
      <w:r>
        <w:rPr>
          <w:rFonts w:ascii="Times New Roman"/>
          <w:b w:val="false"/>
          <w:i w:val="false"/>
          <w:color w:val="000000"/>
          <w:sz w:val="28"/>
        </w:rPr>
        <w:t>
      1) виду обнаружения ошибок или неточностей в заявлении и (или) представленных документах;</w:t>
      </w:r>
    </w:p>
    <w:bookmarkEnd w:id="160"/>
    <w:bookmarkStart w:name="z275" w:id="161"/>
    <w:p>
      <w:pPr>
        <w:spacing w:after="0"/>
        <w:ind w:left="0"/>
        <w:jc w:val="both"/>
      </w:pPr>
      <w:r>
        <w:rPr>
          <w:rFonts w:ascii="Times New Roman"/>
          <w:b w:val="false"/>
          <w:i w:val="false"/>
          <w:color w:val="000000"/>
          <w:sz w:val="28"/>
        </w:rPr>
        <w:t>
      2) несоответствия документов требованиям по форме и содержанию;</w:t>
      </w:r>
    </w:p>
    <w:bookmarkEnd w:id="161"/>
    <w:bookmarkStart w:name="z276" w:id="162"/>
    <w:p>
      <w:pPr>
        <w:spacing w:after="0"/>
        <w:ind w:left="0"/>
        <w:jc w:val="both"/>
      </w:pPr>
      <w:r>
        <w:rPr>
          <w:rFonts w:ascii="Times New Roman"/>
          <w:b w:val="false"/>
          <w:i w:val="false"/>
          <w:color w:val="000000"/>
          <w:sz w:val="28"/>
        </w:rPr>
        <w:t>
      В этой связи Вам необходимо устранить выявленные недостатки в срок не более 10 (десяти) рабочих дней при назначении пенсионных выплат по возрасту и не более 8 (восьми) рабочих дней при назначении государственной базовой пенсионный выплаты со дня получения настоящего уведомления и повторно представить документы.</w:t>
      </w:r>
    </w:p>
    <w:bookmarkEnd w:id="162"/>
    <w:bookmarkStart w:name="z277" w:id="163"/>
    <w:p>
      <w:pPr>
        <w:spacing w:after="0"/>
        <w:ind w:left="0"/>
        <w:jc w:val="both"/>
      </w:pPr>
      <w:r>
        <w:rPr>
          <w:rFonts w:ascii="Times New Roman"/>
          <w:b w:val="false"/>
          <w:i w:val="false"/>
          <w:color w:val="000000"/>
          <w:sz w:val="28"/>
        </w:rPr>
        <w:t xml:space="preserve">
      Срок устранения выявленных недостатков: </w:t>
      </w:r>
    </w:p>
    <w:bookmarkEnd w:id="163"/>
    <w:bookmarkStart w:name="z278" w:id="164"/>
    <w:p>
      <w:pPr>
        <w:spacing w:after="0"/>
        <w:ind w:left="0"/>
        <w:jc w:val="both"/>
      </w:pPr>
      <w:r>
        <w:rPr>
          <w:rFonts w:ascii="Times New Roman"/>
          <w:b w:val="false"/>
          <w:i w:val="false"/>
          <w:color w:val="000000"/>
          <w:sz w:val="28"/>
        </w:rPr>
        <w:t>
      до "_" ____________ 20__года.</w:t>
      </w:r>
    </w:p>
    <w:bookmarkEnd w:id="164"/>
    <w:bookmarkStart w:name="z279" w:id="165"/>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специалист Государственной корпорации отказывает в приеме заявления и документов.</w:t>
      </w:r>
    </w:p>
    <w:bookmarkEnd w:id="165"/>
    <w:p>
      <w:pPr>
        <w:spacing w:after="0"/>
        <w:ind w:left="0"/>
        <w:jc w:val="both"/>
      </w:pPr>
      <w:bookmarkStart w:name="z280" w:id="166"/>
      <w:r>
        <w:rPr>
          <w:rFonts w:ascii="Times New Roman"/>
          <w:b w:val="false"/>
          <w:i w:val="false"/>
          <w:color w:val="000000"/>
          <w:sz w:val="28"/>
        </w:rPr>
        <w:t>
      _____________________________________________________________________</w:t>
      </w:r>
    </w:p>
    <w:bookmarkEnd w:id="166"/>
    <w:p>
      <w:pPr>
        <w:spacing w:after="0"/>
        <w:ind w:left="0"/>
        <w:jc w:val="both"/>
      </w:pPr>
      <w:r>
        <w:rPr>
          <w:rFonts w:ascii="Times New Roman"/>
          <w:b w:val="false"/>
          <w:i w:val="false"/>
          <w:color w:val="000000"/>
          <w:sz w:val="28"/>
        </w:rPr>
        <w:t xml:space="preserve"> _____________________________________________________________________</w:t>
      </w:r>
    </w:p>
    <w:bookmarkStart w:name="z281" w:id="167"/>
    <w:p>
      <w:pPr>
        <w:spacing w:after="0"/>
        <w:ind w:left="0"/>
        <w:jc w:val="both"/>
      </w:pPr>
      <w:r>
        <w:rPr>
          <w:rFonts w:ascii="Times New Roman"/>
          <w:b w:val="false"/>
          <w:i w:val="false"/>
          <w:color w:val="000000"/>
          <w:sz w:val="28"/>
        </w:rPr>
        <w:t>
      (фамилия, имя, отчество (при его наличии) и должность ответственного лица)</w:t>
      </w:r>
    </w:p>
    <w:bookmarkEnd w:id="167"/>
    <w:bookmarkStart w:name="z282" w:id="168"/>
    <w:p>
      <w:pPr>
        <w:spacing w:after="0"/>
        <w:ind w:left="0"/>
        <w:jc w:val="both"/>
      </w:pPr>
      <w:r>
        <w:rPr>
          <w:rFonts w:ascii="Times New Roman"/>
          <w:b w:val="false"/>
          <w:i w:val="false"/>
          <w:color w:val="000000"/>
          <w:sz w:val="28"/>
        </w:rPr>
        <w:t>
      Дата выдачи уведомления: "_" _________ 20 _ года</w:t>
      </w:r>
    </w:p>
    <w:bookmarkEnd w:id="168"/>
    <w:bookmarkStart w:name="z283" w:id="169"/>
    <w:p>
      <w:pPr>
        <w:spacing w:after="0"/>
        <w:ind w:left="0"/>
        <w:jc w:val="both"/>
      </w:pPr>
      <w:r>
        <w:rPr>
          <w:rFonts w:ascii="Times New Roman"/>
          <w:b w:val="false"/>
          <w:i w:val="false"/>
          <w:color w:val="000000"/>
          <w:sz w:val="28"/>
        </w:rPr>
        <w:t>
      Уведомление получил(а):</w:t>
      </w:r>
    </w:p>
    <w:bookmarkEnd w:id="169"/>
    <w:p>
      <w:pPr>
        <w:spacing w:after="0"/>
        <w:ind w:left="0"/>
        <w:jc w:val="both"/>
      </w:pPr>
      <w:bookmarkStart w:name="z284" w:id="170"/>
      <w:r>
        <w:rPr>
          <w:rFonts w:ascii="Times New Roman"/>
          <w:b w:val="false"/>
          <w:i w:val="false"/>
          <w:color w:val="000000"/>
          <w:sz w:val="28"/>
        </w:rPr>
        <w:t xml:space="preserve">
      _____________________________________________________________________ </w:t>
      </w:r>
    </w:p>
    <w:bookmarkEnd w:id="170"/>
    <w:p>
      <w:pPr>
        <w:spacing w:after="0"/>
        <w:ind w:left="0"/>
        <w:jc w:val="both"/>
      </w:pPr>
      <w:r>
        <w:rPr>
          <w:rFonts w:ascii="Times New Roman"/>
          <w:b w:val="false"/>
          <w:i w:val="false"/>
          <w:color w:val="000000"/>
          <w:sz w:val="28"/>
        </w:rPr>
        <w:t xml:space="preserve">                   фамилия, имя, отчество (при его наличии) заявителя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6 октября 2026 года</w:t>
            </w:r>
            <w:r>
              <w:br/>
            </w:r>
            <w:r>
              <w:rPr>
                <w:rFonts w:ascii="Times New Roman"/>
                <w:b w:val="false"/>
                <w:i w:val="false"/>
                <w:color w:val="000000"/>
                <w:sz w:val="20"/>
              </w:rPr>
              <w:t>№ 390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88" w:id="171"/>
    <w:p>
      <w:pPr>
        <w:spacing w:after="0"/>
        <w:ind w:left="0"/>
        <w:jc w:val="left"/>
      </w:pPr>
      <w:r>
        <w:rPr>
          <w:rFonts w:ascii="Times New Roman"/>
          <w:b/>
          <w:i w:val="false"/>
          <w:color w:val="000000"/>
        </w:rPr>
        <w:t xml:space="preserve"> РАСПИСКА № ____ </w:t>
      </w:r>
      <w:r>
        <w:br/>
      </w:r>
      <w:r>
        <w:rPr>
          <w:rFonts w:ascii="Times New Roman"/>
          <w:b/>
          <w:i w:val="false"/>
          <w:color w:val="000000"/>
        </w:rPr>
        <w:t>об отказе в приеме заявления и документов</w:t>
      </w:r>
    </w:p>
    <w:bookmarkEnd w:id="171"/>
    <w:p>
      <w:pPr>
        <w:spacing w:after="0"/>
        <w:ind w:left="0"/>
        <w:jc w:val="both"/>
      </w:pPr>
      <w:bookmarkStart w:name="z289" w:id="172"/>
      <w:r>
        <w:rPr>
          <w:rFonts w:ascii="Times New Roman"/>
          <w:b w:val="false"/>
          <w:i w:val="false"/>
          <w:color w:val="000000"/>
          <w:sz w:val="28"/>
        </w:rPr>
        <w:t>
      ____________________________________________________________________</w:t>
      </w:r>
    </w:p>
    <w:bookmarkEnd w:id="172"/>
    <w:p>
      <w:pPr>
        <w:spacing w:after="0"/>
        <w:ind w:left="0"/>
        <w:jc w:val="both"/>
      </w:pPr>
      <w:r>
        <w:rPr>
          <w:rFonts w:ascii="Times New Roman"/>
          <w:b w:val="false"/>
          <w:i w:val="false"/>
          <w:color w:val="000000"/>
          <w:sz w:val="28"/>
        </w:rPr>
        <w:t xml:space="preserve">                         (указать вид государственной услуги)</w:t>
      </w:r>
    </w:p>
    <w:bookmarkStart w:name="z290" w:id="173"/>
    <w:p>
      <w:pPr>
        <w:spacing w:after="0"/>
        <w:ind w:left="0"/>
        <w:jc w:val="both"/>
      </w:pPr>
      <w:r>
        <w:rPr>
          <w:rFonts w:ascii="Times New Roman"/>
          <w:b w:val="false"/>
          <w:i w:val="false"/>
          <w:color w:val="000000"/>
          <w:sz w:val="28"/>
        </w:rPr>
        <w:t>
      от "___" _______________ 20 ____ года</w:t>
      </w:r>
    </w:p>
    <w:bookmarkEnd w:id="173"/>
    <w:p>
      <w:pPr>
        <w:spacing w:after="0"/>
        <w:ind w:left="0"/>
        <w:jc w:val="both"/>
      </w:pPr>
      <w:bookmarkStart w:name="z291" w:id="174"/>
      <w:r>
        <w:rPr>
          <w:rFonts w:ascii="Times New Roman"/>
          <w:b w:val="false"/>
          <w:i w:val="false"/>
          <w:color w:val="000000"/>
          <w:sz w:val="28"/>
        </w:rPr>
        <w:t>
      Гражданин(ка)</w:t>
      </w:r>
    </w:p>
    <w:bookmarkEnd w:id="174"/>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заявителя)</w:t>
      </w:r>
    </w:p>
    <w:bookmarkStart w:name="z292" w:id="175"/>
    <w:p>
      <w:pPr>
        <w:spacing w:after="0"/>
        <w:ind w:left="0"/>
        <w:jc w:val="both"/>
      </w:pPr>
      <w:r>
        <w:rPr>
          <w:rFonts w:ascii="Times New Roman"/>
          <w:b w:val="false"/>
          <w:i w:val="false"/>
          <w:color w:val="000000"/>
          <w:sz w:val="28"/>
        </w:rPr>
        <w:t>
      Дата рождения "____" ________________ ____ года</w:t>
      </w:r>
    </w:p>
    <w:bookmarkEnd w:id="175"/>
    <w:p>
      <w:pPr>
        <w:spacing w:after="0"/>
        <w:ind w:left="0"/>
        <w:jc w:val="both"/>
      </w:pPr>
      <w:bookmarkStart w:name="z293" w:id="176"/>
      <w:r>
        <w:rPr>
          <w:rFonts w:ascii="Times New Roman"/>
          <w:b w:val="false"/>
          <w:i w:val="false"/>
          <w:color w:val="000000"/>
          <w:sz w:val="28"/>
        </w:rPr>
        <w:t>
      Опекун</w:t>
      </w:r>
    </w:p>
    <w:bookmarkEnd w:id="176"/>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bookmarkStart w:name="z294" w:id="177"/>
    <w:p>
      <w:pPr>
        <w:spacing w:after="0"/>
        <w:ind w:left="0"/>
        <w:jc w:val="both"/>
      </w:pPr>
      <w:r>
        <w:rPr>
          <w:rFonts w:ascii="Times New Roman"/>
          <w:b w:val="false"/>
          <w:i w:val="false"/>
          <w:color w:val="000000"/>
          <w:sz w:val="28"/>
        </w:rPr>
        <w:t>
      Дата первоначального обращения "__" _______________ 20 ____ года</w:t>
      </w:r>
    </w:p>
    <w:bookmarkEnd w:id="177"/>
    <w:p>
      <w:pPr>
        <w:spacing w:after="0"/>
        <w:ind w:left="0"/>
        <w:jc w:val="both"/>
      </w:pPr>
      <w:bookmarkStart w:name="z295" w:id="178"/>
      <w:r>
        <w:rPr>
          <w:rFonts w:ascii="Times New Roman"/>
          <w:b w:val="false"/>
          <w:i w:val="false"/>
          <w:color w:val="000000"/>
          <w:sz w:val="28"/>
        </w:rPr>
        <w:t>
      Основание (основания) отказа в приеме заявления и документов:</w:t>
      </w:r>
    </w:p>
    <w:bookmarkEnd w:id="178"/>
    <w:p>
      <w:pPr>
        <w:spacing w:after="0"/>
        <w:ind w:left="0"/>
        <w:jc w:val="both"/>
      </w:pPr>
      <w:r>
        <w:rPr>
          <w:rFonts w:ascii="Times New Roman"/>
          <w:b w:val="false"/>
          <w:i w:val="false"/>
          <w:color w:val="000000"/>
          <w:sz w:val="28"/>
        </w:rPr>
        <w:t xml:space="preserve"> ___________________________________________________</w:t>
      </w:r>
    </w:p>
    <w:p>
      <w:pPr>
        <w:spacing w:after="0"/>
        <w:ind w:left="0"/>
        <w:jc w:val="both"/>
      </w:pPr>
      <w:r>
        <w:rPr>
          <w:rFonts w:ascii="Times New Roman"/>
          <w:b w:val="false"/>
          <w:i w:val="false"/>
          <w:color w:val="000000"/>
          <w:sz w:val="28"/>
        </w:rPr>
        <w:t xml:space="preserve">       _____________________________________________</w:t>
      </w:r>
    </w:p>
    <w:bookmarkStart w:name="z296" w:id="179"/>
    <w:p>
      <w:pPr>
        <w:spacing w:after="0"/>
        <w:ind w:left="0"/>
        <w:jc w:val="both"/>
      </w:pPr>
      <w:r>
        <w:rPr>
          <w:rFonts w:ascii="Times New Roman"/>
          <w:b w:val="false"/>
          <w:i w:val="false"/>
          <w:color w:val="000000"/>
          <w:sz w:val="28"/>
        </w:rPr>
        <w:t>
      В связи с наличием указанного основания (оснований) отказано в приеме заявления и документов.</w:t>
      </w:r>
    </w:p>
    <w:bookmarkEnd w:id="179"/>
    <w:p>
      <w:pPr>
        <w:spacing w:after="0"/>
        <w:ind w:left="0"/>
        <w:jc w:val="both"/>
      </w:pPr>
      <w:bookmarkStart w:name="z297" w:id="180"/>
      <w:r>
        <w:rPr>
          <w:rFonts w:ascii="Times New Roman"/>
          <w:b w:val="false"/>
          <w:i w:val="false"/>
          <w:color w:val="000000"/>
          <w:sz w:val="28"/>
        </w:rPr>
        <w:t>
      _____________________________________________________________________</w:t>
      </w:r>
    </w:p>
    <w:bookmarkEnd w:id="180"/>
    <w:p>
      <w:pPr>
        <w:spacing w:after="0"/>
        <w:ind w:left="0"/>
        <w:jc w:val="both"/>
      </w:pPr>
      <w:r>
        <w:rPr>
          <w:rFonts w:ascii="Times New Roman"/>
          <w:b w:val="false"/>
          <w:i w:val="false"/>
          <w:color w:val="000000"/>
          <w:sz w:val="28"/>
        </w:rPr>
        <w:t xml:space="preserve">       (фамилия, имя, отчество (при его наличии) и должность ответственного лица)</w:t>
      </w:r>
    </w:p>
    <w:bookmarkStart w:name="z298" w:id="181"/>
    <w:p>
      <w:pPr>
        <w:spacing w:after="0"/>
        <w:ind w:left="0"/>
        <w:jc w:val="both"/>
      </w:pPr>
      <w:r>
        <w:rPr>
          <w:rFonts w:ascii="Times New Roman"/>
          <w:b w:val="false"/>
          <w:i w:val="false"/>
          <w:color w:val="000000"/>
          <w:sz w:val="28"/>
        </w:rPr>
        <w:t>
      Подпись_________________________</w:t>
      </w:r>
    </w:p>
    <w:bookmarkEnd w:id="1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6 октября 2026 года</w:t>
            </w:r>
            <w:r>
              <w:br/>
            </w:r>
            <w:r>
              <w:rPr>
                <w:rFonts w:ascii="Times New Roman"/>
                <w:b w:val="false"/>
                <w:i w:val="false"/>
                <w:color w:val="000000"/>
                <w:sz w:val="20"/>
              </w:rPr>
              <w:t>№ 390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назначения и</w:t>
            </w:r>
            <w:r>
              <w:br/>
            </w:r>
            <w:r>
              <w:rPr>
                <w:rFonts w:ascii="Times New Roman"/>
                <w:b w:val="false"/>
                <w:i w:val="false"/>
                <w:color w:val="000000"/>
                <w:sz w:val="20"/>
              </w:rPr>
              <w:t>осуществления единовременной</w:t>
            </w:r>
            <w:r>
              <w:br/>
            </w:r>
            <w:r>
              <w:rPr>
                <w:rFonts w:ascii="Times New Roman"/>
                <w:b w:val="false"/>
                <w:i w:val="false"/>
                <w:color w:val="000000"/>
                <w:sz w:val="20"/>
              </w:rPr>
              <w:t>выплаты на погребение из</w:t>
            </w:r>
            <w:r>
              <w:br/>
            </w:r>
            <w:r>
              <w:rPr>
                <w:rFonts w:ascii="Times New Roman"/>
                <w:b w:val="false"/>
                <w:i w:val="false"/>
                <w:color w:val="000000"/>
                <w:sz w:val="20"/>
              </w:rPr>
              <w:t xml:space="preserve">средств республиканского </w:t>
            </w:r>
            <w:r>
              <w:br/>
            </w:r>
            <w:r>
              <w:rPr>
                <w:rFonts w:ascii="Times New Roman"/>
                <w:b w:val="false"/>
                <w:i w:val="false"/>
                <w:color w:val="000000"/>
                <w:sz w:val="20"/>
              </w:rPr>
              <w:t>бюджета</w:t>
            </w:r>
          </w:p>
        </w:tc>
      </w:tr>
    </w:tbl>
    <w:bookmarkStart w:name="z301" w:id="182"/>
    <w:p>
      <w:pPr>
        <w:spacing w:after="0"/>
        <w:ind w:left="0"/>
        <w:jc w:val="both"/>
      </w:pPr>
      <w:r>
        <w:rPr>
          <w:rFonts w:ascii="Times New Roman"/>
          <w:b w:val="false"/>
          <w:i w:val="false"/>
          <w:color w:val="000000"/>
          <w:sz w:val="28"/>
        </w:rPr>
        <w:t>
      Индивидуальный идентификационный номер ________________________</w:t>
      </w:r>
    </w:p>
    <w:bookmarkEnd w:id="182"/>
    <w:p>
      <w:pPr>
        <w:spacing w:after="0"/>
        <w:ind w:left="0"/>
        <w:jc w:val="both"/>
      </w:pPr>
      <w:bookmarkStart w:name="z302" w:id="183"/>
      <w:r>
        <w:rPr>
          <w:rFonts w:ascii="Times New Roman"/>
          <w:b w:val="false"/>
          <w:i w:val="false"/>
          <w:color w:val="000000"/>
          <w:sz w:val="28"/>
        </w:rPr>
        <w:t xml:space="preserve">
             _______________________________________________________________ </w:t>
      </w:r>
    </w:p>
    <w:bookmarkEnd w:id="183"/>
    <w:p>
      <w:pPr>
        <w:spacing w:after="0"/>
        <w:ind w:left="0"/>
        <w:jc w:val="both"/>
      </w:pPr>
      <w:r>
        <w:rPr>
          <w:rFonts w:ascii="Times New Roman"/>
          <w:b w:val="false"/>
          <w:i w:val="false"/>
          <w:color w:val="000000"/>
          <w:sz w:val="28"/>
        </w:rPr>
        <w:t xml:space="preserve">              (фамилия, имя, отчество (при его наличии) заявителя)</w:t>
      </w:r>
    </w:p>
    <w:bookmarkStart w:name="z303" w:id="184"/>
    <w:p>
      <w:pPr>
        <w:spacing w:after="0"/>
        <w:ind w:left="0"/>
        <w:jc w:val="both"/>
      </w:pPr>
      <w:r>
        <w:rPr>
          <w:rFonts w:ascii="Times New Roman"/>
          <w:b w:val="false"/>
          <w:i w:val="false"/>
          <w:color w:val="000000"/>
          <w:sz w:val="28"/>
        </w:rPr>
        <w:t>
      _______________________________________________________________</w:t>
      </w:r>
    </w:p>
    <w:bookmarkEnd w:id="184"/>
    <w:bookmarkStart w:name="z304" w:id="185"/>
    <w:p>
      <w:pPr>
        <w:spacing w:after="0"/>
        <w:ind w:left="0"/>
        <w:jc w:val="both"/>
      </w:pPr>
      <w:r>
        <w:rPr>
          <w:rFonts w:ascii="Times New Roman"/>
          <w:b w:val="false"/>
          <w:i w:val="false"/>
          <w:color w:val="000000"/>
          <w:sz w:val="28"/>
        </w:rPr>
        <w:t>
      (проживающего по адресу, телефон)_______________________________</w:t>
      </w:r>
    </w:p>
    <w:bookmarkEnd w:id="185"/>
    <w:bookmarkStart w:name="z305" w:id="186"/>
    <w:p>
      <w:pPr>
        <w:spacing w:after="0"/>
        <w:ind w:left="0"/>
        <w:jc w:val="left"/>
      </w:pPr>
      <w:r>
        <w:rPr>
          <w:rFonts w:ascii="Times New Roman"/>
          <w:b/>
          <w:i w:val="false"/>
          <w:color w:val="000000"/>
        </w:rPr>
        <w:t xml:space="preserve"> Заявление</w:t>
      </w:r>
    </w:p>
    <w:bookmarkEnd w:id="186"/>
    <w:bookmarkStart w:name="z306" w:id="187"/>
    <w:p>
      <w:pPr>
        <w:spacing w:after="0"/>
        <w:ind w:left="0"/>
        <w:jc w:val="both"/>
      </w:pPr>
      <w:r>
        <w:rPr>
          <w:rFonts w:ascii="Times New Roman"/>
          <w:b w:val="false"/>
          <w:i w:val="false"/>
          <w:color w:val="000000"/>
          <w:sz w:val="28"/>
        </w:rPr>
        <w:t>
      Прошу назначить единовременную выплату на погребение:</w:t>
      </w:r>
    </w:p>
    <w:bookmarkEnd w:id="187"/>
    <w:bookmarkStart w:name="z307" w:id="188"/>
    <w:p>
      <w:pPr>
        <w:spacing w:after="0"/>
        <w:ind w:left="0"/>
        <w:jc w:val="both"/>
      </w:pPr>
      <w:r>
        <w:rPr>
          <w:rFonts w:ascii="Times New Roman"/>
          <w:b w:val="false"/>
          <w:i w:val="false"/>
          <w:color w:val="000000"/>
          <w:sz w:val="28"/>
        </w:rPr>
        <w:t>
      ____________________________________________________________</w:t>
      </w:r>
    </w:p>
    <w:bookmarkEnd w:id="188"/>
    <w:bookmarkStart w:name="z308" w:id="189"/>
    <w:p>
      <w:pPr>
        <w:spacing w:after="0"/>
        <w:ind w:left="0"/>
        <w:jc w:val="both"/>
      </w:pPr>
      <w:r>
        <w:rPr>
          <w:rFonts w:ascii="Times New Roman"/>
          <w:b w:val="false"/>
          <w:i w:val="false"/>
          <w:color w:val="000000"/>
          <w:sz w:val="28"/>
        </w:rPr>
        <w:t>
      (фамилия, имя, отчество (при его наличии) дата рождения умершего)</w:t>
      </w:r>
    </w:p>
    <w:bookmarkEnd w:id="189"/>
    <w:bookmarkStart w:name="z309" w:id="190"/>
    <w:p>
      <w:pPr>
        <w:spacing w:after="0"/>
        <w:ind w:left="0"/>
        <w:jc w:val="both"/>
      </w:pPr>
      <w:r>
        <w:rPr>
          <w:rFonts w:ascii="Times New Roman"/>
          <w:b w:val="false"/>
          <w:i w:val="false"/>
          <w:color w:val="000000"/>
          <w:sz w:val="28"/>
        </w:rPr>
        <w:t>
       ______________________________________________________________</w:t>
      </w:r>
    </w:p>
    <w:bookmarkEnd w:id="190"/>
    <w:bookmarkStart w:name="z310" w:id="191"/>
    <w:p>
      <w:pPr>
        <w:spacing w:after="0"/>
        <w:ind w:left="0"/>
        <w:jc w:val="both"/>
      </w:pPr>
      <w:r>
        <w:rPr>
          <w:rFonts w:ascii="Times New Roman"/>
          <w:b w:val="false"/>
          <w:i w:val="false"/>
          <w:color w:val="000000"/>
          <w:sz w:val="28"/>
        </w:rPr>
        <w:t>
      (проживавшего по адресу)</w:t>
      </w:r>
    </w:p>
    <w:bookmarkEnd w:id="191"/>
    <w:p>
      <w:pPr>
        <w:spacing w:after="0"/>
        <w:ind w:left="0"/>
        <w:jc w:val="both"/>
      </w:pPr>
      <w:bookmarkStart w:name="z311" w:id="192"/>
      <w:r>
        <w:rPr>
          <w:rFonts w:ascii="Times New Roman"/>
          <w:b w:val="false"/>
          <w:i w:val="false"/>
          <w:color w:val="000000"/>
          <w:sz w:val="28"/>
        </w:rPr>
        <w:t xml:space="preserve">
      Единовременную выплату на погребение прошу перечислить на банковский счет </w:t>
      </w:r>
    </w:p>
    <w:bookmarkEnd w:id="192"/>
    <w:p>
      <w:pPr>
        <w:spacing w:after="0"/>
        <w:ind w:left="0"/>
        <w:jc w:val="both"/>
      </w:pPr>
      <w:r>
        <w:rPr>
          <w:rFonts w:ascii="Times New Roman"/>
          <w:b w:val="false"/>
          <w:i w:val="false"/>
          <w:color w:val="000000"/>
          <w:sz w:val="28"/>
        </w:rPr>
        <w:t xml:space="preserve">       № ___________ ______________ филиала банка, Акционерного общества "Казпочта"</w:t>
      </w:r>
    </w:p>
    <w:p>
      <w:pPr>
        <w:spacing w:after="0"/>
        <w:ind w:left="0"/>
        <w:jc w:val="both"/>
      </w:pPr>
      <w:r>
        <w:rPr>
          <w:rFonts w:ascii="Times New Roman"/>
          <w:b w:val="false"/>
          <w:i w:val="false"/>
          <w:color w:val="000000"/>
          <w:sz w:val="28"/>
        </w:rPr>
        <w:t xml:space="preserve">       № __________________.</w:t>
      </w:r>
    </w:p>
    <w:bookmarkStart w:name="z312" w:id="193"/>
    <w:p>
      <w:pPr>
        <w:spacing w:after="0"/>
        <w:ind w:left="0"/>
        <w:jc w:val="both"/>
      </w:pPr>
      <w:r>
        <w:rPr>
          <w:rFonts w:ascii="Times New Roman"/>
          <w:b w:val="false"/>
          <w:i w:val="false"/>
          <w:color w:val="000000"/>
          <w:sz w:val="28"/>
        </w:rPr>
        <w:t>
      Тип счета: лицевой _______________карточный счет__________________</w:t>
      </w:r>
    </w:p>
    <w:bookmarkEnd w:id="193"/>
    <w:bookmarkStart w:name="z313" w:id="194"/>
    <w:p>
      <w:pPr>
        <w:spacing w:after="0"/>
        <w:ind w:left="0"/>
        <w:jc w:val="both"/>
      </w:pPr>
      <w:r>
        <w:rPr>
          <w:rFonts w:ascii="Times New Roman"/>
          <w:b w:val="false"/>
          <w:i w:val="false"/>
          <w:color w:val="000000"/>
          <w:sz w:val="28"/>
        </w:rPr>
        <w:t>
      Даю согласие на сбор, обработку, проверку, актуализацию и передачу персональных данных, включая сведения, составляющие банковскую и иную охраняемую законом тайну, в сроки и порядке, определяемые уполномоченным государственным органом по согласованию с Национальным Банком Республики Казахстан, а также сведения о сумме долга по кредитам, периодическом (ежемесячном) платеже по кредитам, просроченной и (или) остаточной сумме задолженности по кредитам из кредитного бюро с государственным участием, необходимых для единовременной выплаты на погребение.</w:t>
      </w:r>
    </w:p>
    <w:bookmarkEnd w:id="194"/>
    <w:bookmarkStart w:name="z314" w:id="195"/>
    <w:p>
      <w:pPr>
        <w:spacing w:after="0"/>
        <w:ind w:left="0"/>
        <w:jc w:val="both"/>
      </w:pPr>
      <w:r>
        <w:rPr>
          <w:rFonts w:ascii="Times New Roman"/>
          <w:b w:val="false"/>
          <w:i w:val="false"/>
          <w:color w:val="000000"/>
          <w:sz w:val="28"/>
        </w:rPr>
        <w:t xml:space="preserve">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 В случае открытия отдельного банковского счета для зачисления пособий и (или) социальных выплат, выплачиваемых из государственного бюджета и (или) Государственного фонда социального страхования, на деньги, находящиеся на таком счете, не допускается обращение взыскания третьими лицами. </w:t>
      </w:r>
    </w:p>
    <w:bookmarkEnd w:id="195"/>
    <w:bookmarkStart w:name="z315" w:id="196"/>
    <w:p>
      <w:pPr>
        <w:spacing w:after="0"/>
        <w:ind w:left="0"/>
        <w:jc w:val="both"/>
      </w:pPr>
      <w:r>
        <w:rPr>
          <w:rFonts w:ascii="Times New Roman"/>
          <w:b w:val="false"/>
          <w:i w:val="false"/>
          <w:color w:val="000000"/>
          <w:sz w:val="28"/>
        </w:rPr>
        <w:t>
      Перечень документов, приложенных к заявлению:</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6" w:id="197"/>
    <w:p>
      <w:pPr>
        <w:spacing w:after="0"/>
        <w:ind w:left="0"/>
        <w:jc w:val="both"/>
      </w:pPr>
      <w:r>
        <w:rPr>
          <w:rFonts w:ascii="Times New Roman"/>
          <w:b w:val="false"/>
          <w:i w:val="false"/>
          <w:color w:val="000000"/>
          <w:sz w:val="28"/>
        </w:rPr>
        <w:t>
      Контактные данные заявителя:</w:t>
      </w:r>
    </w:p>
    <w:bookmarkEnd w:id="197"/>
    <w:bookmarkStart w:name="z317" w:id="198"/>
    <w:p>
      <w:pPr>
        <w:spacing w:after="0"/>
        <w:ind w:left="0"/>
        <w:jc w:val="both"/>
      </w:pPr>
      <w:r>
        <w:rPr>
          <w:rFonts w:ascii="Times New Roman"/>
          <w:b w:val="false"/>
          <w:i w:val="false"/>
          <w:color w:val="000000"/>
          <w:sz w:val="28"/>
        </w:rPr>
        <w:t>
      Телефон домашний ____________ мобильный ____________ Е-маil _____</w:t>
      </w:r>
    </w:p>
    <w:bookmarkEnd w:id="198"/>
    <w:bookmarkStart w:name="z318" w:id="199"/>
    <w:p>
      <w:pPr>
        <w:spacing w:after="0"/>
        <w:ind w:left="0"/>
        <w:jc w:val="both"/>
      </w:pPr>
      <w:r>
        <w:rPr>
          <w:rFonts w:ascii="Times New Roman"/>
          <w:b w:val="false"/>
          <w:i w:val="false"/>
          <w:color w:val="000000"/>
          <w:sz w:val="28"/>
        </w:rPr>
        <w:t>
      дата подачи заявления: "___" _________ 20 __ года</w:t>
      </w:r>
    </w:p>
    <w:bookmarkEnd w:id="199"/>
    <w:bookmarkStart w:name="z319" w:id="200"/>
    <w:p>
      <w:pPr>
        <w:spacing w:after="0"/>
        <w:ind w:left="0"/>
        <w:jc w:val="both"/>
      </w:pPr>
      <w:r>
        <w:rPr>
          <w:rFonts w:ascii="Times New Roman"/>
          <w:b w:val="false"/>
          <w:i w:val="false"/>
          <w:color w:val="000000"/>
          <w:sz w:val="28"/>
        </w:rPr>
        <w:t>
      Подпись заявителя/ЭЦП/sms-сообщения____________________________</w:t>
      </w:r>
    </w:p>
    <w:bookmarkEnd w:id="200"/>
    <w:bookmarkStart w:name="z320" w:id="201"/>
    <w:p>
      <w:pPr>
        <w:spacing w:after="0"/>
        <w:ind w:left="0"/>
        <w:jc w:val="both"/>
      </w:pPr>
      <w:r>
        <w:rPr>
          <w:rFonts w:ascii="Times New Roman"/>
          <w:b w:val="false"/>
          <w:i w:val="false"/>
          <w:color w:val="000000"/>
          <w:sz w:val="28"/>
        </w:rPr>
        <w:t>
      Дата и время подписания заявления: ___._____._____года</w:t>
      </w:r>
    </w:p>
    <w:bookmarkEnd w:id="201"/>
    <w:bookmarkStart w:name="z321" w:id="202"/>
    <w:p>
      <w:pPr>
        <w:spacing w:after="0"/>
        <w:ind w:left="0"/>
        <w:jc w:val="both"/>
      </w:pPr>
      <w:r>
        <w:rPr>
          <w:rFonts w:ascii="Times New Roman"/>
          <w:b w:val="false"/>
          <w:i w:val="false"/>
          <w:color w:val="000000"/>
          <w:sz w:val="28"/>
        </w:rPr>
        <w:t>
      часов____минут ____ секунд</w:t>
      </w:r>
    </w:p>
    <w:bookmarkEnd w:id="202"/>
    <w:bookmarkStart w:name="z322" w:id="203"/>
    <w:p>
      <w:pPr>
        <w:spacing w:after="0"/>
        <w:ind w:left="0"/>
        <w:jc w:val="both"/>
      </w:pPr>
      <w:r>
        <w:rPr>
          <w:rFonts w:ascii="Times New Roman"/>
          <w:b w:val="false"/>
          <w:i w:val="false"/>
          <w:color w:val="000000"/>
          <w:sz w:val="28"/>
        </w:rPr>
        <w:t>
      Заявление гражданина__________________________________________</w:t>
      </w:r>
    </w:p>
    <w:bookmarkEnd w:id="203"/>
    <w:bookmarkStart w:name="z323" w:id="204"/>
    <w:p>
      <w:pPr>
        <w:spacing w:after="0"/>
        <w:ind w:left="0"/>
        <w:jc w:val="both"/>
      </w:pPr>
      <w:r>
        <w:rPr>
          <w:rFonts w:ascii="Times New Roman"/>
          <w:b w:val="false"/>
          <w:i w:val="false"/>
          <w:color w:val="000000"/>
          <w:sz w:val="28"/>
        </w:rPr>
        <w:t xml:space="preserve">
      зарегистрировано за № ___ </w:t>
      </w:r>
    </w:p>
    <w:bookmarkEnd w:id="204"/>
    <w:bookmarkStart w:name="z324" w:id="205"/>
    <w:p>
      <w:pPr>
        <w:spacing w:after="0"/>
        <w:ind w:left="0"/>
        <w:jc w:val="both"/>
      </w:pPr>
      <w:r>
        <w:rPr>
          <w:rFonts w:ascii="Times New Roman"/>
          <w:b w:val="false"/>
          <w:i w:val="false"/>
          <w:color w:val="000000"/>
          <w:sz w:val="28"/>
        </w:rPr>
        <w:t>
      Дата принятия документов "___"______ 20 __ года</w:t>
      </w:r>
    </w:p>
    <w:bookmarkEnd w:id="205"/>
    <w:bookmarkStart w:name="z325" w:id="206"/>
    <w:p>
      <w:pPr>
        <w:spacing w:after="0"/>
        <w:ind w:left="0"/>
        <w:jc w:val="both"/>
      </w:pPr>
      <w:r>
        <w:rPr>
          <w:rFonts w:ascii="Times New Roman"/>
          <w:b w:val="false"/>
          <w:i w:val="false"/>
          <w:color w:val="000000"/>
          <w:sz w:val="28"/>
        </w:rPr>
        <w:t>
      _______________________________________________________________</w:t>
      </w:r>
    </w:p>
    <w:bookmarkEnd w:id="206"/>
    <w:bookmarkStart w:name="z326" w:id="207"/>
    <w:p>
      <w:pPr>
        <w:spacing w:after="0"/>
        <w:ind w:left="0"/>
        <w:jc w:val="both"/>
      </w:pPr>
      <w:r>
        <w:rPr>
          <w:rFonts w:ascii="Times New Roman"/>
          <w:b w:val="false"/>
          <w:i w:val="false"/>
          <w:color w:val="000000"/>
          <w:sz w:val="28"/>
        </w:rPr>
        <w:t>
      фамилия, имя, отчество (при его наличии) и роспись принявшего документы</w:t>
      </w:r>
    </w:p>
    <w:bookmarkEnd w:id="2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6 октября 2026 года</w:t>
            </w:r>
            <w:r>
              <w:br/>
            </w:r>
            <w:r>
              <w:rPr>
                <w:rFonts w:ascii="Times New Roman"/>
                <w:b w:val="false"/>
                <w:i w:val="false"/>
                <w:color w:val="000000"/>
                <w:sz w:val="20"/>
              </w:rPr>
              <w:t>№ 390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назначения и</w:t>
            </w:r>
            <w:r>
              <w:br/>
            </w:r>
            <w:r>
              <w:rPr>
                <w:rFonts w:ascii="Times New Roman"/>
                <w:b w:val="false"/>
                <w:i w:val="false"/>
                <w:color w:val="000000"/>
                <w:sz w:val="20"/>
              </w:rPr>
              <w:t>осуществления единовременной</w:t>
            </w:r>
            <w:r>
              <w:br/>
            </w:r>
            <w:r>
              <w:rPr>
                <w:rFonts w:ascii="Times New Roman"/>
                <w:b w:val="false"/>
                <w:i w:val="false"/>
                <w:color w:val="000000"/>
                <w:sz w:val="20"/>
              </w:rPr>
              <w:t>выплаты на погребение из</w:t>
            </w:r>
            <w:r>
              <w:br/>
            </w:r>
            <w:r>
              <w:rPr>
                <w:rFonts w:ascii="Times New Roman"/>
                <w:b w:val="false"/>
                <w:i w:val="false"/>
                <w:color w:val="000000"/>
                <w:sz w:val="20"/>
              </w:rPr>
              <w:t>средств республиканского</w:t>
            </w:r>
            <w:r>
              <w:br/>
            </w:r>
            <w:r>
              <w:rPr>
                <w:rFonts w:ascii="Times New Roman"/>
                <w:b w:val="false"/>
                <w:i w:val="false"/>
                <w:color w:val="000000"/>
                <w:sz w:val="20"/>
              </w:rPr>
              <w:t>бюджета</w:t>
            </w:r>
          </w:p>
        </w:tc>
      </w:tr>
    </w:tbl>
    <w:bookmarkStart w:name="z329" w:id="208"/>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w:t>
      </w:r>
    </w:p>
    <w:bookmarkEnd w:id="208"/>
    <w:bookmarkStart w:name="z330" w:id="209"/>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2-1</w:t>
      </w:r>
      <w:r>
        <w:rPr>
          <w:rFonts w:ascii="Times New Roman"/>
          <w:b w:val="false"/>
          <w:i w:val="false"/>
          <w:color w:val="000000"/>
          <w:sz w:val="28"/>
        </w:rPr>
        <w:t xml:space="preserve"> статьи 20 Закона Республики Казахстан "О государственных и социально ответственных услугах", Государственная корпорация "Правительство для граждан" (указать адрес) приостанавливает процесс оказания государственной услуги (нужное подчеркнуть):</w:t>
      </w:r>
    </w:p>
    <w:bookmarkEnd w:id="209"/>
    <w:bookmarkStart w:name="z331" w:id="210"/>
    <w:p>
      <w:pPr>
        <w:spacing w:after="0"/>
        <w:ind w:left="0"/>
        <w:jc w:val="both"/>
      </w:pPr>
      <w:r>
        <w:rPr>
          <w:rFonts w:ascii="Times New Roman"/>
          <w:b w:val="false"/>
          <w:i w:val="false"/>
          <w:color w:val="000000"/>
          <w:sz w:val="28"/>
        </w:rPr>
        <w:t>
      1) виду обнаружения ошибок или неточностей в заявлении и (или) представленных документах;</w:t>
      </w:r>
    </w:p>
    <w:bookmarkEnd w:id="210"/>
    <w:bookmarkStart w:name="z332" w:id="211"/>
    <w:p>
      <w:pPr>
        <w:spacing w:after="0"/>
        <w:ind w:left="0"/>
        <w:jc w:val="both"/>
      </w:pPr>
      <w:r>
        <w:rPr>
          <w:rFonts w:ascii="Times New Roman"/>
          <w:b w:val="false"/>
          <w:i w:val="false"/>
          <w:color w:val="000000"/>
          <w:sz w:val="28"/>
        </w:rPr>
        <w:t>
      2) несоответствия документов требованиям по форме и содержанию;</w:t>
      </w:r>
    </w:p>
    <w:bookmarkEnd w:id="211"/>
    <w:bookmarkStart w:name="z333" w:id="212"/>
    <w:p>
      <w:pPr>
        <w:spacing w:after="0"/>
        <w:ind w:left="0"/>
        <w:jc w:val="both"/>
      </w:pPr>
      <w:r>
        <w:rPr>
          <w:rFonts w:ascii="Times New Roman"/>
          <w:b w:val="false"/>
          <w:i w:val="false"/>
          <w:color w:val="000000"/>
          <w:sz w:val="28"/>
        </w:rPr>
        <w:t xml:space="preserve">
      3) представления услугополучателем неполного пакета документов согласно перечню, предусмотренному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а именно:</w:t>
      </w:r>
    </w:p>
    <w:bookmarkEnd w:id="212"/>
    <w:bookmarkStart w:name="z334" w:id="213"/>
    <w:p>
      <w:pPr>
        <w:spacing w:after="0"/>
        <w:ind w:left="0"/>
        <w:jc w:val="both"/>
      </w:pPr>
      <w:r>
        <w:rPr>
          <w:rFonts w:ascii="Times New Roman"/>
          <w:b w:val="false"/>
          <w:i w:val="false"/>
          <w:color w:val="000000"/>
          <w:sz w:val="28"/>
        </w:rPr>
        <w:t>
      1)__________________________________________________________________;</w:t>
      </w:r>
    </w:p>
    <w:bookmarkEnd w:id="213"/>
    <w:bookmarkStart w:name="z335" w:id="214"/>
    <w:p>
      <w:pPr>
        <w:spacing w:after="0"/>
        <w:ind w:left="0"/>
        <w:jc w:val="both"/>
      </w:pPr>
      <w:r>
        <w:rPr>
          <w:rFonts w:ascii="Times New Roman"/>
          <w:b w:val="false"/>
          <w:i w:val="false"/>
          <w:color w:val="000000"/>
          <w:sz w:val="28"/>
        </w:rPr>
        <w:t>
      2) _________________________________________________________________;</w:t>
      </w:r>
    </w:p>
    <w:bookmarkEnd w:id="214"/>
    <w:bookmarkStart w:name="z336" w:id="215"/>
    <w:p>
      <w:pPr>
        <w:spacing w:after="0"/>
        <w:ind w:left="0"/>
        <w:jc w:val="both"/>
      </w:pPr>
      <w:r>
        <w:rPr>
          <w:rFonts w:ascii="Times New Roman"/>
          <w:b w:val="false"/>
          <w:i w:val="false"/>
          <w:color w:val="000000"/>
          <w:sz w:val="28"/>
        </w:rPr>
        <w:t>
      3)_________________________________________________________________.</w:t>
      </w:r>
    </w:p>
    <w:bookmarkEnd w:id="215"/>
    <w:bookmarkStart w:name="z337" w:id="216"/>
    <w:p>
      <w:pPr>
        <w:spacing w:after="0"/>
        <w:ind w:left="0"/>
        <w:jc w:val="both"/>
      </w:pPr>
      <w:r>
        <w:rPr>
          <w:rFonts w:ascii="Times New Roman"/>
          <w:b w:val="false"/>
          <w:i w:val="false"/>
          <w:color w:val="000000"/>
          <w:sz w:val="28"/>
        </w:rPr>
        <w:t>
      В этой связи Вам необходимо устранить выявленные недостатки в срок не более 3 (трех) рабочих дней со дня получения настоящего уведомления и повторно представить документы.</w:t>
      </w:r>
    </w:p>
    <w:bookmarkEnd w:id="216"/>
    <w:bookmarkStart w:name="z338" w:id="217"/>
    <w:p>
      <w:pPr>
        <w:spacing w:after="0"/>
        <w:ind w:left="0"/>
        <w:jc w:val="both"/>
      </w:pPr>
      <w:r>
        <w:rPr>
          <w:rFonts w:ascii="Times New Roman"/>
          <w:b w:val="false"/>
          <w:i w:val="false"/>
          <w:color w:val="000000"/>
          <w:sz w:val="28"/>
        </w:rPr>
        <w:t>
      Срок устранения выявленных недостатков: до "_" ____________ 20__года.</w:t>
      </w:r>
    </w:p>
    <w:bookmarkEnd w:id="217"/>
    <w:bookmarkStart w:name="z339" w:id="218"/>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специалист Государственной корпорации отказывает в приеме заявления и документов.</w:t>
      </w:r>
    </w:p>
    <w:bookmarkEnd w:id="218"/>
    <w:bookmarkStart w:name="z340" w:id="219"/>
    <w:p>
      <w:pPr>
        <w:spacing w:after="0"/>
        <w:ind w:left="0"/>
        <w:jc w:val="both"/>
      </w:pPr>
      <w:r>
        <w:rPr>
          <w:rFonts w:ascii="Times New Roman"/>
          <w:b w:val="false"/>
          <w:i w:val="false"/>
          <w:color w:val="000000"/>
          <w:sz w:val="28"/>
        </w:rPr>
        <w:t>
      _____________________________________________________________________</w:t>
      </w:r>
    </w:p>
    <w:bookmarkEnd w:id="219"/>
    <w:bookmarkStart w:name="z341" w:id="220"/>
    <w:p>
      <w:pPr>
        <w:spacing w:after="0"/>
        <w:ind w:left="0"/>
        <w:jc w:val="both"/>
      </w:pPr>
      <w:r>
        <w:rPr>
          <w:rFonts w:ascii="Times New Roman"/>
          <w:b w:val="false"/>
          <w:i w:val="false"/>
          <w:color w:val="000000"/>
          <w:sz w:val="28"/>
        </w:rPr>
        <w:t>
      _____________________________________________________________________</w:t>
      </w:r>
    </w:p>
    <w:bookmarkEnd w:id="220"/>
    <w:bookmarkStart w:name="z342" w:id="221"/>
    <w:p>
      <w:pPr>
        <w:spacing w:after="0"/>
        <w:ind w:left="0"/>
        <w:jc w:val="both"/>
      </w:pPr>
      <w:r>
        <w:rPr>
          <w:rFonts w:ascii="Times New Roman"/>
          <w:b w:val="false"/>
          <w:i w:val="false"/>
          <w:color w:val="000000"/>
          <w:sz w:val="28"/>
        </w:rPr>
        <w:t>
      (фамилия, имя, отчество (при его наличии) и должность ответственного лица)</w:t>
      </w:r>
    </w:p>
    <w:bookmarkEnd w:id="221"/>
    <w:bookmarkStart w:name="z343" w:id="222"/>
    <w:p>
      <w:pPr>
        <w:spacing w:after="0"/>
        <w:ind w:left="0"/>
        <w:jc w:val="both"/>
      </w:pPr>
      <w:r>
        <w:rPr>
          <w:rFonts w:ascii="Times New Roman"/>
          <w:b w:val="false"/>
          <w:i w:val="false"/>
          <w:color w:val="000000"/>
          <w:sz w:val="28"/>
        </w:rPr>
        <w:t>
      Дата выдачи уведомления: "_" _________ 20 _ года</w:t>
      </w:r>
    </w:p>
    <w:bookmarkEnd w:id="222"/>
    <w:bookmarkStart w:name="z344" w:id="223"/>
    <w:p>
      <w:pPr>
        <w:spacing w:after="0"/>
        <w:ind w:left="0"/>
        <w:jc w:val="both"/>
      </w:pPr>
      <w:r>
        <w:rPr>
          <w:rFonts w:ascii="Times New Roman"/>
          <w:b w:val="false"/>
          <w:i w:val="false"/>
          <w:color w:val="000000"/>
          <w:sz w:val="28"/>
        </w:rPr>
        <w:t>
      Уведомление получил(а):</w:t>
      </w:r>
    </w:p>
    <w:bookmarkEnd w:id="223"/>
    <w:bookmarkStart w:name="z345" w:id="224"/>
    <w:p>
      <w:pPr>
        <w:spacing w:after="0"/>
        <w:ind w:left="0"/>
        <w:jc w:val="both"/>
      </w:pPr>
      <w:r>
        <w:rPr>
          <w:rFonts w:ascii="Times New Roman"/>
          <w:b w:val="false"/>
          <w:i w:val="false"/>
          <w:color w:val="000000"/>
          <w:sz w:val="28"/>
        </w:rPr>
        <w:t>
      ___________________________________________________________________</w:t>
      </w:r>
    </w:p>
    <w:bookmarkEnd w:id="224"/>
    <w:bookmarkStart w:name="z346" w:id="225"/>
    <w:p>
      <w:pPr>
        <w:spacing w:after="0"/>
        <w:ind w:left="0"/>
        <w:jc w:val="both"/>
      </w:pPr>
      <w:r>
        <w:rPr>
          <w:rFonts w:ascii="Times New Roman"/>
          <w:b w:val="false"/>
          <w:i w:val="false"/>
          <w:color w:val="000000"/>
          <w:sz w:val="28"/>
        </w:rPr>
        <w:t>
      фамилия, имя, отчество (при его наличии) заявителя</w:t>
      </w:r>
    </w:p>
    <w:bookmarkEnd w:id="2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6 октября 2026 года</w:t>
            </w:r>
            <w:r>
              <w:br/>
            </w:r>
            <w:r>
              <w:rPr>
                <w:rFonts w:ascii="Times New Roman"/>
                <w:b w:val="false"/>
                <w:i w:val="false"/>
                <w:color w:val="000000"/>
                <w:sz w:val="20"/>
              </w:rPr>
              <w:t>№ 390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 и</w:t>
            </w:r>
            <w:r>
              <w:br/>
            </w:r>
            <w:r>
              <w:rPr>
                <w:rFonts w:ascii="Times New Roman"/>
                <w:b w:val="false"/>
                <w:i w:val="false"/>
                <w:color w:val="000000"/>
                <w:sz w:val="20"/>
              </w:rPr>
              <w:t>осуществления единовременной</w:t>
            </w:r>
            <w:r>
              <w:br/>
            </w:r>
            <w:r>
              <w:rPr>
                <w:rFonts w:ascii="Times New Roman"/>
                <w:b w:val="false"/>
                <w:i w:val="false"/>
                <w:color w:val="000000"/>
                <w:sz w:val="20"/>
              </w:rPr>
              <w:t>выплаты на погребение из</w:t>
            </w:r>
            <w:r>
              <w:br/>
            </w:r>
            <w:r>
              <w:rPr>
                <w:rFonts w:ascii="Times New Roman"/>
                <w:b w:val="false"/>
                <w:i w:val="false"/>
                <w:color w:val="000000"/>
                <w:sz w:val="20"/>
              </w:rPr>
              <w:t xml:space="preserve">средств республиканского </w:t>
            </w:r>
            <w:r>
              <w:br/>
            </w:r>
            <w:r>
              <w:rPr>
                <w:rFonts w:ascii="Times New Roman"/>
                <w:b w:val="false"/>
                <w:i w:val="false"/>
                <w:color w:val="000000"/>
                <w:sz w:val="20"/>
              </w:rPr>
              <w:t>бюджета</w:t>
            </w:r>
          </w:p>
        </w:tc>
      </w:tr>
    </w:tbl>
    <w:bookmarkStart w:name="z349" w:id="226"/>
    <w:p>
      <w:pPr>
        <w:spacing w:after="0"/>
        <w:ind w:left="0"/>
        <w:jc w:val="left"/>
      </w:pPr>
      <w:r>
        <w:rPr>
          <w:rFonts w:ascii="Times New Roman"/>
          <w:b/>
          <w:i w:val="false"/>
          <w:color w:val="000000"/>
        </w:rPr>
        <w:t xml:space="preserve"> РАСПИСКА </w:t>
      </w:r>
      <w:r>
        <w:br/>
      </w:r>
      <w:r>
        <w:rPr>
          <w:rFonts w:ascii="Times New Roman"/>
          <w:b/>
          <w:i w:val="false"/>
          <w:color w:val="000000"/>
        </w:rPr>
        <w:t>об отказе в приеме заявления и документов</w:t>
      </w:r>
    </w:p>
    <w:bookmarkEnd w:id="226"/>
    <w:p>
      <w:pPr>
        <w:spacing w:after="0"/>
        <w:ind w:left="0"/>
        <w:jc w:val="both"/>
      </w:pPr>
      <w:bookmarkStart w:name="z350" w:id="227"/>
      <w:r>
        <w:rPr>
          <w:rFonts w:ascii="Times New Roman"/>
          <w:b w:val="false"/>
          <w:i w:val="false"/>
          <w:color w:val="000000"/>
          <w:sz w:val="28"/>
        </w:rPr>
        <w:t>
      ___________________________________________________________________</w:t>
      </w:r>
    </w:p>
    <w:bookmarkEnd w:id="227"/>
    <w:p>
      <w:pPr>
        <w:spacing w:after="0"/>
        <w:ind w:left="0"/>
        <w:jc w:val="both"/>
      </w:pPr>
      <w:r>
        <w:rPr>
          <w:rFonts w:ascii="Times New Roman"/>
          <w:b w:val="false"/>
          <w:i w:val="false"/>
          <w:color w:val="000000"/>
          <w:sz w:val="28"/>
        </w:rPr>
        <w:t xml:space="preserve">                         (указать вид государственной услуги)</w:t>
      </w:r>
    </w:p>
    <w:bookmarkStart w:name="z351" w:id="228"/>
    <w:p>
      <w:pPr>
        <w:spacing w:after="0"/>
        <w:ind w:left="0"/>
        <w:jc w:val="both"/>
      </w:pPr>
      <w:r>
        <w:rPr>
          <w:rFonts w:ascii="Times New Roman"/>
          <w:b w:val="false"/>
          <w:i w:val="false"/>
          <w:color w:val="000000"/>
          <w:sz w:val="28"/>
        </w:rPr>
        <w:t>
      от "___" _________ 20_ года</w:t>
      </w:r>
    </w:p>
    <w:bookmarkEnd w:id="228"/>
    <w:bookmarkStart w:name="z352" w:id="229"/>
    <w:p>
      <w:pPr>
        <w:spacing w:after="0"/>
        <w:ind w:left="0"/>
        <w:jc w:val="both"/>
      </w:pPr>
      <w:r>
        <w:rPr>
          <w:rFonts w:ascii="Times New Roman"/>
          <w:b w:val="false"/>
          <w:i w:val="false"/>
          <w:color w:val="000000"/>
          <w:sz w:val="28"/>
        </w:rPr>
        <w:t>
      Гражданин(ка) ______________________________________________________</w:t>
      </w:r>
    </w:p>
    <w:bookmarkEnd w:id="229"/>
    <w:bookmarkStart w:name="z353" w:id="230"/>
    <w:p>
      <w:pPr>
        <w:spacing w:after="0"/>
        <w:ind w:left="0"/>
        <w:jc w:val="both"/>
      </w:pPr>
      <w:r>
        <w:rPr>
          <w:rFonts w:ascii="Times New Roman"/>
          <w:b w:val="false"/>
          <w:i w:val="false"/>
          <w:color w:val="000000"/>
          <w:sz w:val="28"/>
        </w:rPr>
        <w:t>
      (фамилия, имя, отчество (при его наличии) заявителя)</w:t>
      </w:r>
    </w:p>
    <w:bookmarkEnd w:id="230"/>
    <w:bookmarkStart w:name="z354" w:id="231"/>
    <w:p>
      <w:pPr>
        <w:spacing w:after="0"/>
        <w:ind w:left="0"/>
        <w:jc w:val="both"/>
      </w:pPr>
      <w:r>
        <w:rPr>
          <w:rFonts w:ascii="Times New Roman"/>
          <w:b w:val="false"/>
          <w:i w:val="false"/>
          <w:color w:val="000000"/>
          <w:sz w:val="28"/>
        </w:rPr>
        <w:t>
      Дата рождения "____" ________________ ____ года</w:t>
      </w:r>
    </w:p>
    <w:bookmarkEnd w:id="231"/>
    <w:bookmarkStart w:name="z355" w:id="232"/>
    <w:p>
      <w:pPr>
        <w:spacing w:after="0"/>
        <w:ind w:left="0"/>
        <w:jc w:val="both"/>
      </w:pPr>
      <w:r>
        <w:rPr>
          <w:rFonts w:ascii="Times New Roman"/>
          <w:b w:val="false"/>
          <w:i w:val="false"/>
          <w:color w:val="000000"/>
          <w:sz w:val="28"/>
        </w:rPr>
        <w:t>
      Дата первоначального обращения "____" _______________________ 20 ___года</w:t>
      </w:r>
    </w:p>
    <w:bookmarkEnd w:id="232"/>
    <w:bookmarkStart w:name="z356" w:id="233"/>
    <w:p>
      <w:pPr>
        <w:spacing w:after="0"/>
        <w:ind w:left="0"/>
        <w:jc w:val="both"/>
      </w:pPr>
      <w:r>
        <w:rPr>
          <w:rFonts w:ascii="Times New Roman"/>
          <w:b w:val="false"/>
          <w:i w:val="false"/>
          <w:color w:val="000000"/>
          <w:sz w:val="28"/>
        </w:rPr>
        <w:t>
      В приеме заявления и документов отказано в связи с неустранением выявленных недостатков в срок, установленный пунктом 9 настоящих Правил. По цифровой системе центрального исполнительного органа факт назначения, выплаты или подачи заявления подтвержден (нужное подчеркнуть)</w:t>
      </w:r>
    </w:p>
    <w:bookmarkEnd w:id="233"/>
    <w:bookmarkStart w:name="z357" w:id="234"/>
    <w:p>
      <w:pPr>
        <w:spacing w:after="0"/>
        <w:ind w:left="0"/>
        <w:jc w:val="both"/>
      </w:pPr>
      <w:r>
        <w:rPr>
          <w:rFonts w:ascii="Times New Roman"/>
          <w:b w:val="false"/>
          <w:i w:val="false"/>
          <w:color w:val="000000"/>
          <w:sz w:val="28"/>
        </w:rPr>
        <w:t>
      ____________________________________________________________________</w:t>
      </w:r>
    </w:p>
    <w:bookmarkEnd w:id="234"/>
    <w:bookmarkStart w:name="z358" w:id="235"/>
    <w:p>
      <w:pPr>
        <w:spacing w:after="0"/>
        <w:ind w:left="0"/>
        <w:jc w:val="both"/>
      </w:pPr>
      <w:r>
        <w:rPr>
          <w:rFonts w:ascii="Times New Roman"/>
          <w:b w:val="false"/>
          <w:i w:val="false"/>
          <w:color w:val="000000"/>
          <w:sz w:val="28"/>
        </w:rPr>
        <w:t>
      ____________________________________________________________________</w:t>
      </w:r>
    </w:p>
    <w:bookmarkEnd w:id="235"/>
    <w:bookmarkStart w:name="z359" w:id="236"/>
    <w:p>
      <w:pPr>
        <w:spacing w:after="0"/>
        <w:ind w:left="0"/>
        <w:jc w:val="both"/>
      </w:pPr>
      <w:r>
        <w:rPr>
          <w:rFonts w:ascii="Times New Roman"/>
          <w:b w:val="false"/>
          <w:i w:val="false"/>
          <w:color w:val="000000"/>
          <w:sz w:val="28"/>
        </w:rPr>
        <w:t>
      ____________________________________________________________________</w:t>
      </w:r>
    </w:p>
    <w:bookmarkEnd w:id="236"/>
    <w:bookmarkStart w:name="z360" w:id="237"/>
    <w:p>
      <w:pPr>
        <w:spacing w:after="0"/>
        <w:ind w:left="0"/>
        <w:jc w:val="both"/>
      </w:pPr>
      <w:r>
        <w:rPr>
          <w:rFonts w:ascii="Times New Roman"/>
          <w:b w:val="false"/>
          <w:i w:val="false"/>
          <w:color w:val="000000"/>
          <w:sz w:val="28"/>
        </w:rPr>
        <w:t>
      (фамилия, имя, отчество (при его наличии) и должность ответственного лица)</w:t>
      </w:r>
    </w:p>
    <w:bookmarkEnd w:id="237"/>
    <w:bookmarkStart w:name="z361" w:id="238"/>
    <w:p>
      <w:pPr>
        <w:spacing w:after="0"/>
        <w:ind w:left="0"/>
        <w:jc w:val="both"/>
      </w:pPr>
      <w:r>
        <w:rPr>
          <w:rFonts w:ascii="Times New Roman"/>
          <w:b w:val="false"/>
          <w:i w:val="false"/>
          <w:color w:val="000000"/>
          <w:sz w:val="28"/>
        </w:rPr>
        <w:t>
      __________________________________Подпись</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6 октября 2026 года</w:t>
            </w:r>
            <w:r>
              <w:br/>
            </w:r>
            <w:r>
              <w:rPr>
                <w:rFonts w:ascii="Times New Roman"/>
                <w:b w:val="false"/>
                <w:i w:val="false"/>
                <w:color w:val="000000"/>
                <w:sz w:val="20"/>
              </w:rPr>
              <w:t>№ 390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назначения и</w:t>
            </w:r>
            <w:r>
              <w:br/>
            </w:r>
            <w:r>
              <w:rPr>
                <w:rFonts w:ascii="Times New Roman"/>
                <w:b w:val="false"/>
                <w:i w:val="false"/>
                <w:color w:val="000000"/>
                <w:sz w:val="20"/>
              </w:rPr>
              <w:t>осуществления единовременной</w:t>
            </w:r>
            <w:r>
              <w:br/>
            </w:r>
            <w:r>
              <w:rPr>
                <w:rFonts w:ascii="Times New Roman"/>
                <w:b w:val="false"/>
                <w:i w:val="false"/>
                <w:color w:val="000000"/>
                <w:sz w:val="20"/>
              </w:rPr>
              <w:t>выплаты на погребение</w:t>
            </w:r>
            <w:r>
              <w:br/>
            </w:r>
            <w:r>
              <w:rPr>
                <w:rFonts w:ascii="Times New Roman"/>
                <w:b w:val="false"/>
                <w:i w:val="false"/>
                <w:color w:val="000000"/>
                <w:sz w:val="20"/>
              </w:rPr>
              <w:t>из средств республиканского</w:t>
            </w:r>
            <w:r>
              <w:br/>
            </w:r>
            <w:r>
              <w:rPr>
                <w:rFonts w:ascii="Times New Roman"/>
                <w:b w:val="false"/>
                <w:i w:val="false"/>
                <w:color w:val="000000"/>
                <w:sz w:val="20"/>
              </w:rPr>
              <w:t>бюджета</w:t>
            </w:r>
          </w:p>
        </w:tc>
      </w:tr>
    </w:tbl>
    <w:bookmarkStart w:name="z364" w:id="239"/>
    <w:p>
      <w:pPr>
        <w:spacing w:after="0"/>
        <w:ind w:left="0"/>
        <w:jc w:val="left"/>
      </w:pPr>
      <w:r>
        <w:rPr>
          <w:rFonts w:ascii="Times New Roman"/>
          <w:b/>
          <w:i w:val="false"/>
          <w:color w:val="000000"/>
        </w:rPr>
        <w:t xml:space="preserve"> Заявление </w:t>
      </w:r>
      <w:r>
        <w:br/>
      </w:r>
      <w:r>
        <w:rPr>
          <w:rFonts w:ascii="Times New Roman"/>
          <w:b/>
          <w:i w:val="false"/>
          <w:color w:val="000000"/>
        </w:rPr>
        <w:t>на назначение единовременной выплаты на погребение через веб-портал "Цифрового правительства"</w:t>
      </w:r>
    </w:p>
    <w:bookmarkEnd w:id="239"/>
    <w:bookmarkStart w:name="z365" w:id="240"/>
    <w:p>
      <w:pPr>
        <w:spacing w:after="0"/>
        <w:ind w:left="0"/>
        <w:jc w:val="both"/>
      </w:pPr>
      <w:r>
        <w:rPr>
          <w:rFonts w:ascii="Times New Roman"/>
          <w:b w:val="false"/>
          <w:i w:val="false"/>
          <w:color w:val="000000"/>
          <w:sz w:val="28"/>
        </w:rPr>
        <w:t>
      От гражданина (-ки) __________________________________________________</w:t>
      </w:r>
    </w:p>
    <w:bookmarkEnd w:id="240"/>
    <w:bookmarkStart w:name="z366" w:id="241"/>
    <w:p>
      <w:pPr>
        <w:spacing w:after="0"/>
        <w:ind w:left="0"/>
        <w:jc w:val="both"/>
      </w:pPr>
      <w:r>
        <w:rPr>
          <w:rFonts w:ascii="Times New Roman"/>
          <w:b w:val="false"/>
          <w:i w:val="false"/>
          <w:color w:val="000000"/>
          <w:sz w:val="28"/>
        </w:rPr>
        <w:t>
      (фамилия, имя, отчество (при его наличии) заявителя</w:t>
      </w:r>
    </w:p>
    <w:bookmarkEnd w:id="241"/>
    <w:bookmarkStart w:name="z367" w:id="242"/>
    <w:p>
      <w:pPr>
        <w:spacing w:after="0"/>
        <w:ind w:left="0"/>
        <w:jc w:val="both"/>
      </w:pPr>
      <w:r>
        <w:rPr>
          <w:rFonts w:ascii="Times New Roman"/>
          <w:b w:val="false"/>
          <w:i w:val="false"/>
          <w:color w:val="000000"/>
          <w:sz w:val="28"/>
        </w:rPr>
        <w:t>
      Дата рождения: "____" _________ _____ года</w:t>
      </w:r>
    </w:p>
    <w:bookmarkEnd w:id="242"/>
    <w:bookmarkStart w:name="z368" w:id="243"/>
    <w:p>
      <w:pPr>
        <w:spacing w:after="0"/>
        <w:ind w:left="0"/>
        <w:jc w:val="both"/>
      </w:pPr>
      <w:r>
        <w:rPr>
          <w:rFonts w:ascii="Times New Roman"/>
          <w:b w:val="false"/>
          <w:i w:val="false"/>
          <w:color w:val="000000"/>
          <w:sz w:val="28"/>
        </w:rPr>
        <w:t>
      Индивидуальный идентификационный номер (ИИН): ______________________</w:t>
      </w:r>
    </w:p>
    <w:bookmarkEnd w:id="243"/>
    <w:bookmarkStart w:name="z369" w:id="244"/>
    <w:p>
      <w:pPr>
        <w:spacing w:after="0"/>
        <w:ind w:left="0"/>
        <w:jc w:val="both"/>
      </w:pPr>
      <w:r>
        <w:rPr>
          <w:rFonts w:ascii="Times New Roman"/>
          <w:b w:val="false"/>
          <w:i w:val="false"/>
          <w:color w:val="000000"/>
          <w:sz w:val="28"/>
        </w:rPr>
        <w:t>
      Прошу назначить единовременную выплату на погребение:</w:t>
      </w:r>
    </w:p>
    <w:bookmarkEnd w:id="244"/>
    <w:bookmarkStart w:name="z370" w:id="245"/>
    <w:p>
      <w:pPr>
        <w:spacing w:after="0"/>
        <w:ind w:left="0"/>
        <w:jc w:val="both"/>
      </w:pPr>
      <w:r>
        <w:rPr>
          <w:rFonts w:ascii="Times New Roman"/>
          <w:b w:val="false"/>
          <w:i w:val="false"/>
          <w:color w:val="000000"/>
          <w:sz w:val="28"/>
        </w:rPr>
        <w:t>
      ____________________________________________________________________</w:t>
      </w:r>
    </w:p>
    <w:bookmarkEnd w:id="245"/>
    <w:bookmarkStart w:name="z371" w:id="246"/>
    <w:p>
      <w:pPr>
        <w:spacing w:after="0"/>
        <w:ind w:left="0"/>
        <w:jc w:val="both"/>
      </w:pPr>
      <w:r>
        <w:rPr>
          <w:rFonts w:ascii="Times New Roman"/>
          <w:b w:val="false"/>
          <w:i w:val="false"/>
          <w:color w:val="000000"/>
          <w:sz w:val="28"/>
        </w:rPr>
        <w:t>
      (фамилия, имя, отчество (при его наличии) дата рождения умершего)</w:t>
      </w:r>
    </w:p>
    <w:bookmarkEnd w:id="246"/>
    <w:bookmarkStart w:name="z372" w:id="247"/>
    <w:p>
      <w:pPr>
        <w:spacing w:after="0"/>
        <w:ind w:left="0"/>
        <w:jc w:val="both"/>
      </w:pPr>
      <w:r>
        <w:rPr>
          <w:rFonts w:ascii="Times New Roman"/>
          <w:b w:val="false"/>
          <w:i w:val="false"/>
          <w:color w:val="000000"/>
          <w:sz w:val="28"/>
        </w:rPr>
        <w:t>
      ____________________________________________________________________</w:t>
      </w:r>
    </w:p>
    <w:bookmarkEnd w:id="247"/>
    <w:bookmarkStart w:name="z373" w:id="248"/>
    <w:p>
      <w:pPr>
        <w:spacing w:after="0"/>
        <w:ind w:left="0"/>
        <w:jc w:val="both"/>
      </w:pPr>
      <w:r>
        <w:rPr>
          <w:rFonts w:ascii="Times New Roman"/>
          <w:b w:val="false"/>
          <w:i w:val="false"/>
          <w:color w:val="000000"/>
          <w:sz w:val="28"/>
        </w:rPr>
        <w:t>
      (проживавшего по адресу)</w:t>
      </w:r>
    </w:p>
    <w:bookmarkEnd w:id="248"/>
    <w:bookmarkStart w:name="z374" w:id="249"/>
    <w:p>
      <w:pPr>
        <w:spacing w:after="0"/>
        <w:ind w:left="0"/>
        <w:jc w:val="both"/>
      </w:pPr>
      <w:r>
        <w:rPr>
          <w:rFonts w:ascii="Times New Roman"/>
          <w:b w:val="false"/>
          <w:i w:val="false"/>
          <w:color w:val="000000"/>
          <w:sz w:val="28"/>
        </w:rPr>
        <w:t>
       Подтверждение государственных органов: Сведения об умершем:</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смерти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о смерти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смерти (актовой записи)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отдела регистрации актов гражданского состояния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375" w:id="250"/>
    <w:p>
      <w:pPr>
        <w:spacing w:after="0"/>
        <w:ind w:left="0"/>
        <w:jc w:val="both"/>
      </w:pPr>
      <w:r>
        <w:rPr>
          <w:rFonts w:ascii="Times New Roman"/>
          <w:b w:val="false"/>
          <w:i w:val="false"/>
          <w:color w:val="000000"/>
          <w:sz w:val="28"/>
        </w:rPr>
        <w:t>
      Данные заявителя:</w:t>
      </w:r>
    </w:p>
    <w:bookmarkEnd w:id="250"/>
    <w:bookmarkStart w:name="z376" w:id="251"/>
    <w:p>
      <w:pPr>
        <w:spacing w:after="0"/>
        <w:ind w:left="0"/>
        <w:jc w:val="both"/>
      </w:pPr>
      <w:r>
        <w:rPr>
          <w:rFonts w:ascii="Times New Roman"/>
          <w:b w:val="false"/>
          <w:i w:val="false"/>
          <w:color w:val="000000"/>
          <w:sz w:val="28"/>
        </w:rPr>
        <w:t>
      Вид документа, удостоверяющего личность: ______________________________</w:t>
      </w:r>
    </w:p>
    <w:bookmarkEnd w:id="251"/>
    <w:bookmarkStart w:name="z377" w:id="252"/>
    <w:p>
      <w:pPr>
        <w:spacing w:after="0"/>
        <w:ind w:left="0"/>
        <w:jc w:val="both"/>
      </w:pPr>
      <w:r>
        <w:rPr>
          <w:rFonts w:ascii="Times New Roman"/>
          <w:b w:val="false"/>
          <w:i w:val="false"/>
          <w:color w:val="000000"/>
          <w:sz w:val="28"/>
        </w:rPr>
        <w:t>
      Серия документа: ________номер документа: ________ кем выдан: __________</w:t>
      </w:r>
    </w:p>
    <w:bookmarkEnd w:id="252"/>
    <w:bookmarkStart w:name="z378" w:id="253"/>
    <w:p>
      <w:pPr>
        <w:spacing w:after="0"/>
        <w:ind w:left="0"/>
        <w:jc w:val="both"/>
      </w:pPr>
      <w:r>
        <w:rPr>
          <w:rFonts w:ascii="Times New Roman"/>
          <w:b w:val="false"/>
          <w:i w:val="false"/>
          <w:color w:val="000000"/>
          <w:sz w:val="28"/>
        </w:rPr>
        <w:t>
      Дата выдачи "____" ____________ ______года</w:t>
      </w:r>
    </w:p>
    <w:bookmarkEnd w:id="253"/>
    <w:bookmarkStart w:name="z379" w:id="254"/>
    <w:p>
      <w:pPr>
        <w:spacing w:after="0"/>
        <w:ind w:left="0"/>
        <w:jc w:val="both"/>
      </w:pPr>
      <w:r>
        <w:rPr>
          <w:rFonts w:ascii="Times New Roman"/>
          <w:b w:val="false"/>
          <w:i w:val="false"/>
          <w:color w:val="000000"/>
          <w:sz w:val="28"/>
        </w:rPr>
        <w:t>
      Банковские реквизиты:</w:t>
      </w:r>
    </w:p>
    <w:bookmarkEnd w:id="254"/>
    <w:bookmarkStart w:name="z380" w:id="255"/>
    <w:p>
      <w:pPr>
        <w:spacing w:after="0"/>
        <w:ind w:left="0"/>
        <w:jc w:val="both"/>
      </w:pPr>
      <w:r>
        <w:rPr>
          <w:rFonts w:ascii="Times New Roman"/>
          <w:b w:val="false"/>
          <w:i w:val="false"/>
          <w:color w:val="000000"/>
          <w:sz w:val="28"/>
        </w:rPr>
        <w:t>
      Наименование банка __________________________________________________</w:t>
      </w:r>
    </w:p>
    <w:bookmarkEnd w:id="255"/>
    <w:bookmarkStart w:name="z381" w:id="256"/>
    <w:p>
      <w:pPr>
        <w:spacing w:after="0"/>
        <w:ind w:left="0"/>
        <w:jc w:val="both"/>
      </w:pPr>
      <w:r>
        <w:rPr>
          <w:rFonts w:ascii="Times New Roman"/>
          <w:b w:val="false"/>
          <w:i w:val="false"/>
          <w:color w:val="000000"/>
          <w:sz w:val="28"/>
        </w:rPr>
        <w:t>
      Банковский счет № ___________________________________________________</w:t>
      </w:r>
    </w:p>
    <w:bookmarkEnd w:id="256"/>
    <w:bookmarkStart w:name="z382" w:id="257"/>
    <w:p>
      <w:pPr>
        <w:spacing w:after="0"/>
        <w:ind w:left="0"/>
        <w:jc w:val="both"/>
      </w:pPr>
      <w:r>
        <w:rPr>
          <w:rFonts w:ascii="Times New Roman"/>
          <w:b w:val="false"/>
          <w:i w:val="false"/>
          <w:color w:val="000000"/>
          <w:sz w:val="28"/>
        </w:rPr>
        <w:t>
      Тип счета: лицевой ___________ карточный счет __________________________</w:t>
      </w:r>
    </w:p>
    <w:bookmarkEnd w:id="257"/>
    <w:bookmarkStart w:name="z383" w:id="258"/>
    <w:p>
      <w:pPr>
        <w:spacing w:after="0"/>
        <w:ind w:left="0"/>
        <w:jc w:val="both"/>
      </w:pPr>
      <w:r>
        <w:rPr>
          <w:rFonts w:ascii="Times New Roman"/>
          <w:b w:val="false"/>
          <w:i w:val="false"/>
          <w:color w:val="000000"/>
          <w:sz w:val="28"/>
        </w:rPr>
        <w:t>
      Реквизиты банка второго уровня:</w:t>
      </w:r>
    </w:p>
    <w:bookmarkEnd w:id="258"/>
    <w:bookmarkStart w:name="z384" w:id="259"/>
    <w:p>
      <w:pPr>
        <w:spacing w:after="0"/>
        <w:ind w:left="0"/>
        <w:jc w:val="both"/>
      </w:pPr>
      <w:r>
        <w:rPr>
          <w:rFonts w:ascii="Times New Roman"/>
          <w:b w:val="false"/>
          <w:i w:val="false"/>
          <w:color w:val="000000"/>
          <w:sz w:val="28"/>
        </w:rPr>
        <w:t>
      БИК ________________________________________________________________</w:t>
      </w:r>
    </w:p>
    <w:bookmarkEnd w:id="259"/>
    <w:bookmarkStart w:name="z385" w:id="260"/>
    <w:p>
      <w:pPr>
        <w:spacing w:after="0"/>
        <w:ind w:left="0"/>
        <w:jc w:val="both"/>
      </w:pPr>
      <w:r>
        <w:rPr>
          <w:rFonts w:ascii="Times New Roman"/>
          <w:b w:val="false"/>
          <w:i w:val="false"/>
          <w:color w:val="000000"/>
          <w:sz w:val="28"/>
        </w:rPr>
        <w:t>
      ИИК________________________________________________________________</w:t>
      </w:r>
    </w:p>
    <w:bookmarkEnd w:id="260"/>
    <w:bookmarkStart w:name="z386" w:id="261"/>
    <w:p>
      <w:pPr>
        <w:spacing w:after="0"/>
        <w:ind w:left="0"/>
        <w:jc w:val="both"/>
      </w:pPr>
      <w:r>
        <w:rPr>
          <w:rFonts w:ascii="Times New Roman"/>
          <w:b w:val="false"/>
          <w:i w:val="false"/>
          <w:color w:val="000000"/>
          <w:sz w:val="28"/>
        </w:rPr>
        <w:t>
      БИН________________________________________________________________</w:t>
      </w:r>
    </w:p>
    <w:bookmarkEnd w:id="261"/>
    <w:bookmarkStart w:name="z387" w:id="262"/>
    <w:p>
      <w:pPr>
        <w:spacing w:after="0"/>
        <w:ind w:left="0"/>
        <w:jc w:val="both"/>
      </w:pPr>
      <w:r>
        <w:rPr>
          <w:rFonts w:ascii="Times New Roman"/>
          <w:b w:val="false"/>
          <w:i w:val="false"/>
          <w:color w:val="000000"/>
          <w:sz w:val="28"/>
        </w:rPr>
        <w:t>
      Контактные данные:</w:t>
      </w:r>
    </w:p>
    <w:bookmarkEnd w:id="262"/>
    <w:bookmarkStart w:name="z388" w:id="263"/>
    <w:p>
      <w:pPr>
        <w:spacing w:after="0"/>
        <w:ind w:left="0"/>
        <w:jc w:val="both"/>
      </w:pPr>
      <w:r>
        <w:rPr>
          <w:rFonts w:ascii="Times New Roman"/>
          <w:b w:val="false"/>
          <w:i w:val="false"/>
          <w:color w:val="000000"/>
          <w:sz w:val="28"/>
        </w:rPr>
        <w:t>
      Телефон домашний ___________ мобильный ____________ E-mail ____________</w:t>
      </w:r>
    </w:p>
    <w:bookmarkEnd w:id="263"/>
    <w:bookmarkStart w:name="z389" w:id="264"/>
    <w:p>
      <w:pPr>
        <w:spacing w:after="0"/>
        <w:ind w:left="0"/>
        <w:jc w:val="both"/>
      </w:pPr>
      <w:r>
        <w:rPr>
          <w:rFonts w:ascii="Times New Roman"/>
          <w:b w:val="false"/>
          <w:i w:val="false"/>
          <w:color w:val="000000"/>
          <w:sz w:val="28"/>
        </w:rPr>
        <w:t>
      Сведения о заявителе подтверждаются Министерством юстиции Республики Казахстан (далее – МЮ РК)</w:t>
      </w:r>
    </w:p>
    <w:bookmarkEnd w:id="264"/>
    <w:bookmarkStart w:name="z390" w:id="265"/>
    <w:p>
      <w:pPr>
        <w:spacing w:after="0"/>
        <w:ind w:left="0"/>
        <w:jc w:val="both"/>
      </w:pPr>
      <w:r>
        <w:rPr>
          <w:rFonts w:ascii="Times New Roman"/>
          <w:b w:val="false"/>
          <w:i w:val="false"/>
          <w:color w:val="000000"/>
          <w:sz w:val="28"/>
        </w:rPr>
        <w:t>
      _____________________________ (ЭЦП МЮ РК)</w:t>
      </w:r>
    </w:p>
    <w:bookmarkEnd w:id="265"/>
    <w:bookmarkStart w:name="z391" w:id="266"/>
    <w:p>
      <w:pPr>
        <w:spacing w:after="0"/>
        <w:ind w:left="0"/>
        <w:jc w:val="both"/>
      </w:pPr>
      <w:r>
        <w:rPr>
          <w:rFonts w:ascii="Times New Roman"/>
          <w:b w:val="false"/>
          <w:i w:val="false"/>
          <w:color w:val="000000"/>
          <w:sz w:val="28"/>
        </w:rPr>
        <w:t>
      Банковские реквизиты заявителя подтверждаются банком второго уровня</w:t>
      </w:r>
    </w:p>
    <w:bookmarkEnd w:id="266"/>
    <w:bookmarkStart w:name="z392" w:id="267"/>
    <w:p>
      <w:pPr>
        <w:spacing w:after="0"/>
        <w:ind w:left="0"/>
        <w:jc w:val="both"/>
      </w:pPr>
      <w:r>
        <w:rPr>
          <w:rFonts w:ascii="Times New Roman"/>
          <w:b w:val="false"/>
          <w:i w:val="false"/>
          <w:color w:val="000000"/>
          <w:sz w:val="28"/>
        </w:rPr>
        <w:t>
      (далее - БВУ)</w:t>
      </w:r>
    </w:p>
    <w:bookmarkEnd w:id="267"/>
    <w:bookmarkStart w:name="z393" w:id="268"/>
    <w:p>
      <w:pPr>
        <w:spacing w:after="0"/>
        <w:ind w:left="0"/>
        <w:jc w:val="both"/>
      </w:pPr>
      <w:r>
        <w:rPr>
          <w:rFonts w:ascii="Times New Roman"/>
          <w:b w:val="false"/>
          <w:i w:val="false"/>
          <w:color w:val="000000"/>
          <w:sz w:val="28"/>
        </w:rPr>
        <w:t>
      _______________________________________________ (ЭЦП БВУ)</w:t>
      </w:r>
    </w:p>
    <w:bookmarkEnd w:id="268"/>
    <w:bookmarkStart w:name="z394" w:id="269"/>
    <w:p>
      <w:pPr>
        <w:spacing w:after="0"/>
        <w:ind w:left="0"/>
        <w:jc w:val="both"/>
      </w:pPr>
      <w:r>
        <w:rPr>
          <w:rFonts w:ascii="Times New Roman"/>
          <w:b w:val="false"/>
          <w:i w:val="false"/>
          <w:color w:val="000000"/>
          <w:sz w:val="28"/>
        </w:rPr>
        <w:t>
      Фамилия, имя, отчество (при его наличии) заявителя</w:t>
      </w:r>
    </w:p>
    <w:bookmarkEnd w:id="269"/>
    <w:bookmarkStart w:name="z395" w:id="270"/>
    <w:p>
      <w:pPr>
        <w:spacing w:after="0"/>
        <w:ind w:left="0"/>
        <w:jc w:val="both"/>
      </w:pPr>
      <w:r>
        <w:rPr>
          <w:rFonts w:ascii="Times New Roman"/>
          <w:b w:val="false"/>
          <w:i w:val="false"/>
          <w:color w:val="000000"/>
          <w:sz w:val="28"/>
        </w:rPr>
        <w:t>
      ____________________________________________________________________</w:t>
      </w:r>
    </w:p>
    <w:bookmarkEnd w:id="270"/>
    <w:bookmarkStart w:name="z396" w:id="271"/>
    <w:p>
      <w:pPr>
        <w:spacing w:after="0"/>
        <w:ind w:left="0"/>
        <w:jc w:val="both"/>
      </w:pPr>
      <w:r>
        <w:rPr>
          <w:rFonts w:ascii="Times New Roman"/>
          <w:b w:val="false"/>
          <w:i w:val="false"/>
          <w:color w:val="000000"/>
          <w:sz w:val="28"/>
        </w:rPr>
        <w:t>
      Несу правовую ответственность за достоверность предоставленных данных.</w:t>
      </w:r>
    </w:p>
    <w:bookmarkEnd w:id="271"/>
    <w:bookmarkStart w:name="z397" w:id="272"/>
    <w:p>
      <w:pPr>
        <w:spacing w:after="0"/>
        <w:ind w:left="0"/>
        <w:jc w:val="both"/>
      </w:pPr>
      <w:r>
        <w:rPr>
          <w:rFonts w:ascii="Times New Roman"/>
          <w:b w:val="false"/>
          <w:i w:val="false"/>
          <w:color w:val="000000"/>
          <w:sz w:val="28"/>
        </w:rPr>
        <w:t>
      Уведомлен (а) о возможности открытия отдельного банковского счета для зачисления пособий и (или) социальных выплат, выплачиваемых из государственного бюджета и (или) Государственного фонда социального страхования, а также о том, что на деньги, находящиеся на таком счете, не допускается обращение взыскания третьими лицами.</w:t>
      </w:r>
    </w:p>
    <w:bookmarkEnd w:id="272"/>
    <w:bookmarkStart w:name="z398" w:id="273"/>
    <w:p>
      <w:pPr>
        <w:spacing w:after="0"/>
        <w:ind w:left="0"/>
        <w:jc w:val="both"/>
      </w:pPr>
      <w:r>
        <w:rPr>
          <w:rFonts w:ascii="Times New Roman"/>
          <w:b w:val="false"/>
          <w:i w:val="false"/>
          <w:color w:val="000000"/>
          <w:sz w:val="28"/>
        </w:rPr>
        <w:t>
      Даю согласие на сбор, обработку, проверку, актуализацию и передачу персональных данных, включая сведения, составляющие банковскую и иную охраняемую законом тайну, в сроки и порядке, определяемые уполномоченным государственным органом по согласованию с Национальным Банком Республики Казахстан, а также сведения о сумме долга по кредитам, периодическом (ежемесячном) платеже по кредитам, просроченной и (или) остаточной сумме задолженности по кредитам из кредитного бюро с государственным участием, необходимых для единовременной выплаты на погребение.</w:t>
      </w:r>
    </w:p>
    <w:bookmarkEnd w:id="273"/>
    <w:bookmarkStart w:name="z399" w:id="274"/>
    <w:p>
      <w:pPr>
        <w:spacing w:after="0"/>
        <w:ind w:left="0"/>
        <w:jc w:val="both"/>
      </w:pPr>
      <w:r>
        <w:rPr>
          <w:rFonts w:ascii="Times New Roman"/>
          <w:b w:val="false"/>
          <w:i w:val="false"/>
          <w:color w:val="000000"/>
          <w:sz w:val="28"/>
        </w:rPr>
        <w:t>
      Подпись заявителя/ЭЦП/sms-сообщения____________________________</w:t>
      </w:r>
    </w:p>
    <w:bookmarkEnd w:id="274"/>
    <w:bookmarkStart w:name="z400" w:id="275"/>
    <w:p>
      <w:pPr>
        <w:spacing w:after="0"/>
        <w:ind w:left="0"/>
        <w:jc w:val="both"/>
      </w:pPr>
      <w:r>
        <w:rPr>
          <w:rFonts w:ascii="Times New Roman"/>
          <w:b w:val="false"/>
          <w:i w:val="false"/>
          <w:color w:val="000000"/>
          <w:sz w:val="28"/>
        </w:rPr>
        <w:t>
      Дата и время подписания заявления: ____._____________.________ года</w:t>
      </w:r>
    </w:p>
    <w:bookmarkEnd w:id="275"/>
    <w:bookmarkStart w:name="z401" w:id="276"/>
    <w:p>
      <w:pPr>
        <w:spacing w:after="0"/>
        <w:ind w:left="0"/>
        <w:jc w:val="both"/>
      </w:pPr>
      <w:r>
        <w:rPr>
          <w:rFonts w:ascii="Times New Roman"/>
          <w:b w:val="false"/>
          <w:i w:val="false"/>
          <w:color w:val="000000"/>
          <w:sz w:val="28"/>
        </w:rPr>
        <w:t>
      ______ часов ______ минут ______ секунд _______</w:t>
      </w:r>
    </w:p>
    <w:bookmarkEnd w:id="276"/>
    <w:bookmarkStart w:name="z402" w:id="277"/>
    <w:p>
      <w:pPr>
        <w:spacing w:after="0"/>
        <w:ind w:left="0"/>
        <w:jc w:val="both"/>
      </w:pPr>
      <w:r>
        <w:rPr>
          <w:rFonts w:ascii="Times New Roman"/>
          <w:b w:val="false"/>
          <w:i w:val="false"/>
          <w:color w:val="000000"/>
          <w:sz w:val="28"/>
        </w:rPr>
        <w:t>
      Дата и время подписания заявления:</w:t>
      </w:r>
    </w:p>
    <w:bookmarkEnd w:id="277"/>
    <w:bookmarkStart w:name="z403" w:id="278"/>
    <w:p>
      <w:pPr>
        <w:spacing w:after="0"/>
        <w:ind w:left="0"/>
        <w:jc w:val="both"/>
      </w:pPr>
      <w:r>
        <w:rPr>
          <w:rFonts w:ascii="Times New Roman"/>
          <w:b w:val="false"/>
          <w:i w:val="false"/>
          <w:color w:val="000000"/>
          <w:sz w:val="28"/>
        </w:rPr>
        <w:t>
      ____._____________.________ год ____ часов ____ минут ____ секунд</w:t>
      </w:r>
    </w:p>
    <w:bookmarkEnd w:id="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6 октября 2026 года</w:t>
            </w:r>
            <w:r>
              <w:br/>
            </w:r>
            <w:r>
              <w:rPr>
                <w:rFonts w:ascii="Times New Roman"/>
                <w:b w:val="false"/>
                <w:i w:val="false"/>
                <w:color w:val="000000"/>
                <w:sz w:val="20"/>
              </w:rPr>
              <w:t>№ 390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назначения и</w:t>
            </w:r>
            <w:r>
              <w:br/>
            </w:r>
            <w:r>
              <w:rPr>
                <w:rFonts w:ascii="Times New Roman"/>
                <w:b w:val="false"/>
                <w:i w:val="false"/>
                <w:color w:val="000000"/>
                <w:sz w:val="20"/>
              </w:rPr>
              <w:t>осуществления единовременной</w:t>
            </w:r>
            <w:r>
              <w:br/>
            </w:r>
            <w:r>
              <w:rPr>
                <w:rFonts w:ascii="Times New Roman"/>
                <w:b w:val="false"/>
                <w:i w:val="false"/>
                <w:color w:val="000000"/>
                <w:sz w:val="20"/>
              </w:rPr>
              <w:t>выплаты на погребение из</w:t>
            </w:r>
            <w:r>
              <w:br/>
            </w:r>
            <w:r>
              <w:rPr>
                <w:rFonts w:ascii="Times New Roman"/>
                <w:b w:val="false"/>
                <w:i w:val="false"/>
                <w:color w:val="000000"/>
                <w:sz w:val="20"/>
              </w:rPr>
              <w:t xml:space="preserve">средств республиканского </w:t>
            </w:r>
            <w:r>
              <w:br/>
            </w:r>
            <w:r>
              <w:rPr>
                <w:rFonts w:ascii="Times New Roman"/>
                <w:b w:val="false"/>
                <w:i w:val="false"/>
                <w:color w:val="000000"/>
                <w:sz w:val="20"/>
              </w:rPr>
              <w:t>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7" w:id="279"/>
    <w:p>
      <w:pPr>
        <w:spacing w:after="0"/>
        <w:ind w:left="0"/>
        <w:jc w:val="both"/>
      </w:pPr>
      <w:r>
        <w:rPr>
          <w:rFonts w:ascii="Times New Roman"/>
          <w:b w:val="false"/>
          <w:i w:val="false"/>
          <w:color w:val="000000"/>
          <w:sz w:val="28"/>
        </w:rPr>
        <w:t>
      Код _________________</w:t>
      </w:r>
    </w:p>
    <w:bookmarkEnd w:id="279"/>
    <w:bookmarkStart w:name="z408" w:id="280"/>
    <w:p>
      <w:pPr>
        <w:spacing w:after="0"/>
        <w:ind w:left="0"/>
        <w:jc w:val="both"/>
      </w:pPr>
      <w:r>
        <w:rPr>
          <w:rFonts w:ascii="Times New Roman"/>
          <w:b w:val="false"/>
          <w:i w:val="false"/>
          <w:color w:val="000000"/>
          <w:sz w:val="28"/>
        </w:rPr>
        <w:t>
      Решение № ____ от "_____" _______ 20 ____ года</w:t>
      </w:r>
    </w:p>
    <w:bookmarkEnd w:id="280"/>
    <w:bookmarkStart w:name="z409" w:id="281"/>
    <w:p>
      <w:pPr>
        <w:spacing w:after="0"/>
        <w:ind w:left="0"/>
        <w:jc w:val="both"/>
      </w:pPr>
      <w:r>
        <w:rPr>
          <w:rFonts w:ascii="Times New Roman"/>
          <w:b w:val="false"/>
          <w:i w:val="false"/>
          <w:color w:val="000000"/>
          <w:sz w:val="28"/>
        </w:rPr>
        <w:t>
      Департамента Комитета регулирования и контроля в сфере социальной защиты населения по</w:t>
      </w:r>
    </w:p>
    <w:bookmarkEnd w:id="281"/>
    <w:bookmarkStart w:name="z410" w:id="282"/>
    <w:p>
      <w:pPr>
        <w:spacing w:after="0"/>
        <w:ind w:left="0"/>
        <w:jc w:val="both"/>
      </w:pPr>
      <w:r>
        <w:rPr>
          <w:rFonts w:ascii="Times New Roman"/>
          <w:b w:val="false"/>
          <w:i w:val="false"/>
          <w:color w:val="000000"/>
          <w:sz w:val="28"/>
        </w:rPr>
        <w:t>
      _________________________________________________ области (городу)</w:t>
      </w:r>
    </w:p>
    <w:bookmarkEnd w:id="282"/>
    <w:bookmarkStart w:name="z411" w:id="283"/>
    <w:p>
      <w:pPr>
        <w:spacing w:after="0"/>
        <w:ind w:left="0"/>
        <w:jc w:val="both"/>
      </w:pPr>
      <w:r>
        <w:rPr>
          <w:rFonts w:ascii="Times New Roman"/>
          <w:b w:val="false"/>
          <w:i w:val="false"/>
          <w:color w:val="000000"/>
          <w:sz w:val="28"/>
        </w:rPr>
        <w:t>
      № дела умершего получателя __________________________________________</w:t>
      </w:r>
    </w:p>
    <w:bookmarkEnd w:id="283"/>
    <w:bookmarkStart w:name="z412" w:id="284"/>
    <w:p>
      <w:pPr>
        <w:spacing w:after="0"/>
        <w:ind w:left="0"/>
        <w:jc w:val="both"/>
      </w:pPr>
      <w:r>
        <w:rPr>
          <w:rFonts w:ascii="Times New Roman"/>
          <w:b w:val="false"/>
          <w:i w:val="false"/>
          <w:color w:val="000000"/>
          <w:sz w:val="28"/>
        </w:rPr>
        <w:t>
      1. О назначении (отказе в назначении) единовременной выплаты на погребение</w:t>
      </w:r>
    </w:p>
    <w:bookmarkEnd w:id="284"/>
    <w:bookmarkStart w:name="z413" w:id="285"/>
    <w:p>
      <w:pPr>
        <w:spacing w:after="0"/>
        <w:ind w:left="0"/>
        <w:jc w:val="both"/>
      </w:pPr>
      <w:r>
        <w:rPr>
          <w:rFonts w:ascii="Times New Roman"/>
          <w:b w:val="false"/>
          <w:i w:val="false"/>
          <w:color w:val="000000"/>
          <w:sz w:val="28"/>
        </w:rPr>
        <w:t xml:space="preserve">
      Гражданину(ке) </w:t>
      </w:r>
    </w:p>
    <w:bookmarkEnd w:id="285"/>
    <w:bookmarkStart w:name="z414" w:id="286"/>
    <w:p>
      <w:pPr>
        <w:spacing w:after="0"/>
        <w:ind w:left="0"/>
        <w:jc w:val="both"/>
      </w:pPr>
      <w:r>
        <w:rPr>
          <w:rFonts w:ascii="Times New Roman"/>
          <w:b w:val="false"/>
          <w:i w:val="false"/>
          <w:color w:val="000000"/>
          <w:sz w:val="28"/>
        </w:rPr>
        <w:t>
      ________________________________________________________________</w:t>
      </w:r>
    </w:p>
    <w:bookmarkEnd w:id="286"/>
    <w:bookmarkStart w:name="z415" w:id="287"/>
    <w:p>
      <w:pPr>
        <w:spacing w:after="0"/>
        <w:ind w:left="0"/>
        <w:jc w:val="both"/>
      </w:pPr>
      <w:r>
        <w:rPr>
          <w:rFonts w:ascii="Times New Roman"/>
          <w:b w:val="false"/>
          <w:i w:val="false"/>
          <w:color w:val="000000"/>
          <w:sz w:val="28"/>
        </w:rPr>
        <w:t>
      (фамилия, имя, отчество (при его наличии) получателя)</w:t>
      </w:r>
    </w:p>
    <w:bookmarkEnd w:id="287"/>
    <w:bookmarkStart w:name="z416" w:id="288"/>
    <w:p>
      <w:pPr>
        <w:spacing w:after="0"/>
        <w:ind w:left="0"/>
        <w:jc w:val="both"/>
      </w:pPr>
      <w:r>
        <w:rPr>
          <w:rFonts w:ascii="Times New Roman"/>
          <w:b w:val="false"/>
          <w:i w:val="false"/>
          <w:color w:val="000000"/>
          <w:sz w:val="28"/>
        </w:rPr>
        <w:t>
      Дата обращения "____"________ 20 __ года № _________</w:t>
      </w:r>
    </w:p>
    <w:bookmarkEnd w:id="288"/>
    <w:bookmarkStart w:name="z417" w:id="289"/>
    <w:p>
      <w:pPr>
        <w:spacing w:after="0"/>
        <w:ind w:left="0"/>
        <w:jc w:val="both"/>
      </w:pPr>
      <w:r>
        <w:rPr>
          <w:rFonts w:ascii="Times New Roman"/>
          <w:b w:val="false"/>
          <w:i w:val="false"/>
          <w:color w:val="000000"/>
          <w:sz w:val="28"/>
        </w:rPr>
        <w:t>
      Назначить единовременную выплату на погребение гражданина</w:t>
      </w:r>
    </w:p>
    <w:bookmarkEnd w:id="289"/>
    <w:bookmarkStart w:name="z418" w:id="290"/>
    <w:p>
      <w:pPr>
        <w:spacing w:after="0"/>
        <w:ind w:left="0"/>
        <w:jc w:val="both"/>
      </w:pPr>
      <w:r>
        <w:rPr>
          <w:rFonts w:ascii="Times New Roman"/>
          <w:b w:val="false"/>
          <w:i w:val="false"/>
          <w:color w:val="000000"/>
          <w:sz w:val="28"/>
        </w:rPr>
        <w:t>
      ________________________________________________________________</w:t>
      </w:r>
    </w:p>
    <w:bookmarkEnd w:id="290"/>
    <w:bookmarkStart w:name="z419" w:id="291"/>
    <w:p>
      <w:pPr>
        <w:spacing w:after="0"/>
        <w:ind w:left="0"/>
        <w:jc w:val="both"/>
      </w:pPr>
      <w:r>
        <w:rPr>
          <w:rFonts w:ascii="Times New Roman"/>
          <w:b w:val="false"/>
          <w:i w:val="false"/>
          <w:color w:val="000000"/>
          <w:sz w:val="28"/>
        </w:rPr>
        <w:t>
      (фамилия, имя, отчество (при его наличии) умершего получателя)</w:t>
      </w:r>
    </w:p>
    <w:bookmarkEnd w:id="291"/>
    <w:bookmarkStart w:name="z420" w:id="292"/>
    <w:p>
      <w:pPr>
        <w:spacing w:after="0"/>
        <w:ind w:left="0"/>
        <w:jc w:val="both"/>
      </w:pPr>
      <w:r>
        <w:rPr>
          <w:rFonts w:ascii="Times New Roman"/>
          <w:b w:val="false"/>
          <w:i w:val="false"/>
          <w:color w:val="000000"/>
          <w:sz w:val="28"/>
        </w:rPr>
        <w:t>
      дата смерти "___" ____________ 20__ года</w:t>
      </w:r>
    </w:p>
    <w:bookmarkEnd w:id="292"/>
    <w:bookmarkStart w:name="z421" w:id="293"/>
    <w:p>
      <w:pPr>
        <w:spacing w:after="0"/>
        <w:ind w:left="0"/>
        <w:jc w:val="both"/>
      </w:pPr>
      <w:r>
        <w:rPr>
          <w:rFonts w:ascii="Times New Roman"/>
          <w:b w:val="false"/>
          <w:i w:val="false"/>
          <w:color w:val="000000"/>
          <w:sz w:val="28"/>
        </w:rPr>
        <w:t xml:space="preserve">
      Являлся/не являлся участником Великой Отечественной войны (нужное подчеркнуть) в соответствии с абзацем вторым пункта______ статьи______ Социального </w:t>
      </w:r>
      <w:r>
        <w:rPr>
          <w:rFonts w:ascii="Times New Roman"/>
          <w:b w:val="false"/>
          <w:i w:val="false"/>
          <w:color w:val="000000"/>
          <w:sz w:val="28"/>
        </w:rPr>
        <w:t>кодекса</w:t>
      </w:r>
    </w:p>
    <w:bookmarkEnd w:id="293"/>
    <w:bookmarkStart w:name="z422" w:id="294"/>
    <w:p>
      <w:pPr>
        <w:spacing w:after="0"/>
        <w:ind w:left="0"/>
        <w:jc w:val="both"/>
      </w:pPr>
      <w:r>
        <w:rPr>
          <w:rFonts w:ascii="Times New Roman"/>
          <w:b w:val="false"/>
          <w:i w:val="false"/>
          <w:color w:val="000000"/>
          <w:sz w:val="28"/>
        </w:rPr>
        <w:t>
      Республики Казахстан Размер единовременной выплаты на погребение в сумме________теңге _________________________________________________________ теңге (сумма прописью)</w:t>
      </w:r>
    </w:p>
    <w:bookmarkEnd w:id="294"/>
    <w:bookmarkStart w:name="z423" w:id="295"/>
    <w:p>
      <w:pPr>
        <w:spacing w:after="0"/>
        <w:ind w:left="0"/>
        <w:jc w:val="both"/>
      </w:pPr>
      <w:r>
        <w:rPr>
          <w:rFonts w:ascii="Times New Roman"/>
          <w:b w:val="false"/>
          <w:i w:val="false"/>
          <w:color w:val="000000"/>
          <w:sz w:val="28"/>
        </w:rPr>
        <w:t>
      2. Отказать в назначении единовременной выплаты на погребение</w:t>
      </w:r>
    </w:p>
    <w:bookmarkEnd w:id="295"/>
    <w:p>
      <w:pPr>
        <w:spacing w:after="0"/>
        <w:ind w:left="0"/>
        <w:jc w:val="both"/>
      </w:pPr>
      <w:bookmarkStart w:name="z424" w:id="296"/>
      <w:r>
        <w:rPr>
          <w:rFonts w:ascii="Times New Roman"/>
          <w:b w:val="false"/>
          <w:i w:val="false"/>
          <w:color w:val="000000"/>
          <w:sz w:val="28"/>
        </w:rPr>
        <w:t>
      ________________________________________________________________</w:t>
      </w:r>
    </w:p>
    <w:bookmarkEnd w:id="296"/>
    <w:p>
      <w:pPr>
        <w:spacing w:after="0"/>
        <w:ind w:left="0"/>
        <w:jc w:val="both"/>
      </w:pPr>
      <w:r>
        <w:rPr>
          <w:rFonts w:ascii="Times New Roman"/>
          <w:b w:val="false"/>
          <w:i w:val="false"/>
          <w:color w:val="000000"/>
          <w:sz w:val="28"/>
        </w:rPr>
        <w:t xml:space="preserve">                                (основания)</w:t>
      </w:r>
    </w:p>
    <w:bookmarkStart w:name="z425" w:id="297"/>
    <w:p>
      <w:pPr>
        <w:spacing w:after="0"/>
        <w:ind w:left="0"/>
        <w:jc w:val="both"/>
      </w:pPr>
      <w:r>
        <w:rPr>
          <w:rFonts w:ascii="Times New Roman"/>
          <w:b w:val="false"/>
          <w:i w:val="false"/>
          <w:color w:val="000000"/>
          <w:sz w:val="28"/>
        </w:rPr>
        <w:t>
      М.П. Руководитель департамента</w:t>
      </w:r>
    </w:p>
    <w:bookmarkEnd w:id="297"/>
    <w:bookmarkStart w:name="z426" w:id="298"/>
    <w:p>
      <w:pPr>
        <w:spacing w:after="0"/>
        <w:ind w:left="0"/>
        <w:jc w:val="both"/>
      </w:pPr>
      <w:r>
        <w:rPr>
          <w:rFonts w:ascii="Times New Roman"/>
          <w:b w:val="false"/>
          <w:i w:val="false"/>
          <w:color w:val="000000"/>
          <w:sz w:val="28"/>
        </w:rPr>
        <w:t>
      ______________________________________</w:t>
      </w:r>
    </w:p>
    <w:bookmarkEnd w:id="298"/>
    <w:bookmarkStart w:name="z427" w:id="299"/>
    <w:p>
      <w:pPr>
        <w:spacing w:after="0"/>
        <w:ind w:left="0"/>
        <w:jc w:val="both"/>
      </w:pPr>
      <w:r>
        <w:rPr>
          <w:rFonts w:ascii="Times New Roman"/>
          <w:b w:val="false"/>
          <w:i w:val="false"/>
          <w:color w:val="000000"/>
          <w:sz w:val="28"/>
        </w:rPr>
        <w:t>
      (фамилия, имя, отчество (при его наличии)</w:t>
      </w:r>
    </w:p>
    <w:bookmarkEnd w:id="299"/>
    <w:bookmarkStart w:name="z428" w:id="300"/>
    <w:p>
      <w:pPr>
        <w:spacing w:after="0"/>
        <w:ind w:left="0"/>
        <w:jc w:val="both"/>
      </w:pPr>
      <w:r>
        <w:rPr>
          <w:rFonts w:ascii="Times New Roman"/>
          <w:b w:val="false"/>
          <w:i w:val="false"/>
          <w:color w:val="000000"/>
          <w:sz w:val="28"/>
        </w:rPr>
        <w:t>
      Руководитель управления (отдела)</w:t>
      </w:r>
    </w:p>
    <w:bookmarkEnd w:id="300"/>
    <w:bookmarkStart w:name="z429" w:id="301"/>
    <w:p>
      <w:pPr>
        <w:spacing w:after="0"/>
        <w:ind w:left="0"/>
        <w:jc w:val="both"/>
      </w:pPr>
      <w:r>
        <w:rPr>
          <w:rFonts w:ascii="Times New Roman"/>
          <w:b w:val="false"/>
          <w:i w:val="false"/>
          <w:color w:val="000000"/>
          <w:sz w:val="28"/>
        </w:rPr>
        <w:t>
      ____________________________________</w:t>
      </w:r>
    </w:p>
    <w:bookmarkEnd w:id="301"/>
    <w:bookmarkStart w:name="z430" w:id="302"/>
    <w:p>
      <w:pPr>
        <w:spacing w:after="0"/>
        <w:ind w:left="0"/>
        <w:jc w:val="both"/>
      </w:pPr>
      <w:r>
        <w:rPr>
          <w:rFonts w:ascii="Times New Roman"/>
          <w:b w:val="false"/>
          <w:i w:val="false"/>
          <w:color w:val="000000"/>
          <w:sz w:val="28"/>
        </w:rPr>
        <w:t>
       (фамилия, имя, отчество (при его наличии)</w:t>
      </w:r>
    </w:p>
    <w:bookmarkEnd w:id="302"/>
    <w:bookmarkStart w:name="z431" w:id="303"/>
    <w:p>
      <w:pPr>
        <w:spacing w:after="0"/>
        <w:ind w:left="0"/>
        <w:jc w:val="both"/>
      </w:pPr>
      <w:r>
        <w:rPr>
          <w:rFonts w:ascii="Times New Roman"/>
          <w:b w:val="false"/>
          <w:i w:val="false"/>
          <w:color w:val="000000"/>
          <w:sz w:val="28"/>
        </w:rPr>
        <w:t>
      Специалист</w:t>
      </w:r>
    </w:p>
    <w:bookmarkEnd w:id="303"/>
    <w:bookmarkStart w:name="z432" w:id="304"/>
    <w:p>
      <w:pPr>
        <w:spacing w:after="0"/>
        <w:ind w:left="0"/>
        <w:jc w:val="both"/>
      </w:pPr>
      <w:r>
        <w:rPr>
          <w:rFonts w:ascii="Times New Roman"/>
          <w:b w:val="false"/>
          <w:i w:val="false"/>
          <w:color w:val="000000"/>
          <w:sz w:val="28"/>
        </w:rPr>
        <w:t>
      _________________________________________________________</w:t>
      </w:r>
    </w:p>
    <w:bookmarkEnd w:id="304"/>
    <w:bookmarkStart w:name="z433" w:id="305"/>
    <w:p>
      <w:pPr>
        <w:spacing w:after="0"/>
        <w:ind w:left="0"/>
        <w:jc w:val="both"/>
      </w:pPr>
      <w:r>
        <w:rPr>
          <w:rFonts w:ascii="Times New Roman"/>
          <w:b w:val="false"/>
          <w:i w:val="false"/>
          <w:color w:val="000000"/>
          <w:sz w:val="28"/>
        </w:rPr>
        <w:t>
       (фамилия, имя, отчество (при его наличии)</w:t>
      </w:r>
    </w:p>
    <w:bookmarkEnd w:id="305"/>
    <w:bookmarkStart w:name="z434" w:id="306"/>
    <w:p>
      <w:pPr>
        <w:spacing w:after="0"/>
        <w:ind w:left="0"/>
        <w:jc w:val="both"/>
      </w:pPr>
      <w:r>
        <w:rPr>
          <w:rFonts w:ascii="Times New Roman"/>
          <w:b w:val="false"/>
          <w:i w:val="false"/>
          <w:color w:val="000000"/>
          <w:sz w:val="28"/>
        </w:rPr>
        <w:t>
      Проект решения подготовлен:</w:t>
      </w:r>
    </w:p>
    <w:bookmarkEnd w:id="306"/>
    <w:bookmarkStart w:name="z435" w:id="307"/>
    <w:p>
      <w:pPr>
        <w:spacing w:after="0"/>
        <w:ind w:left="0"/>
        <w:jc w:val="both"/>
      </w:pPr>
      <w:r>
        <w:rPr>
          <w:rFonts w:ascii="Times New Roman"/>
          <w:b w:val="false"/>
          <w:i w:val="false"/>
          <w:color w:val="000000"/>
          <w:sz w:val="28"/>
        </w:rPr>
        <w:t>
      Директор филиала Государственной корпорации</w:t>
      </w:r>
    </w:p>
    <w:bookmarkEnd w:id="307"/>
    <w:bookmarkStart w:name="z436" w:id="308"/>
    <w:p>
      <w:pPr>
        <w:spacing w:after="0"/>
        <w:ind w:left="0"/>
        <w:jc w:val="both"/>
      </w:pPr>
      <w:r>
        <w:rPr>
          <w:rFonts w:ascii="Times New Roman"/>
          <w:b w:val="false"/>
          <w:i w:val="false"/>
          <w:color w:val="000000"/>
          <w:sz w:val="28"/>
        </w:rPr>
        <w:t>
      ________________________________________________________________</w:t>
      </w:r>
    </w:p>
    <w:bookmarkEnd w:id="308"/>
    <w:bookmarkStart w:name="z437" w:id="309"/>
    <w:p>
      <w:pPr>
        <w:spacing w:after="0"/>
        <w:ind w:left="0"/>
        <w:jc w:val="both"/>
      </w:pPr>
      <w:r>
        <w:rPr>
          <w:rFonts w:ascii="Times New Roman"/>
          <w:b w:val="false"/>
          <w:i w:val="false"/>
          <w:color w:val="000000"/>
          <w:sz w:val="28"/>
        </w:rPr>
        <w:t>
      (фамилия, имя, отчество (при его наличии)</w:t>
      </w:r>
    </w:p>
    <w:bookmarkEnd w:id="309"/>
    <w:bookmarkStart w:name="z438" w:id="310"/>
    <w:p>
      <w:pPr>
        <w:spacing w:after="0"/>
        <w:ind w:left="0"/>
        <w:jc w:val="both"/>
      </w:pPr>
      <w:r>
        <w:rPr>
          <w:rFonts w:ascii="Times New Roman"/>
          <w:b w:val="false"/>
          <w:i w:val="false"/>
          <w:color w:val="000000"/>
          <w:sz w:val="28"/>
        </w:rPr>
        <w:t>
      Специалист областного филиала Государственной корпорации</w:t>
      </w:r>
    </w:p>
    <w:bookmarkEnd w:id="310"/>
    <w:bookmarkStart w:name="z439" w:id="311"/>
    <w:p>
      <w:pPr>
        <w:spacing w:after="0"/>
        <w:ind w:left="0"/>
        <w:jc w:val="both"/>
      </w:pPr>
      <w:r>
        <w:rPr>
          <w:rFonts w:ascii="Times New Roman"/>
          <w:b w:val="false"/>
          <w:i w:val="false"/>
          <w:color w:val="000000"/>
          <w:sz w:val="28"/>
        </w:rPr>
        <w:t>
      ________________________________________________________________</w:t>
      </w:r>
    </w:p>
    <w:bookmarkEnd w:id="311"/>
    <w:bookmarkStart w:name="z440" w:id="312"/>
    <w:p>
      <w:pPr>
        <w:spacing w:after="0"/>
        <w:ind w:left="0"/>
        <w:jc w:val="both"/>
      </w:pPr>
      <w:r>
        <w:rPr>
          <w:rFonts w:ascii="Times New Roman"/>
          <w:b w:val="false"/>
          <w:i w:val="false"/>
          <w:color w:val="000000"/>
          <w:sz w:val="28"/>
        </w:rPr>
        <w:t>
      (фамилия, имя, отчество (при его наличии)</w:t>
      </w:r>
    </w:p>
    <w:bookmarkEnd w:id="312"/>
    <w:bookmarkStart w:name="z441" w:id="313"/>
    <w:p>
      <w:pPr>
        <w:spacing w:after="0"/>
        <w:ind w:left="0"/>
        <w:jc w:val="both"/>
      </w:pPr>
      <w:r>
        <w:rPr>
          <w:rFonts w:ascii="Times New Roman"/>
          <w:b w:val="false"/>
          <w:i w:val="false"/>
          <w:color w:val="000000"/>
          <w:sz w:val="28"/>
        </w:rPr>
        <w:t>
      Начальник отделения Государственной корпорации</w:t>
      </w:r>
    </w:p>
    <w:bookmarkEnd w:id="313"/>
    <w:bookmarkStart w:name="z442" w:id="314"/>
    <w:p>
      <w:pPr>
        <w:spacing w:after="0"/>
        <w:ind w:left="0"/>
        <w:jc w:val="both"/>
      </w:pPr>
      <w:r>
        <w:rPr>
          <w:rFonts w:ascii="Times New Roman"/>
          <w:b w:val="false"/>
          <w:i w:val="false"/>
          <w:color w:val="000000"/>
          <w:sz w:val="28"/>
        </w:rPr>
        <w:t>
      ________________________________________________________________</w:t>
      </w:r>
    </w:p>
    <w:bookmarkEnd w:id="314"/>
    <w:bookmarkStart w:name="z443" w:id="315"/>
    <w:p>
      <w:pPr>
        <w:spacing w:after="0"/>
        <w:ind w:left="0"/>
        <w:jc w:val="both"/>
      </w:pPr>
      <w:r>
        <w:rPr>
          <w:rFonts w:ascii="Times New Roman"/>
          <w:b w:val="false"/>
          <w:i w:val="false"/>
          <w:color w:val="000000"/>
          <w:sz w:val="28"/>
        </w:rPr>
        <w:t>
      (фамилия, имя, отчество (при его наличии)</w:t>
      </w:r>
    </w:p>
    <w:bookmarkEnd w:id="315"/>
    <w:bookmarkStart w:name="z444" w:id="316"/>
    <w:p>
      <w:pPr>
        <w:spacing w:after="0"/>
        <w:ind w:left="0"/>
        <w:jc w:val="both"/>
      </w:pPr>
      <w:r>
        <w:rPr>
          <w:rFonts w:ascii="Times New Roman"/>
          <w:b w:val="false"/>
          <w:i w:val="false"/>
          <w:color w:val="000000"/>
          <w:sz w:val="28"/>
        </w:rPr>
        <w:t>
      Специалист отделения Государственной корпорации</w:t>
      </w:r>
    </w:p>
    <w:bookmarkEnd w:id="316"/>
    <w:p>
      <w:pPr>
        <w:spacing w:after="0"/>
        <w:ind w:left="0"/>
        <w:jc w:val="both"/>
      </w:pPr>
      <w:bookmarkStart w:name="z445" w:id="317"/>
      <w:r>
        <w:rPr>
          <w:rFonts w:ascii="Times New Roman"/>
          <w:b w:val="false"/>
          <w:i w:val="false"/>
          <w:color w:val="000000"/>
          <w:sz w:val="28"/>
        </w:rPr>
        <w:t xml:space="preserve">
      ________________________________________________________________ </w:t>
      </w:r>
    </w:p>
    <w:bookmarkEnd w:id="317"/>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6 октября 2026 года</w:t>
            </w:r>
            <w:r>
              <w:br/>
            </w:r>
            <w:r>
              <w:rPr>
                <w:rFonts w:ascii="Times New Roman"/>
                <w:b w:val="false"/>
                <w:i w:val="false"/>
                <w:color w:val="000000"/>
                <w:sz w:val="20"/>
              </w:rPr>
              <w:t>№ 390</w:t>
            </w:r>
          </w:p>
        </w:tc>
      </w:tr>
    </w:tbl>
    <w:bookmarkStart w:name="z447" w:id="318"/>
    <w:p>
      <w:pPr>
        <w:spacing w:after="0"/>
        <w:ind w:left="0"/>
        <w:jc w:val="left"/>
      </w:pPr>
      <w:r>
        <w:rPr>
          <w:rFonts w:ascii="Times New Roman"/>
          <w:b/>
          <w:i w:val="false"/>
          <w:color w:val="000000"/>
        </w:rPr>
        <w:t xml:space="preserve"> Перечень утративших силу некоторых приказов</w:t>
      </w:r>
    </w:p>
    <w:bookmarkEnd w:id="318"/>
    <w:bookmarkStart w:name="z448" w:id="31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9 июня 2023 года № 213 "Об утверждении Правил субсидирования обязательных пенсионных взносов получателям социальных выплат по случаю потери дохода в связи с уходом за ребенком по достижении им возраста полутора лет" (зарегистрирован в Реестре государственной регистрации нормативных правовых актов под № 32776).</w:t>
      </w:r>
    </w:p>
    <w:bookmarkEnd w:id="319"/>
    <w:bookmarkStart w:name="z449" w:id="32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23 октября 2023 года № 455 "О некоторых вопросах по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(зарегистрирован в Реестре государственной регистрации нормативных правовых актов под № 33578).</w:t>
      </w:r>
    </w:p>
    <w:bookmarkEnd w:id="320"/>
    <w:bookmarkStart w:name="z450" w:id="32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5</w:t>
      </w:r>
      <w:r>
        <w:rPr>
          <w:rFonts w:ascii="Times New Roman"/>
          <w:b w:val="false"/>
          <w:i w:val="false"/>
          <w:color w:val="000000"/>
          <w:sz w:val="28"/>
        </w:rPr>
        <w:t xml:space="preserve"> Перечня некоторых приказов Министерства труда и социальной защиты населения Республики Казахстан, в которые вносятся изменения утвержденного приказом Министра труда и социальной защиты населения Республики Казахстан от 12 марта 2024 года № 72 "О внесении изменений в некоторые приказы Министерства труда и социальной защиты населения Республики Казахстан" (зарегистрирован в Реестре государственной регистрации нормативных правовых актов № 34152).</w:t>
      </w:r>
    </w:p>
    <w:bookmarkEnd w:id="321"/>
    <w:bookmarkStart w:name="z451" w:id="32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2</w:t>
      </w:r>
      <w:r>
        <w:rPr>
          <w:rFonts w:ascii="Times New Roman"/>
          <w:b w:val="false"/>
          <w:i w:val="false"/>
          <w:color w:val="000000"/>
          <w:sz w:val="28"/>
        </w:rPr>
        <w:t xml:space="preserve"> Перечня некоторых приказов Министерства труда и социальной защиты населения Республики Казахстан, в которые вносятся изменения и дополнения утвержденного приказом Министерства труда и социальной защиты населения Республики Казахстан от 30 сентября 2025 года № 299 "О внесении изменений и дополнений в некоторые приказы Министерства труда и социальной защиты населения Республики Казахстан" (зарегистрирован в Реестре государственной регистрации нормативных правовых актов под № 37000).</w:t>
      </w:r>
    </w:p>
    <w:bookmarkEnd w:id="322"/>
    <w:bookmarkStart w:name="z452" w:id="32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2</w:t>
      </w:r>
      <w:r>
        <w:rPr>
          <w:rFonts w:ascii="Times New Roman"/>
          <w:b w:val="false"/>
          <w:i w:val="false"/>
          <w:color w:val="000000"/>
          <w:sz w:val="28"/>
        </w:rPr>
        <w:t xml:space="preserve"> Перечня некоторых приказов Министерства труда и социальной защиты населения Республики Казахстан, в которые вносятся изменения утвержденного приказом Министерства труда и социальной защиты населения Республики Казахстан от 26 мая 2026 года № 193 "О внесении изменений в некоторые приказы Министерства труда и социальной защиты населения Республики Казахстан" (зарегистрирован в Реестре государственной регистрации нормативных правовых актов под № 38806).</w:t>
      </w:r>
    </w:p>
    <w:bookmarkEnd w:id="323"/>
    <w:bookmarkStart w:name="z453" w:id="32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Перечня некоторых приказов Министерства труда и социальной защиты населения Республики Казахстан, в которые вносятся изменения и дополнения утвержденного приказом Министра труда и социальной защиты населения Республики Казахстан от 30 июня 2026 года № 278 "О внесении изменений и дополнений в некоторые приказы Министерства труда и социальной защиты населения Республики Казахстан" (зарегистрирован в Реестре государственной регистрации нормативных правовых актов № 39181). </w:t>
      </w:r>
    </w:p>
    <w:bookmarkEnd w:id="3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