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c0217f" w14:textId="1c0217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подтверждения производителями масел, полимерной, стеклянной, бумажной и (или) картонной упаковок, аккумуляторных батарей, использования для их производства не менее тридцати процентов отработанных масел, отходов пластмасс, стекла, бумаги и картона, использованных аккумуляторных батарей, переработанных и утилизированных на территории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6 октября 2026 года № 253. Зарегистрирован в Министерстве юстиции Республики Казахстан 9 октября 2026 года № 40136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статьи 386 Экологического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подтверждения производителями масел, полимерной, стеклянной, бумажной и (или) картонной упаковок, аккумуляторных батарей, использования для их производства не менее тридцати процентов отработанных масел, отходов пластмасс, стекла, бумаги и картона, использованных аккумуляторных батарей, переработанных и утилизированных на территории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управления отходами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 и 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253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подтверждения производителями масел, полимерной, стеклянной, бумажной и (или) картонной упаковок, аккумуляторных батарей, использования для их производства не менее тридцати процентов отработанных масел, отходов пластмасс, стекла, бумаги и картона, использованных аккумуляторных батарей, переработанных и утилизированных на территории Республики Казахстан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подтверждения производителями масел, полимерной, стеклянной, бумажной и (или) картонной упаковок, аккумуляторных батарей, использования для их производства не менее тридцати процентов отработанных масел, отходов пластмасс, стекла, бумаги и картона, использованных аккумуляторных батарей, переработанных и утилизированных на территории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статьи 386 Экологического кодекса Республики Казахстан (далее – Кодекс) и определяют порядок подтверждения производителями масел, полимерной, стеклянной, бумажной и (или) картонной упаковок, аккумуляторных батарей использования для их производства не менее тридцати процентов соответственно отработанных масел, отходов пластмасс, стекла, бумаги и картона, использованных аккумуляторных батарей отходов, образовавшихся после утраты потребительских свойств продукции (товаров), на которую (которые) распространяются расширенные обязательства производителей (импортеров), переработанных на территории Республики Казахстан, а также порядок представления и рассмотрения подтверждающих документов Оператором расширенных обязательств производителей (импортеров).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области охраны окружающей среды (далее – уполномоченный орган) – центральный исполнительный орган, осуществляющий руководство и межотраслевую координацию в области охраны окружающей среды;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производители – физические и юридические лица, осуществляющие производство на территории Республики Казахстан отдельных видов продукции (товаров), на которую (которые) распространяются расширенные обязательства производителей (импортеров),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9 ноября 2022 года № 689 "Об утверждении перечня отдельных видов продукции (товаров), производимые на территории Республики Казахстан и (или) ввозимые на территорию Республики Казахстан физическими и юридическими лицами, по которым обеспечивают сбор, транспортировку, подготовку к повторному использованию, сортировку, обработку, переработку, обезвреживание отходов, образующихся после утраты потребительских свойств такой продукции (товаров)" (зарегистрирован в Реестре государственной регистрации нормативных правовых актов под № 30484);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заявитель – производитель, направивший заявление с приложением документов, подтверждающих использование не менее тридцати процентов отработанных масел, отходов пластмасс, стекла, бумаги и картона, использованных аккумуляторных батарей, переработанных на территории Республики Казахстан самостоятельно в порядке, предусмотренном настоящими Правилами;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оператор расширенных обязательств производителей (далее – Оператор) – государственное предприятие, акционерное общество, товарищество с ограниченной ответственностью, сто процентов акций (долей участия в уставном капитале) которого прямо или косвенно принадлежат государству, определенный решением Правительства Республики Казахстан для целей реализации принципа расширенных обязательств производителей (импортеров);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реестр товаропроизводителей - Реестр казахстанских товаропроизводителей, содержащий сведения о казахстанских товаропроизводителях и производимых ими товарах казахстанского происхождения, формируемый уполномоченным органом в области государственного стимулирования промышленности, предусмотренный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законодательством Республики Казахстан в области промышленной политики;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Понятия и определения, использованные в настоящих Правилах, применяются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Подтверждение использования не менее тридцати процентов отработанных масел, отходов пластмасс, стекла, бумаги и картона, использованных аккумуляторных батарей осуществляется отдельно по каждому виду продукции (товаров) и соответствующему виду отходов: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масел – по отработанным отходам масла;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полимерной упаковки – по отходам пластмасс;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стеклянной упаковки – по отходам стекла;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бумажной и (или) картонной упаковки – по отходам бумаги и картона;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для аккумуляторных батарей – по использованным аккумуляторным батареям.</w:t>
      </w:r>
    </w:p>
    <w:bookmarkEnd w:id="27"/>
    <w:bookmarkStart w:name="z3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представления документов производителями масел, полимерной, стеклянной, бумажной и (или) картонной упаковок, аккумуляторных батарей, переработанных и утилизированных на территории Республики Казахстан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Заявитель раз в полугодие, не позднее 20 числа месяца, следующего за отчетным периодом, представляет Оператору в электронном виде заявление с приложением документов, предусмотренных настоящим пунктом. Ответственность за достоверность, полноту и актуальность представленных сведений и документов несет заявитель. Заявитель предоставляет: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материалы оценки воздействия на окружающую среду и положительное заключение государственной экологической экспертизы и (или) экологическое разрешение и (или) раздел "Охрана окружающей среды", содержащие сведения об условиях использования отработанных масел, отходов пластмасс, стекла, бумаги и картона, использованных аккумуляторных батарей при производстве соответствующей продукции (товаров) с использованием не менее тридцати процентов отработанных масел, отходов пластмасс, стекла, бумаги и картона, использованных аккумуляторных батарей;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сведения о включении в государственный электронный реестр разрешений и уведомлений уполномоченного органа в области охраны окружающей среды и (или) лицензии на выполнение работ и оказание услуг в области охраны окружающей среды по соответствующему подвиду деятельности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337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336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документ, подтверждающий включение заявителя в реестр товаропроизводителей по соответствующему виду производимой продукции (товаров);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технологический регламент производителя. Под технологическим регламентом понимается внутренний документ производителя, описывающий технологический процесс производства каждой партии и (или) единицы продукции (товаров), включая виды используемого первичного и вторичного сырья (отходов), нормы расхода сырья, порядок списания отходов в производство, получение готовой продукции (товаров), а также операции по переработке отходов;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инвентаризационную опись долгосрочных активов производителя, оформленную в соответствии с формами,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20 декабря 2012 года № 562 "Об утверждении форм первичных учетных документов" (зарегистрирован в Реестре государственной регистрации нормативных правовых актов под № 8265), необходимых для осуществления переработки отходов;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документы, подтверждающие сбор отходов: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-акты приема-передачи отходов, содержащие информацию о дате приема-передачи и оприходованной массе отходов;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-документы, подтверждающие поступление (электронные счет-фактуры, материальную ведомость в части отходов);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-акты о результатах взвешивания на поверенном весовом оборудовании, с указанием данных о весовом оборудовании (наименование, тип и серийный номер средств измерений, год выпуска), на котором они были взвешены;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-сертификаты поверки весового оборудования, выданные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обеспечении единства измерений", действовавшие в отчетном периоде;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-сводная информация с электронной базы бухгалтерского учета, подписанная первым руководителем (уполномоченным лицом) или лицом, его заменяющим о приходных ордерах запасов (далее - ПОЗ) на собираемое вторичное сырье, содержащая информацию о дате оприходования, номере ПОЗ и массе оприходованных отходов;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документы, подтверждающие транспортировку отходов: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товарно-транспортные накладные и (или) путевые листы и (или) железнодорожные транспортные накладные;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документы, подтверждающие переработку отходов: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сводная информация с электронной базы бухгалтерского учета, подписанная первым руководителем (уполномоченным лицом) или лицом его заменяющим, об актах списания запасов на производство (требование-накладные), содержащая информацию о дате списания, номере акта, массе и наименовании списанных отходов первичного сырья и дополнительных компонентов при их наличии;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сводная информация с электронной базы бухгалтерского учета, подписанная первым руководителем (уполномоченным лицом) или лицом его заменяющим, о ПОЗ на готовую продукцию (товаров), полученную в результате переработки отходов, содержащая информацию о дате оприходования, номере ПОЗ, наименовании и массе оприходованной готовой продукции (товаров);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материальная ведомость за отчетный период в части отходов и готовой продукции (товаров) с электронной базы бухгалтерского учета, в тоннах, подписанная первым руководителем (уполномоченным лицом) или лицом его заменяющим;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документы и сведения, подтверждающие реализацию готовой продукции (товаров), произведенной с использованием отработанных масел, отходов пластмасс, стекла, бумаги и картона, использованных аккумуляторных батарей;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отчет о реализации готовой продукции (товаров), в тоннах, с данными о покупателях и массе реализованной продукции (товаров) с электронной базы бухгалтерского учета, подписанный первым руководителем (уполномоченным лицом) или лицом его заменяющим;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электронные счет-фактуры на реализованную готовую продукцию (товаров);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Заявления и документы, представленные после сроков, указанных в настоящем пункте рассмотрению, не подлежат.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Оператор рассматривает поступившие документы заявителя, в следующем порядке: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20 (двадцати) рабочих дней со дня получения документов, проверяет представленные заявителем документы и при отсутствии каких-либо документов и (или) нечитаемости документов, предусмотренных пунктом 4 настоящих Правил, Оператор уведомляет заявителя об отсутствии и (или) о нечитаемости представленных документов;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заявитель в течение 10 (десяти) рабочих дней со дня получения уведомления Оператора представляет недостающие, исправленные и (или) читаемые документы.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непредставлении соответствующего пакета документов заявителем в сроки, установленные настоящим пунктом Оператор прекращает рассмотрение заявления и приложенного пакета документов и в течение 3 (трех) рабочих дней со дня истечения сроков, указанных в настоящем пункте, направляет заявителю письмо о неподтверждении использования не менее тридцати процентов отходов масел, полимерной, стеклянной, бумажной и (или) картонной упаковок, аккумуляторных батарей.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документов осуществляется Оператором путем анализа документов использования государственных цифровых систем, а также сопоставления сведений между данными из государственных цифровых систем и представленных документов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представлении соответствующего пакета документов заявителем в пределах сроков, установленных подпунктом 2) пункта 5 настоящих Правил, Оператор в течение 20 (двадцати) рабочих дней, рассматривает документы заявителя по подтверждению использования не менее тридцати процентов отходов масел, полимерной, стеклянной, бумажной и (или) картонной упаковок, аккумуляторных батарей для производства.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Документы предоставляемые согласно пункту 4 настоящих Правил подлежат ведению и оформлению в строгом хронологическом порядке. Даты составления документов соответствуют фактической и логической последовательности осуществления операций с отходами. Нарушение хронологической и логической последовательности оформления предоставляемых документов не допускается. Документы обеспечивают прослеживаемость движения отходов масел, полимерной, стеклянной, бумажной и (или) картонной упаковок, аккумуляторных батарей от их сбора до использования при производстве готовой продукции (товаров).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представленные после сроков, указанных в пункте 5 настоящих Правил рассмотрению, не подлежат.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Основаниями для неподтверждения использования не менее тридцати процентов использования отработанных масел, отходов пластмасс, стекла, бумаги и картона, использованных аккумуляторных батарей, переработанных на территории Республики Казахстан при производстве масел, полимерной, стеклянной, бумажной и (или) картонной упаковки, аккумуляторных батарей являются: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отсутствие документов предоставляемых в соответствии с пунктом 4 настоящих Правил, в том числе после уведомления заявителя о неполной комплектности и (или) нечитаемости представленных документов;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заявителя в реестре товаропроизводителей на дату подачи заявления;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материалов оценки воздействия на окружающую среду и положительного заключения государственной экологической экспертизы и (или) экологического разрешения и (или) раздела "Охрана окружающей среды", содержащих сведения об условиях использования не менее тридцати процентов соответствующих отходов при производстве продукции (товаров);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несоответствие пункту 7 настоящих Правил;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несоответствие технологическому регламенту заявителя;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недостижение и (или) неподтверждение использования, согласно настоящим Правилам, не менее тридцати процентов отработанных масел, отходов пластмасс, стекла, бумаги и картона, использованных аккумуляторных батарей, переработанных на территории Республики Казахстан, при производстве соответствующей продукции (товаров);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неисполнение и (или) ненадлежащее исполнение требований настоящих Правил, в части использования не менее тридцати процентов вторичного сырья;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выявление несоответствия представленных документов сведениям из государственных цифровых систем.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предоставлении полного пакета документов, а также достижении и (или) подтверждении использования не менее тридцати процентов отходов масел, пластмасс, стекла, бумаги и картона, аккумуляторных батарей переработанных на территории Республики Казахстан при производстве масел, полимерной, стеклянной, бумажной и (или) картонной упаковок, аккумуляторных батарей Оператор в течение 3 (трех) рабочих дней направляет заявителю письмо о подтверждении использования не менее тридцати процентов отработанных масел, отходов пластмасс, стекла, бумаги и картона, использованных аккумуляторных батарей при производстве соответствующей продукции (товаров).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неподтверждения использования не менее тридцати процентов отработанных масел, отходов пластмасс, стекла, бумаги и картона, использованных аккумуляторных батарей при производстве соответствующей продукции (товаров) Оператор направляет заявителю мотивированный отказ с указанием конкретных оснований, предусмотренных пунктом 8 настоящих Правил.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 несогласии, заявитель вправе обжаловать итоговое решение Оператора согласно </w:t>
      </w:r>
      <w:r>
        <w:rPr>
          <w:rFonts w:ascii="Times New Roman"/>
          <w:b w:val="false"/>
          <w:i w:val="false"/>
          <w:color w:val="000000"/>
          <w:sz w:val="28"/>
        </w:rPr>
        <w:t>главе 13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Заслушивание проводится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