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c2c121" w14:textId="cc2c12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государственных символах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Конституционный закон Республики Казахстан от 4 июня 2007 года N 258.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ОГЛАВЛЕНИЕ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По всему тексту слова "государственному стандарту", "государственным стандартам", "государственные стандарты" заменены соответственно словами "национальному стандарту", "национальным стандартам", "национальные стандарты" Конституционным законом РК от 28.06.2012 </w:t>
      </w:r>
      <w:r>
        <w:rPr>
          <w:rFonts w:ascii="Times New Roman"/>
          <w:b w:val="false"/>
          <w:i w:val="false"/>
          <w:color w:val="000000"/>
          <w:sz w:val="28"/>
        </w:rPr>
        <w:t>№ 23-V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По всему тексту слова "местных судов" заменены словами "местных и других судов" в соответствии с Конституционным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ГОСУДАРСТВЕННЫЕ СИМВОЛЫ РЕСПУБЛИКИ КАЗАХСТАН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Государственные символы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Государственными символами Республики Казахстан являются: Государственный Флаг, Государственный Герб, Государственный Гимн.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Флаг Республики Казахстан представляет собой прямоугольное полотнище голубого цвета с изображением в центре солнца с лучами, под которым - парящий орел. У древка - национальный орнамент в виде вертикальной полосы. Изображение солнца, его лучей, орла и национального орнамента - цвета золота. Соотношение ширины Флага к его длине - 1:2.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Герб Республики Казахстан имеет форму круга и представляет собой изображение шанырака (верхняя сводчатая часть юрты) на голубом фоне, от которого во все стороны в виде солнечных лучей расходятся уыки (опоры). Справа и слева от шанырака расположены изображения мифических крылатых коней. В верхней части расположена объемная пятиконечная звезда, а в нижней части – надпись "QAZAQSTAN". Изображение звезды, шанырака, уыков, мифических крылатых коней, а также надписи "QAZAQSTAN" – цвета золота.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Гимн Республики Казахстан представляет собой музыкально-поэтическое произведение, исполняемое в случаях, предусмотренных настоящим Конституционным законом.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Эталоны Государственного Флага и Государственного Герба Республики Казахстан хранятся в Резиденции Президента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изменением, внесенным Конституционным законом РК от 29.06.2018 </w:t>
      </w:r>
      <w:r>
        <w:rPr>
          <w:rFonts w:ascii="Times New Roman"/>
          <w:b w:val="false"/>
          <w:i w:val="false"/>
          <w:color w:val="000000"/>
          <w:sz w:val="28"/>
        </w:rPr>
        <w:t>№ 162-VI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Законодательство Республики Казахстан, регулирующее изготовление и использование государственных символов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2 в редакции Конституционного закона РК от 28.06.2012 </w:t>
      </w:r>
      <w:r>
        <w:rPr>
          <w:rFonts w:ascii="Times New Roman"/>
          <w:b w:val="false"/>
          <w:i w:val="false"/>
          <w:color w:val="ff0000"/>
          <w:sz w:val="28"/>
        </w:rPr>
        <w:t>№ 23-V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изготовления и использования государственных символов Республики Казахстан определяется Конституцией Республики Казахстан, настоящим Конституционным законом и иными нормативными правовыми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 с изменением, внесенным Конституционным законом РК от 28.06.2012 </w:t>
      </w:r>
      <w:r>
        <w:rPr>
          <w:rFonts w:ascii="Times New Roman"/>
          <w:b w:val="false"/>
          <w:i w:val="false"/>
          <w:color w:val="000000"/>
          <w:sz w:val="28"/>
        </w:rPr>
        <w:t>№ 23-V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Утверждение государственных символов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Утвердить: </w:t>
      </w:r>
    </w:p>
    <w:bookmarkStart w:name="z50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изображение Государственного Флага Республики Казахстан (приложение 1 к настоящему Конституционному закону); </w:t>
      </w:r>
    </w:p>
    <w:bookmarkEnd w:id="1"/>
    <w:bookmarkStart w:name="z51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изображение Государственного Герба Республики Казахстан (приложение 2 к настоящему Конституционному закону); </w:t>
      </w:r>
    </w:p>
    <w:bookmarkEnd w:id="2"/>
    <w:bookmarkStart w:name="z5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музыкальную редакцию и текст Государственного Гимна Республики Казахстан (приложение 3 к настоящему Конституционному закону). </w:t>
      </w:r>
    </w:p>
    <w:bookmarkEnd w:id="3"/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ГОСУДАРСТВЕННЫЙ ФЛАГ РЕСПУБЛИКИ КАЗАХСТАН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Порядок использования Государственного Флага Республики Казахстан</w:t>
      </w:r>
    </w:p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Государственный Флаг Республики Казахстан в обязательном порядке поднимается (устанавливается, размещается): </w:t>
      </w:r>
    </w:p>
    <w:bookmarkEnd w:id="5"/>
    <w:bookmarkStart w:name="z5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 зданиях Резиденции Президента Республики Казахстан, Курултая, Правительства, Қазақстан Халық Кеңесі, министерств, государственных органов, непосредственно подчиненных и подотчетных Президенту Республики Казахстан, их ведомств и территориальных подразделений, Конституционного Суда, Верховного Суда, местных и других судов Республики Казахстан, Высшего Судебного Совета, местных представительных и исполнительных органов, органов местного самоуправления, государственных организаций, а также на зданиях посольств, постоянных представительств при международных организациях, торговых представительств, других официальных загранучреждений, резиденциях глав загранучреждений Республики Казахстан и на их транспортных средствах в соответствии с протокольной практикой государств пребывания - постоянно; </w:t>
      </w:r>
    </w:p>
    <w:bookmarkEnd w:id="6"/>
    <w:bookmarkStart w:name="z5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кабинетах Президента Республики Казахстан, Вице-Президента Республики Казахстан, Председателя Курултая Республики Казахстан, Премьер-Министра, Председателя Қазақстан Халық Кеңесі, Председателя Конституционного Суда, Председателя Верховного Суда и председателей местных и других судов Республики Казахстан, Председателя Высшего Судебного Совета, Председателя Центральной избирательной комиссии, Уполномоченного по правам человека Республики Казахстан, руководителей министерств, государственных органов, непосредственно подчиненных и подотчетных Президенту Республики Казахстан, их ведомств и территориальных подразделений, руководителей местных представительных и исполнительных органов, руководителей загранучреждений Республики Казахстан - постоянно; </w:t>
      </w:r>
    </w:p>
    <w:bookmarkEnd w:id="7"/>
    <w:bookmarkStart w:name="z5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залах, где проводятся заседания Курултая Республики Казахстан, заседания координационного и рабочих органов Курултая Республики Казахстан, Правительства, сессии Қазақстан Халық Кеңесі, в залах заседаний Конституционного Суда Республики Казахстан, в залах судебных заседаний Верховного Суда, местных и других судов Республики Казахстан, в залах заседаний Высшего Судебного Совета, в залах заседаний коллегий центральных, местных представительных и исполнительных органов, государственных органов, непосредственно подчиненных и подотчетных Президенту Республики Казахстан, в залах вручения государственных и правительственных наград Республики Казахстан, в залах приемов загранучреждений Республики Казахстан, а также в помещениях регистрации рождений и браков - постоянно; </w:t>
      </w:r>
    </w:p>
    <w:bookmarkEnd w:id="8"/>
    <w:bookmarkStart w:name="z5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 зданиях государственных органов при открытии в торжественной обстановке;</w:t>
      </w:r>
    </w:p>
    <w:bookmarkEnd w:id="9"/>
    <w:bookmarkStart w:name="z5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 зданиях или в помещениях, где проходят международные форумы с участием Президента Республики Казахстан, Вице-Президента Республики Казахстан, Председателя Курултая, Премьер-Министра Республики Казахстан и их полномочных представителей, если это предусмотрено нормами международного права и международными договорами Республики Казахстан;</w:t>
      </w:r>
    </w:p>
    <w:bookmarkEnd w:id="10"/>
    <w:bookmarkStart w:name="z5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5-1) в помещениях (части помещений), отведенных для экспозиции, посвященной государственной символике, государственных юридических лиц, национальных управляющих холдингов, национальных холдингов, национальных компаний, а также иных акционерных обществ и товариществ с ограниченной ответственностью, в отношении которых Республика Казахстан выступает единственным акционером (участником); </w:t>
      </w:r>
    </w:p>
    <w:bookmarkEnd w:id="11"/>
    <w:bookmarkStart w:name="z5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 морских судах, судах внутреннего плавания и других средствах передвижения, на которых в качестве официальных лиц находятся Президент Республики Казахстан, Вице-Президент Республики Казахстан, Председатель Курултая Республики Казахстан, Премьер-Министр Республики Казахстан;</w:t>
      </w:r>
    </w:p>
    <w:bookmarkEnd w:id="12"/>
    <w:bookmarkStart w:name="z6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в качестве кормового флага на судах, зарегистрированных в Республике Казахстан, в установленном порядке; </w:t>
      </w:r>
    </w:p>
    <w:bookmarkEnd w:id="13"/>
    <w:bookmarkStart w:name="z6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на военных кораблях и судах Республики Казахстан - согласно воинским уставам; </w:t>
      </w:r>
    </w:p>
    <w:bookmarkEnd w:id="14"/>
    <w:bookmarkStart w:name="z6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в воинских соединениях, частях, подразделениях и учреждениях Вооруженных Сил, других войск и воинских формирований Республики Казахстан - в дни национального и государственных праздников Республики Казахстан, при принятии присяги; </w:t>
      </w:r>
    </w:p>
    <w:bookmarkEnd w:id="15"/>
    <w:bookmarkStart w:name="z6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во время празднования Дня государственных символов Республики Казахстан, официальных и торжественных церемоний, спортивных мероприятий в порядке, определяемом Правительством Республики Казахстан;</w:t>
      </w:r>
    </w:p>
    <w:bookmarkEnd w:id="16"/>
    <w:bookmarkStart w:name="z6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в организациях образования, реализующих образовательные программы среднего общего, начального профессионального, среднего профессионального, высшего профессионального и послевузовского профессионального образования, при церемониях открытия нового учебного года и окончания учебного года; </w:t>
      </w:r>
    </w:p>
    <w:bookmarkEnd w:id="17"/>
    <w:bookmarkStart w:name="z6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 встрече глав государств, парламентов и правительств иностранных государств, посещающих Республику Казахстан с государственным и официальным визитами. </w:t>
      </w:r>
    </w:p>
    <w:bookmarkEnd w:id="18"/>
    <w:bookmarkStart w:name="z6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использования (установления, размещения) Государственного Флага и его изображения в соединениях, воинских частях, подразделениях, учреждениях Вооруженных Сил и других войск и воинских формированиях определяется общевоинскими уставами.</w:t>
      </w:r>
    </w:p>
    <w:bookmarkEnd w:id="19"/>
    <w:bookmarkStart w:name="z6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Флаг, устанавливаемый на зданиях на постоянной основе, должен освещаться в темное время суток. </w:t>
      </w:r>
    </w:p>
    <w:bookmarkEnd w:id="20"/>
    <w:bookmarkStart w:name="z6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Флаг Республики Казахстан может устанавливаться на других зданиях (в помещениях) по желанию их владельцев.</w:t>
      </w:r>
    </w:p>
    <w:bookmarkEnd w:id="21"/>
    <w:bookmarkStart w:name="z6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использования (установления, размещения) Государственного Флага и его изображения определяется Правительством Республики Казахстан.</w:t>
      </w:r>
    </w:p>
    <w:bookmarkEnd w:id="22"/>
    <w:bookmarkStart w:name="z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Изображение Государственного Флага в обязательном порядке размещается: </w:t>
      </w:r>
    </w:p>
    <w:bookmarkEnd w:id="23"/>
    <w:bookmarkStart w:name="z7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веб-сайтах Президента Республики Казахстан, Курултая, Правительства, Қазақстан Халық Кеңесі, министерств, государственных органов, непосредственно подчиненных и подотчетных Президенту Республики Казахстан, их ведомств и территориальных подразделений, Конституционного Суда Республики Казахстан, Верховного Суда, местных и других судов Республики Казахстан, Высшего Судебного Совета, местных представительных и исполнительных органов, а также загранучреждений Республики Казахстан в порядке, определяемом Правительством Республики Казахстан;</w:t>
      </w:r>
    </w:p>
    <w:bookmarkEnd w:id="24"/>
    <w:bookmarkStart w:name="z7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воздушных судах, а также на космических аппаратах Республики Казахстан.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Изображение Государственного Флага может размещаться и на иных материальных объектах. </w:t>
      </w:r>
    </w:p>
    <w:bookmarkStart w:name="z1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Государственный Флаг независимо от его размеров должен соответствовать национальному стандарту. 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несоответствия Государственного Флага национальному стандарту он подлежит замене и уничтожению в порядке, определяемом уполномоченным органом по вопросам использования государственных символов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Изображение Государственного Флага не может использоваться в качестве геральдической основы флагов общественных объединений и других организаций.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Изображение Государственного Флага может быть использовано в качестве элемента или геральдической основы государственных наград, банкнот и монет Национального Банка Республики Казахстан. </w:t>
      </w:r>
    </w:p>
    <w:bookmarkStart w:name="z1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 случаю национального траура Государственный Флаг приспускается на половину высоты флагштока в течение срока национального траура.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с изменениями, внесенными Конституционными законами РК от 28.06.2012 </w:t>
      </w:r>
      <w:r>
        <w:rPr>
          <w:rFonts w:ascii="Times New Roman"/>
          <w:b w:val="false"/>
          <w:i w:val="false"/>
          <w:color w:val="000000"/>
          <w:sz w:val="28"/>
        </w:rPr>
        <w:t>№ 23-V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28.10.2015 </w:t>
      </w:r>
      <w:r>
        <w:rPr>
          <w:rFonts w:ascii="Times New Roman"/>
          <w:b w:val="false"/>
          <w:i w:val="false"/>
          <w:color w:val="000000"/>
          <w:sz w:val="28"/>
        </w:rPr>
        <w:t>№ 370-V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22.12.2017 </w:t>
      </w:r>
      <w:r>
        <w:rPr>
          <w:rFonts w:ascii="Times New Roman"/>
          <w:b w:val="false"/>
          <w:i w:val="false"/>
          <w:color w:val="000000"/>
          <w:sz w:val="28"/>
        </w:rPr>
        <w:t>№ 119-VI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05.11.2022 </w:t>
      </w:r>
      <w:r>
        <w:rPr>
          <w:rFonts w:ascii="Times New Roman"/>
          <w:b w:val="false"/>
          <w:i w:val="false"/>
          <w:color w:val="000000"/>
          <w:sz w:val="28"/>
        </w:rPr>
        <w:t>№ 156-VІI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222-VII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Одновременное использование Государственного Флага Республики Казахстан и других флагов на территории Республики Казахстан</w:t>
      </w:r>
    </w:p>
    <w:bookmarkStart w:name="z1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 одновременном подъеме (установлении, размещении) Государственного Флага Республики Казахстан, флагов иностранных государств, общественных объединений и других организаций, размеры Государственного Флага Республики Казахстан не должны быть меньше размеров других флагов. 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Государственный Флаг Республики Казахстан размещается не ниже других флагов.</w:t>
      </w:r>
    </w:p>
    <w:bookmarkStart w:name="z1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Флаги общественных объединений и других организаций не могут быть идентичны Государственному Флагу Республики Казахстан.</w:t>
      </w:r>
    </w:p>
    <w:bookmarkEnd w:id="29"/>
    <w:bookmarkStart w:name="z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Флаги иностранных государств, используемые иностранными организациями и представительствами, осуществляющими деятельность на территории Республики Казахстан, за исключением дипломатических представительств, консульских учреждений, международных организаций и (или) их представительств, аккредитованных в Республике Казахстан, размещаются одновременно с Государственным Флагом Республики Казахстан.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 с изменениями, внесенными Конституционным законом РК от 28.10.2015 </w:t>
      </w:r>
      <w:r>
        <w:rPr>
          <w:rFonts w:ascii="Times New Roman"/>
          <w:b w:val="false"/>
          <w:i w:val="false"/>
          <w:color w:val="000000"/>
          <w:sz w:val="28"/>
        </w:rPr>
        <w:t>№ 370-V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ГОСУДАРСТВЕННЫЙ ГЕРБ РЕСПУБЛИКИ КАЗАХСТАН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Порядок использования Государственного Герба Республики Казахстан</w:t>
      </w:r>
    </w:p>
    <w:bookmarkStart w:name="z1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Государственный Герб в обязательном порядке размещается: </w:t>
      </w:r>
    </w:p>
    <w:bookmarkEnd w:id="32"/>
    <w:bookmarkStart w:name="z7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зданиях Резиденции Президента Республики Казахстан, Курултая, Правительства, Қазақстан Халық Кеңесі, министерств, государственных органов, непосредственно подчиненных и подотчетных Президенту Республики Казахстан, их ведомств и территориальных подразделений, Конституционного Суда, Верховного Суда, местных и других судов Республики Казахстан, Высшего Судебного Совета, местных представительных и исполнительных органов, органов местного самоуправления, государственных организаций, а также на зданиях посольств, постоянных представительств при международных организациях, торговых представительств, других официальных загранучреждений, резиденциях глав загранучреждений Республики Казахстан и на их транспортных средствах в соответствии с протокольной практикой государств пребывания - постоянно;</w:t>
      </w:r>
    </w:p>
    <w:bookmarkEnd w:id="33"/>
    <w:bookmarkStart w:name="z7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кабинетах Президента Республики Казахстан, Вице-Президента Республики Казахстан, Председателя Курултая Республики Казахстан, Премьер-Министра, Председателя Қазақстан Халық Кеңесі, Председателя Конституционного Суда, Председателя Верховного Суда и председателей местных судов Республики Казахстан, Председателя Высшего Судебного Совета, Председателя Центральной избирательной комиссии, Уполномоченного по правам человека Республики Казахстан, руководителей министерств, государственных органов, непосредственно подчиненных и подотчетных Президенту Республики Казахстан, их ведомств и территориальных подразделений, руководителей местных представительных и исполнительных органов, руководителей загранучреждений Республики Казахстан - постоянно;</w:t>
      </w:r>
    </w:p>
    <w:bookmarkEnd w:id="34"/>
    <w:bookmarkStart w:name="z7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залах, где проводятся заседания Курултая Республики Казахстан, заседания координационного и рабочих органов Курултая Республики Казахстан, Правительства, сессии Қазақстан Халық Кеңесі, в залах заседаний Конституционного Суда Республики Казахстан, в залах судебных заседаний Верховного Суда, местных и других судов Республики Казахстан, в залах заседаний Высшего Судебного Совета, в залах заседаний коллегий центральных, местных представительных и исполнительных органов, государственных органов, непосредственно подчиненных и подотчетных Президенту Республики Казахстан, в залах вручения государственных и правительственных наград Республики Казахстан, в залах приемов загранучреждений Республики Казахстан, а также в помещениях регистрации рождений и браков - постоянно;</w:t>
      </w:r>
    </w:p>
    <w:bookmarkEnd w:id="35"/>
    <w:bookmarkStart w:name="z7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помещениях (части помещений), отведенных для экспозиции, посвященной государственной символике, государственных юридических лиц, национальных управляющих холдингов, национальных холдингов, национальных компаний, а также иных акционерных обществ и товариществ с ограниченной ответственностью, в отношении которых Республика Казахстан выступает единственным акционером (участником).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использования (установления, размещения) Государственного Герба и его изображения в соединениях, воинских частях, подразделениях, учреждениях Вооруженных Сил и других войск и воинских формированиях определяется общевоинскими уставами.</w:t>
      </w:r>
    </w:p>
    <w:bookmarkStart w:name="z1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Изображение Государственного Герба в обязательном порядке размещается: </w:t>
      </w:r>
    </w:p>
    <w:bookmarkEnd w:id="37"/>
    <w:bookmarkStart w:name="z7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печатях и бланках документов Президента Республики Казахстан и его Администрации, Курултая Республики Казахстан и его Аппарата, Бюро Курултая Республики Казахстан, Правительства Республики Казахстан и Аппарата Правительства Республики Казахстан, Қазақстан Халық Кеңесі, министерств, государственных органов, непосредственно подчиненных и подотчетных Президенту Республики Казахстан, их ведомств и территориальных подразделений, Конституционного Суда Республики Казахстан, Верховного Суда Республики Казахстан, местных и других судов Республики Казахстан, Высшего Судебного Совета Республики Казахстан, соединений, воинских частей, подразделений и учреждений Вооруженных Сил Республики Казахстан, других войск и воинских формирований, местных представительных, исполнительных органов и иных государственных организаций;</w:t>
      </w:r>
    </w:p>
    <w:bookmarkEnd w:id="38"/>
    <w:bookmarkStart w:name="z7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на печатях нотариусов;</w:t>
      </w:r>
    </w:p>
    <w:bookmarkEnd w:id="39"/>
    <w:bookmarkStart w:name="z10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1-2) на печатях Государственной корпорации "Правительство для граждан" для осуществления государственной регистрации актов гражданского состояния и других видов государственных услуг, связанных с государственной регистрацией актов гражданского состояния;</w:t>
      </w:r>
    </w:p>
    <w:bookmarkEnd w:id="40"/>
    <w:bookmarkStart w:name="z7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 официальных изданиях Президента Республики Казахстан, Курултая, Правительства, Конституционного Суда и Верховного Суда Республики Казахстан; </w:t>
      </w:r>
    </w:p>
    <w:bookmarkEnd w:id="41"/>
    <w:bookmarkStart w:name="z7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 банкнотах и монетах Национального Банка Республики Казахстан, государственных ценных бумагах Республики Казахстан; </w:t>
      </w:r>
    </w:p>
    <w:bookmarkEnd w:id="42"/>
    <w:bookmarkStart w:name="z8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на удостоверении личности, свидетельстве о рождении, паспорте и иных паспортах, выдаваемых гражданам Республики Казахстан, служебных удостоверениях сотрудников государственных органов и государственных организаций; </w:t>
      </w:r>
    </w:p>
    <w:bookmarkEnd w:id="43"/>
    <w:bookmarkStart w:name="z8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на пограничных столбах, устанавливаемых на Государственной границе Республики Казахстан; </w:t>
      </w:r>
    </w:p>
    <w:bookmarkEnd w:id="44"/>
    <w:bookmarkStart w:name="z8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на веб-сайтах Президента Республики Казахстан, Курултая, Правительства, Қазақстан Халық Кеңесі, министерств, государственных органов, непосредственно подчиненных и подотчетных Президенту Республики Казахстан, их ведомств и территориальных подразделений, Конституционного Суда Республики Казахстан, Верховного Суда, местных и других судов Республики Казахстан, Высшего Судебного Совета, местных представительных и исполнительных органов, а также загранучреждений Республики Казахстан в порядке, определяемом Правительством Республики Казахстан. 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Изображение Государственного Герба может размещаться и на иных материальных объектах. </w:t>
      </w:r>
    </w:p>
    <w:bookmarkStart w:name="z1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Государственный Герб независимо от его размеров должен соответствовать национальному стандарту. 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несоответствия Государственного Герба национальному стандарту он подлежит замене и уничтожению в порядке, определяемом уполномоченным органом по вопросам использования государственных символов Республики Казахстан.</w:t>
      </w:r>
    </w:p>
    <w:bookmarkStart w:name="z2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Запрещается использование изображения Государственного Герба Республики Казахстан на бланках, печатях и других реквизитах негосударственных организаций и их должностных лиц, кроме случаев, установленных настоящим Конституционным законом. 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Герб не может быть использован в качестве геральдической основы гербов общественных объединений и других организаций.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Изображение Государственного Герба может быть использовано на знаках различия и форменной одежде, установленных для лиц, состоящих на воинской или иной государственной службе, в качестве элемента или геральдической основы государственных наград Республики Казахстан, а также на спортивных костюмах спортсменов и других спортивных принадлежностях.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использования (установления, размещения) Государственного Герба и его изображения определяется Правительством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с изменениями, внесенными Конституционными законами РК от 28.06.2012 </w:t>
      </w:r>
      <w:r>
        <w:rPr>
          <w:rFonts w:ascii="Times New Roman"/>
          <w:b w:val="false"/>
          <w:i w:val="false"/>
          <w:color w:val="000000"/>
          <w:sz w:val="28"/>
        </w:rPr>
        <w:t>№ 23-V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28.10.2015 </w:t>
      </w:r>
      <w:r>
        <w:rPr>
          <w:rFonts w:ascii="Times New Roman"/>
          <w:b w:val="false"/>
          <w:i w:val="false"/>
          <w:color w:val="000000"/>
          <w:sz w:val="28"/>
        </w:rPr>
        <w:t>№ 370-V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22.12.2017 </w:t>
      </w:r>
      <w:r>
        <w:rPr>
          <w:rFonts w:ascii="Times New Roman"/>
          <w:b w:val="false"/>
          <w:i w:val="false"/>
          <w:color w:val="000000"/>
          <w:sz w:val="28"/>
        </w:rPr>
        <w:t>№ 119-VI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05.11.2022 </w:t>
      </w:r>
      <w:r>
        <w:rPr>
          <w:rFonts w:ascii="Times New Roman"/>
          <w:b w:val="false"/>
          <w:i w:val="false"/>
          <w:color w:val="000000"/>
          <w:sz w:val="28"/>
        </w:rPr>
        <w:t>№ 156-VІI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30.12.2022 </w:t>
      </w:r>
      <w:r>
        <w:rPr>
          <w:rFonts w:ascii="Times New Roman"/>
          <w:b w:val="false"/>
          <w:i w:val="false"/>
          <w:color w:val="000000"/>
          <w:sz w:val="28"/>
        </w:rPr>
        <w:t>№ 176-VII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01.07.2023); от 19.04.2023 </w:t>
      </w:r>
      <w:r>
        <w:rPr>
          <w:rFonts w:ascii="Times New Roman"/>
          <w:b w:val="false"/>
          <w:i w:val="false"/>
          <w:color w:val="000000"/>
          <w:sz w:val="28"/>
        </w:rPr>
        <w:t>№ 222-VII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Одновременное использование Государственного Герба Республики Казахстан и других гербов на территории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одновременном размещении Государственного Герба Республики Казахстан и гербов иностранных государств или гербов (геральдического знака) общественного объединения, другой организации размеры Государственного Герба Республики Казахстан не должны быть меньше размеров других гербов.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Государственный Герб Республики Казахстан размещается не ниже других гербов (геральдических знаков). </w:t>
      </w:r>
    </w:p>
    <w:bookmarkStart w:name="z22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ГОСУДАРСТВЕННЫЙ ГИМН РЕСПУБЛИКИ КАЗАХСТАН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8. Порядок использования Государственного Гимна Республики Казахстан </w:t>
      </w:r>
    </w:p>
    <w:bookmarkStart w:name="z2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Государственный Гимн исполняется: </w:t>
      </w:r>
    </w:p>
    <w:bookmarkEnd w:id="49"/>
    <w:bookmarkStart w:name="z8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вступлении в должность Президента Республики Казахстан - после принесения им присяги; </w:t>
      </w:r>
    </w:p>
    <w:bookmarkEnd w:id="50"/>
    <w:bookmarkStart w:name="z8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 открытии и закрытии сессий Курултая Республики Казахстан; </w:t>
      </w:r>
    </w:p>
    <w:bookmarkEnd w:id="51"/>
    <w:bookmarkStart w:name="z8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при открытии торжественных собраний и заседаний, посвященных национальному и государственным праздникам Республики Казахстан, а также иным торжественным мероприятиям; </w:t>
      </w:r>
    </w:p>
    <w:bookmarkEnd w:id="52"/>
    <w:bookmarkStart w:name="z8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выходе в эфир теле-, радиоканалов ежесуточно в начале и по окончании их вещания;</w:t>
      </w:r>
    </w:p>
    <w:bookmarkEnd w:id="53"/>
    <w:bookmarkStart w:name="z8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при открытии памятников, монументов, обелисков и других сооружений в ознаменование важнейших исторических событий в жизни народа Республики Казахстан; </w:t>
      </w:r>
    </w:p>
    <w:bookmarkEnd w:id="54"/>
    <w:bookmarkStart w:name="z8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 поднятии Государственного Флага Республики Казахстан во время официальных и торжественных церемоний, спортивных мероприятий, проводимых государственными органами, а также общественными объединениями и иными организациями Республики Казахстан;</w:t>
      </w:r>
    </w:p>
    <w:bookmarkEnd w:id="55"/>
    <w:bookmarkStart w:name="z8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при встрече глав иностранных государств, посещающих Республику Казахстан с государственным или официальным визитами, после исполнения государственного гимна соответствующего иностранного государства; </w:t>
      </w:r>
    </w:p>
    <w:bookmarkEnd w:id="56"/>
    <w:bookmarkStart w:name="z9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в организациях образования, реализующих образовательные программы среднего общего, начального профессионального, среднего профессионального, высшего профессионального и послевузовского профессионального образования, при церемониях открытия нового учебного года и окончания учебного года, а также при проведении иных торжественных мероприятий; </w:t>
      </w:r>
    </w:p>
    <w:bookmarkEnd w:id="57"/>
    <w:bookmarkStart w:name="z9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 проведении спортивных мероприятий с участием национальной (сборной) команды Республики Казахстан.</w:t>
      </w:r>
    </w:p>
    <w:bookmarkEnd w:id="58"/>
    <w:bookmarkStart w:name="z4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1-1. Текст Государственного Гимна в обязательном порядке размещается в помещениях (части помещений), отведенных для экспозиции, посвященной государственной символике, государственных юридических лиц, национальных управляющих холдингов, национальных холдингов, национальных компаний, а также иных акционерных обществ и товариществ с ограниченной ответственностью, в отношении которых Республика Казахстан выступает единственным акционером (участником).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использования (установления, размещения) текста Государственного Гимна определяется Правительством Республики Казахстан.</w:t>
      </w:r>
    </w:p>
    <w:bookmarkStart w:name="z2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Порядок исполнения Государственного Гимна и использования его текста в соединениях, воинских частях, подразделениях, учреждениях Вооруженных Сил и других войск и воинских формированиях определяется общевоинскими уставами.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изменениями, внесенными Конституционными законами РК от 28.06.2012 </w:t>
      </w:r>
      <w:r>
        <w:rPr>
          <w:rFonts w:ascii="Times New Roman"/>
          <w:b w:val="false"/>
          <w:i w:val="false"/>
          <w:color w:val="000000"/>
          <w:sz w:val="28"/>
        </w:rPr>
        <w:t>№ 23-V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28.10.2015 </w:t>
      </w:r>
      <w:r>
        <w:rPr>
          <w:rFonts w:ascii="Times New Roman"/>
          <w:b w:val="false"/>
          <w:i w:val="false"/>
          <w:color w:val="000000"/>
          <w:sz w:val="28"/>
        </w:rPr>
        <w:t>№ 370-V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 xml:space="preserve">Статья 9. Порядок исполнения Государственного Гимна Республики Казахстан </w:t>
      </w:r>
    </w:p>
    <w:bookmarkStart w:name="z2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 публичном исполнении Государственного Гимна присутствующие поют (выслушивают) стоя, при этом граждане Республики Казахстан прикладывают правую руку к сердцу. 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проведении государственными органами и иными организациями Республики Казахстан мероприятий на территории иностранных государств Государственный Гимн исполняется в соответствии с настоящим Конституционным законом, а также законодательством и протокольной практикой государства пребывания и местными обычаями.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Торжественное поднятие и установка Государственного Флага Республики Казахстан сопровождаются исполнением Государственного Гимна, при этом присутствующие поворачиваются лицом к Флагу. </w:t>
      </w:r>
    </w:p>
    <w:bookmarkStart w:name="z2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Государственный Гимн исполняется в оркестровом, хоровом, оркестрово-хоровом либо ином вокальном и инструментальном исполнении. При этом могут использоваться средства звукозаписи. 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Допускается сокращенное исполнение Государственного Гимна Республики Казахстан. </w:t>
      </w:r>
    </w:p>
    <w:bookmarkStart w:name="z2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Государственный Гимн исполняется на государственном языке в точном соответствии с утвержденным текстом и музыкальной редакцией. </w:t>
      </w:r>
    </w:p>
    <w:bookmarkEnd w:id="63"/>
    <w:bookmarkStart w:name="z3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Музыкальная редакция и текст Государственного Гимна Республики Казахстан не могут быть использованы в качестве основы для других музыкальных произведений и иных произведений искусства. </w:t>
      </w:r>
    </w:p>
    <w:bookmarkEnd w:id="64"/>
    <w:bookmarkStart w:name="z31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КОМПЕТЕНЦИЯ ГОСУДАРСТВЕННЫХ ОРГАНОВ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10. Компетенция Правительства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компетенции Правительства относятся: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1) Исключен Конституционным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222-VII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Конституционным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222-VII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утверждение правил использования (установления, размещения) Государственного Флага, Государственного Герба Республики Казахстан и их изображений, а также текста Государственного Гимна Республики Казахстан;</w:t>
      </w:r>
    </w:p>
    <w:bookmarkEnd w:id="66"/>
    <w:bookmarkStart w:name="z9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утверждение правил празднования Дня государственных символов Республики Казахстан;</w:t>
      </w:r>
    </w:p>
    <w:bookmarkEnd w:id="67"/>
    <w:bookmarkStart w:name="z9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определение уполномоченного органа в области государственных символов Республики Казахстан;</w:t>
      </w:r>
    </w:p>
    <w:bookmarkEnd w:id="68"/>
    <w:bookmarkStart w:name="z9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выполнение иных функций, возложенных на него Конституцией Республики Казахстан, законами Республики Казахстан и актами Президента Республики Казахстан.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конституционными законами РК от 28.06.2012 </w:t>
      </w:r>
      <w:r>
        <w:rPr>
          <w:rFonts w:ascii="Times New Roman"/>
          <w:b w:val="false"/>
          <w:i w:val="false"/>
          <w:color w:val="000000"/>
          <w:sz w:val="28"/>
        </w:rPr>
        <w:t>№ 23-V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28.10.2015 </w:t>
      </w:r>
      <w:r>
        <w:rPr>
          <w:rFonts w:ascii="Times New Roman"/>
          <w:b w:val="false"/>
          <w:i w:val="false"/>
          <w:color w:val="000000"/>
          <w:sz w:val="28"/>
        </w:rPr>
        <w:t>№ 370-V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222-VII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Компетенция уполномоченных органов в области государственных символов Республики Казахстан</w:t>
      </w:r>
    </w:p>
    <w:bookmarkStart w:name="z3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Уполномоченный орган в области технического регулирования и метрологии: </w:t>
      </w:r>
    </w:p>
    <w:bookmarkEnd w:id="70"/>
    <w:bookmarkStart w:name="z9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разрабатывает и утверждает национальные стандарты Государственного Флага и Государственного Герба Республики Казахстан; </w:t>
      </w:r>
    </w:p>
    <w:bookmarkEnd w:id="71"/>
    <w:bookmarkStart w:name="z9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разрабатывает эталоны Государственного Флага и Государственного Герба Республики Казахстан; </w:t>
      </w:r>
    </w:p>
    <w:bookmarkEnd w:id="72"/>
    <w:bookmarkStart w:name="z10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организует работу по изготовлению эталонов Государственного Флага и Государственного Герба Республики Казахстан, соответствующих национальным стандартам и их изображениям, утвержденным настоящим Конституционным законом;</w:t>
      </w:r>
    </w:p>
    <w:bookmarkEnd w:id="73"/>
    <w:bookmarkStart w:name="z10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осуществляет лицензирование по изготовлению Государственного Флага и Государственного Герба Республики Казахстан; </w:t>
      </w:r>
    </w:p>
    <w:bookmarkEnd w:id="74"/>
    <w:bookmarkStart w:name="z10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контроль за соблюдением лицензиатом условий, указанных в лицензии в порядке, установленном законодательством Республики Казахстан;</w:t>
      </w:r>
    </w:p>
    <w:bookmarkEnd w:id="75"/>
    <w:bookmarkStart w:name="z10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иные полномочия, предусмотренные законами Республики Казахстан, актами Президента Республики Казахстан и Правительства Республики Казахстан.</w:t>
      </w:r>
    </w:p>
    <w:bookmarkEnd w:id="76"/>
    <w:bookmarkStart w:name="z3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Уполномоченный орган по вопросам использования государственных символов Республики Казахстан: </w:t>
      </w:r>
    </w:p>
    <w:bookmarkEnd w:id="77"/>
    <w:bookmarkStart w:name="z10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 и утверждает правила замены и уничтожения Государственного Флага, Государственного Герба Республики Казахстан, не соответствующих национальным стандартам;</w:t>
      </w:r>
    </w:p>
    <w:bookmarkEnd w:id="78"/>
    <w:bookmarkStart w:name="z10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создает экспертный совет по вопросам государственных символов и геральдических знаков, а также разрабатывает и утверждает положение о нем;</w:t>
      </w:r>
    </w:p>
    <w:bookmarkEnd w:id="79"/>
    <w:bookmarkStart w:name="z10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иные полномочия, предусмотренные законами Республики Казахстан, актами Президента Республики Казахстан и Правительства Республики Казахстан.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с изменениями, внесенными конституционными законами РК от 28.06.2012 </w:t>
      </w:r>
      <w:r>
        <w:rPr>
          <w:rFonts w:ascii="Times New Roman"/>
          <w:b w:val="false"/>
          <w:i w:val="false"/>
          <w:color w:val="000000"/>
          <w:sz w:val="28"/>
        </w:rPr>
        <w:t>№ 23-V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28.10.2015 </w:t>
      </w:r>
      <w:r>
        <w:rPr>
          <w:rFonts w:ascii="Times New Roman"/>
          <w:b w:val="false"/>
          <w:i w:val="false"/>
          <w:color w:val="000000"/>
          <w:sz w:val="28"/>
        </w:rPr>
        <w:t>№ 370-V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222-VII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Компетенция местного исполнительного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Местный исполнительный орган осуществляет контроль за использованием (установлением, размещением) государственных символов Республики Казахстан на территории соответствующей административно-территориальной единицы. </w:t>
      </w:r>
    </w:p>
    <w:bookmarkStart w:name="z37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ЗАКЛЮЧИТЕЛЬНЫЕ ПОЛОЖЕНИЯ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Формирование уважительного отношения к государственным символам Республики Казахстан</w:t>
      </w:r>
    </w:p>
    <w:bookmarkStart w:name="z3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Граждане Республики Казахстан, а также лица, находящиеся на территории Республики, обязаны уважать государственные символы Республики Казахстан. </w:t>
      </w:r>
    </w:p>
    <w:bookmarkEnd w:id="82"/>
    <w:bookmarkStart w:name="z4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целях воспитания гражданственности и патриотизма, любви к своей Родине - Республике Казахстан, формирования уважения к государственным символам Республики Казахстан, а также понимания их сущности и значения их изучение включается в основные общеобразовательные программы организаций образования среднего общего, начального профессионального, среднего профессионального и высшего профессионального образования. 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организациях образования, реализующих образовательные программы среднего общего, начального профессионального, среднего профессионального и высшего профессионального образования постоянно в специально отведенном видном месте устанавливается Государственный Флаг, размещается Государственный Герб либо их изображения, а также текст Государственного Гимна Республики Казахстан на государственном языке.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Изготовление Государственного Флага, Государственного Герба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Изготовление Государственного Флага, Государственного Герба Республики Казахстан осуществляется при наличии соответствующей лицензии, выдаваемой в порядке, установленном законодательством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Ответственность за нарушение законодательства Республики Казахстан, регулирующего изготовление и использование государственных символов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Нарушение законодательства Республики Казахстан, регулирующего изготовление и использование государственных символов Республики Казахстан, влечет ответственность, установленную законами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в редакции Конституционного закона РК от 28.06.2012 </w:t>
      </w:r>
      <w:r>
        <w:rPr>
          <w:rFonts w:ascii="Times New Roman"/>
          <w:b w:val="false"/>
          <w:i w:val="false"/>
          <w:color w:val="000000"/>
          <w:sz w:val="28"/>
        </w:rPr>
        <w:t>№ 23-V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Порядок введения в действие настоящего Конституционного закона</w:t>
      </w:r>
    </w:p>
    <w:bookmarkStart w:name="z4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Конституционный закон вводится в действие по истечении десяти календарных дней со дня его официального опубликования. </w:t>
      </w:r>
    </w:p>
    <w:bookmarkEnd w:id="84"/>
    <w:bookmarkStart w:name="z4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Конституционный закон Республики Казахстан от 24 января 1996 г. "О государственных символах Республики Казахстан" (Ведомости Парламента Республики Казахстан, 1996 г., N 1, ст. 178; 1997 г., N 12, ст. 193; 2006 г., N 1, ст. 1). 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Конституционному закону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 государственных символах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июня 2007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258-III ЗРК</w:t>
            </w:r>
          </w:p>
        </w:tc>
      </w:tr>
    </w:tbl>
    <w:bookmarkStart w:name="z46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Флаг Республики Казахстан </w:t>
      </w:r>
    </w:p>
    <w:bookmarkEnd w:id="86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3365500" cy="200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65500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Конституционному закону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"О государственных символах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Казахстан"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июня 2007 года № 258-III ЗРК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Конституционного закона РК от 29.06.2018 </w:t>
      </w:r>
      <w:r>
        <w:rPr>
          <w:rFonts w:ascii="Times New Roman"/>
          <w:b w:val="false"/>
          <w:i w:val="false"/>
          <w:color w:val="ff0000"/>
          <w:sz w:val="28"/>
        </w:rPr>
        <w:t>№ 162-VI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7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Герб Республики Казахстан</w:t>
      </w:r>
    </w:p>
    <w:bookmarkEnd w:id="87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1841500" cy="181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Конституционному закону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 государственных символах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июня 2007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258-III ЗРК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Музыкальная редакция  Государственного гимна Республики Казахстан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Автор музыки Шамши Калдаяков</w:t>
            </w:r>
          </w:p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004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00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Текст Государственного Гимна Республики Казахстан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Авторы слов: </w:t>
      </w:r>
      <w:r>
        <w:rPr>
          <w:rFonts w:ascii="Times New Roman"/>
          <w:b w:val="false"/>
          <w:i w:val="false"/>
          <w:color w:val="000000"/>
          <w:sz w:val="28"/>
        </w:rPr>
        <w:t>Жумекен Нажимеденов,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Нурсултан Назарбаев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Алтын күн аспаны,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Алтын дән даласы,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Ерліктің дастаны,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Еліме қарашы!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Ежелден ер деген,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Даңқымыз шықты ғой.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Намысын бермеген,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Қазағым мықты ғой.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Қайырмасы: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Менің елім, менің елім,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Гүлің болып егілемін,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Жырың болып төгілемін, елім!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Туған жерім менің - Қазақстаным!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Ұрпаққа жол ашқан,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Кең байтақ жерім бар.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Бірлігі жарасқан,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Тәуелсіз елім бар.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Қарсы алған уақытты,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Мәңгілік досындай.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Біздің ел бақытты,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Біздің ел осындай!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Қайырмасы: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Менің елім, менің елім,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Гүлің болып егілемін,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Жырың болып төгілемін, елім!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Туған жерім менің - Қазақстаным!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